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A1A2E"/>
          <w:sz w:val="34"/>
        </w:rPr>
        <w:t>RAJEEV KUMAR DIXIT</w:t>
      </w:r>
    </w:p>
    <w:p>
      <w:pPr>
        <w:spacing w:after="60"/>
        <w:jc w:val="center"/>
      </w:pPr>
      <w:r>
        <w:rPr>
          <w:color w:val="444444"/>
          <w:sz w:val="18"/>
        </w:rPr>
        <w:t>Email-rajeevkumardixit84@gmail.com  |  9718354801  |  E-612 A, Pratap Vihar, Ghaziabad, UP – 201009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SUMMARY</w:t>
      </w:r>
    </w:p>
    <w:p>
      <w:pPr>
        <w:spacing w:after="40"/>
      </w:pPr>
      <w:r>
        <w:rPr>
          <w:sz w:val="19"/>
        </w:rPr>
        <w:t>12+ years experienced IT professional specializing in PostgreSQL &amp; MySQL database administration with expertise in performance tuning, replication, automation, and cloud deployment. Skilled in infrastructure monitoring, security hardening, and high availability solutions across Azure and OpenStack platforms.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SKILLS</w:t>
      </w:r>
    </w:p>
    <w:p>
      <w:pPr>
        <w:spacing w:after="20" w:before="0"/>
      </w:pPr>
      <w:r>
        <w:rPr>
          <w:b/>
          <w:sz w:val="19"/>
        </w:rPr>
        <w:t xml:space="preserve">Languages: </w:t>
      </w:r>
      <w:r>
        <w:rPr>
          <w:sz w:val="19"/>
        </w:rPr>
        <w:t>PHP, Python</w:t>
      </w:r>
    </w:p>
    <w:p>
      <w:pPr>
        <w:spacing w:after="20" w:before="0"/>
      </w:pPr>
      <w:r>
        <w:rPr>
          <w:b/>
          <w:sz w:val="19"/>
        </w:rPr>
        <w:t xml:space="preserve">Web Development: </w:t>
      </w:r>
      <w:r>
        <w:rPr>
          <w:sz w:val="19"/>
        </w:rPr>
        <w:t>HTML, CSS, XML</w:t>
      </w:r>
    </w:p>
    <w:p>
      <w:pPr>
        <w:spacing w:after="20" w:before="0"/>
      </w:pPr>
      <w:r>
        <w:rPr>
          <w:b/>
          <w:sz w:val="19"/>
        </w:rPr>
        <w:t xml:space="preserve">Database: </w:t>
      </w:r>
      <w:r>
        <w:rPr>
          <w:sz w:val="19"/>
        </w:rPr>
        <w:t>PostgreSQL, MySQL, Performance Tuning, Query Optimization, Streaming Replication, Logical Replication, Backup &amp; Recovery, PITR, pg_dump, MySQL dump</w:t>
      </w:r>
    </w:p>
    <w:p>
      <w:pPr>
        <w:spacing w:after="20" w:before="0"/>
      </w:pPr>
      <w:r>
        <w:rPr>
          <w:b/>
          <w:sz w:val="19"/>
        </w:rPr>
        <w:t xml:space="preserve">Systems: </w:t>
      </w:r>
      <w:r>
        <w:rPr>
          <w:sz w:val="19"/>
        </w:rPr>
        <w:t>Linux, Windows Server, Active Directory, DNS, SSH, SELinux, Network Configuration, VPNs</w:t>
      </w:r>
    </w:p>
    <w:p>
      <w:pPr>
        <w:spacing w:after="20" w:before="0"/>
      </w:pPr>
      <w:r>
        <w:rPr>
          <w:b/>
          <w:sz w:val="19"/>
        </w:rPr>
        <w:t xml:space="preserve">DevOps: </w:t>
      </w:r>
      <w:r>
        <w:rPr>
          <w:sz w:val="19"/>
        </w:rPr>
        <w:t>Ansible, Docker, Bash Scripting, Git, Jenkins CI/CD</w:t>
      </w:r>
    </w:p>
    <w:p>
      <w:pPr>
        <w:spacing w:after="20" w:before="0"/>
      </w:pPr>
      <w:r>
        <w:rPr>
          <w:b/>
          <w:sz w:val="19"/>
        </w:rPr>
        <w:t xml:space="preserve">Monitoring: </w:t>
      </w:r>
      <w:r>
        <w:rPr>
          <w:sz w:val="19"/>
        </w:rPr>
        <w:t>Zabbix, Prometheus, Grafana, cAdvisor, Node Exporter</w:t>
      </w:r>
    </w:p>
    <w:p>
      <w:pPr>
        <w:spacing w:after="20" w:before="0"/>
      </w:pPr>
      <w:r>
        <w:rPr>
          <w:b/>
          <w:sz w:val="19"/>
        </w:rPr>
        <w:t xml:space="preserve">Cloud: </w:t>
      </w:r>
      <w:r>
        <w:rPr>
          <w:sz w:val="19"/>
        </w:rPr>
        <w:t>Azure, OpenStack, Meghraj Cloud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EXPERIENCE</w:t>
      </w:r>
    </w:p>
    <w:p>
      <w:pPr>
        <w:spacing w:after="0" w:before="40"/>
      </w:pPr>
      <w:r>
        <w:rPr>
          <w:b/>
          <w:sz w:val="20"/>
        </w:rPr>
        <w:t>Sr. PostgreSQL DBA (L3)</w:t>
      </w:r>
      <w:r>
        <w:rPr>
          <w:color w:val="444444"/>
          <w:sz w:val="19"/>
        </w:rPr>
        <w:t xml:space="preserve">  |  Corporate Infotech Pvt. Ltd.</w:t>
      </w:r>
      <w:r>
        <w:rPr>
          <w:i/>
          <w:color w:val="888888"/>
          <w:sz w:val="18"/>
        </w:rPr>
        <w:t xml:space="preserve">  —  Nov 2025 – Present</w:t>
      </w:r>
    </w:p>
    <w:p>
      <w:pPr>
        <w:pStyle w:val="ListBullet"/>
        <w:spacing w:after="0" w:before="0"/>
        <w:ind w:left="288"/>
      </w:pPr>
      <w:r>
        <w:rPr>
          <w:sz w:val="19"/>
        </w:rPr>
        <w:t>Installed, configured, and maintained PostgreSQL &amp; MySQL on Linux environments (RHEL, Ubuntu) supporting critical enterprise applications.</w:t>
      </w:r>
    </w:p>
    <w:p>
      <w:pPr>
        <w:pStyle w:val="ListBullet"/>
        <w:spacing w:after="0" w:before="0"/>
        <w:ind w:left="288"/>
      </w:pPr>
      <w:r>
        <w:rPr>
          <w:sz w:val="19"/>
        </w:rPr>
        <w:t>Implemented streaming and logical replication achieving high availability and disaster recovery with zero downtime objectives.</w:t>
      </w:r>
    </w:p>
    <w:p>
      <w:pPr>
        <w:pStyle w:val="ListBullet"/>
        <w:spacing w:after="0" w:before="0"/>
        <w:ind w:left="288"/>
      </w:pPr>
      <w:r>
        <w:rPr>
          <w:sz w:val="19"/>
        </w:rPr>
        <w:t>Optimized query performance and indexing strategies improving database efficiency by 30% while reducing resource consumption.</w:t>
      </w:r>
    </w:p>
    <w:p>
      <w:pPr>
        <w:pStyle w:val="ListBullet"/>
        <w:spacing w:after="0" w:before="0"/>
        <w:ind w:left="288"/>
      </w:pPr>
      <w:r>
        <w:rPr>
          <w:sz w:val="19"/>
        </w:rPr>
        <w:t>Developed Ansible playbooks automating backups, replication setup, server patching, and user provisioning across 50+ servers.</w:t>
      </w:r>
    </w:p>
    <w:p>
      <w:pPr>
        <w:spacing w:after="0" w:before="40"/>
      </w:pPr>
      <w:r>
        <w:rPr>
          <w:b/>
          <w:sz w:val="20"/>
        </w:rPr>
        <w:t>Sr. PostgreSQL DBA (L11)</w:t>
      </w:r>
      <w:r>
        <w:rPr>
          <w:color w:val="444444"/>
          <w:sz w:val="19"/>
        </w:rPr>
        <w:t xml:space="preserve">  |  Velocis Systems Pvt. Ltd.</w:t>
      </w:r>
      <w:r>
        <w:rPr>
          <w:i/>
          <w:color w:val="888888"/>
          <w:sz w:val="18"/>
        </w:rPr>
        <w:t xml:space="preserve">  —  June 2023 – Present</w:t>
      </w:r>
    </w:p>
    <w:p>
      <w:pPr>
        <w:pStyle w:val="ListBullet"/>
        <w:spacing w:after="0" w:before="0"/>
        <w:ind w:left="288"/>
      </w:pPr>
      <w:r>
        <w:rPr>
          <w:sz w:val="19"/>
        </w:rPr>
        <w:t>Managed PostgreSQL and MySQL databases on Linux platforms ensuring 99.9% uptime for mission-critical systems.</w:t>
      </w:r>
    </w:p>
    <w:p>
      <w:pPr>
        <w:pStyle w:val="ListBullet"/>
        <w:spacing w:after="0" w:before="0"/>
        <w:ind w:left="288"/>
      </w:pPr>
      <w:r>
        <w:rPr>
          <w:sz w:val="19"/>
        </w:rPr>
        <w:t>Hardened Linux and MySQL servers using CIS benchmarks, firewall configurations, and SSL encryption for security compliance.</w:t>
      </w:r>
    </w:p>
    <w:p>
      <w:pPr>
        <w:pStyle w:val="ListBullet"/>
        <w:spacing w:after="0" w:before="0"/>
        <w:ind w:left="288"/>
      </w:pPr>
      <w:r>
        <w:rPr>
          <w:sz w:val="19"/>
        </w:rPr>
        <w:t>Conducted server vulnerability assessments and applied patches addressing 25+ CVEs quarterly.</w:t>
      </w:r>
    </w:p>
    <w:p>
      <w:pPr>
        <w:pStyle w:val="ListBullet"/>
        <w:spacing w:after="0" w:before="0"/>
        <w:ind w:left="288"/>
      </w:pPr>
      <w:r>
        <w:rPr>
          <w:sz w:val="19"/>
        </w:rPr>
        <w:t>Deployed and managed Dockerized applications with monitoring via cAdvisor and Node Exporter for container observability.</w:t>
      </w:r>
    </w:p>
    <w:p>
      <w:pPr>
        <w:spacing w:after="0" w:before="40"/>
      </w:pPr>
      <w:r>
        <w:rPr>
          <w:b/>
          <w:sz w:val="20"/>
        </w:rPr>
        <w:t>Azure Admin &amp; Software Support Engineer</w:t>
      </w:r>
      <w:r>
        <w:rPr>
          <w:color w:val="444444"/>
          <w:sz w:val="19"/>
        </w:rPr>
        <w:t xml:space="preserve">  |  Infosoft Digital &amp; Design Services Pvt. Ltd.</w:t>
      </w:r>
      <w:r>
        <w:rPr>
          <w:i/>
          <w:color w:val="888888"/>
          <w:sz w:val="18"/>
        </w:rPr>
        <w:t xml:space="preserve">  —  August 2013 – June 2023</w:t>
      </w:r>
    </w:p>
    <w:p>
      <w:pPr>
        <w:pStyle w:val="ListBullet"/>
        <w:spacing w:after="0" w:before="0"/>
        <w:ind w:left="288"/>
      </w:pPr>
      <w:r>
        <w:rPr>
          <w:sz w:val="19"/>
        </w:rPr>
        <w:t>Managed MySQL and PostgreSQL databases on Azure VMs ensuring high availability and optimal performance for cloud workloads.</w:t>
      </w:r>
    </w:p>
    <w:p>
      <w:pPr>
        <w:pStyle w:val="ListBullet"/>
        <w:spacing w:after="0" w:before="0"/>
        <w:ind w:left="288"/>
      </w:pPr>
      <w:r>
        <w:rPr>
          <w:sz w:val="19"/>
        </w:rPr>
        <w:t>Automated patching, monitoring, and backup strategies using Ansible and Bash scripts reducing manual effort by 40%.</w:t>
      </w:r>
    </w:p>
    <w:p>
      <w:pPr>
        <w:pStyle w:val="ListBullet"/>
        <w:spacing w:after="0" w:before="0"/>
        <w:ind w:left="288"/>
      </w:pPr>
      <w:r>
        <w:rPr>
          <w:sz w:val="19"/>
        </w:rPr>
        <w:t>Secured Azure infrastructure using firewalls, role-based access control, and quarterly vulnerability assessments.</w:t>
      </w:r>
    </w:p>
    <w:p>
      <w:pPr>
        <w:pStyle w:val="ListBullet"/>
        <w:spacing w:after="0" w:before="0"/>
        <w:ind w:left="288"/>
      </w:pPr>
      <w:r>
        <w:rPr>
          <w:sz w:val="19"/>
        </w:rPr>
        <w:t>Supported hybrid cloud environment managing connectivity, VPNs, and Active Directory integration across 200+ users.</w:t>
      </w:r>
    </w:p>
    <w:p>
      <w:pPr>
        <w:spacing w:after="0" w:before="40"/>
      </w:pPr>
      <w:r>
        <w:rPr>
          <w:b/>
          <w:sz w:val="20"/>
        </w:rPr>
        <w:t>Software Engineer</w:t>
      </w:r>
      <w:r>
        <w:rPr>
          <w:color w:val="444444"/>
          <w:sz w:val="19"/>
        </w:rPr>
        <w:t xml:space="preserve">  |  Nextgen eSolutions Pvt. Ltd.</w:t>
      </w:r>
      <w:r>
        <w:rPr>
          <w:i/>
          <w:color w:val="888888"/>
          <w:sz w:val="18"/>
        </w:rPr>
        <w:t xml:space="preserve">  —  July 2012 – July 2013</w:t>
      </w:r>
    </w:p>
    <w:p>
      <w:pPr>
        <w:pStyle w:val="ListBullet"/>
        <w:spacing w:after="0" w:before="0"/>
        <w:ind w:left="288"/>
      </w:pPr>
      <w:r>
        <w:rPr>
          <w:sz w:val="19"/>
        </w:rPr>
        <w:t>Performed MySQL database administration including performance tuning and backup strategies for healthcare applications.</w:t>
      </w:r>
    </w:p>
    <w:p>
      <w:pPr>
        <w:pStyle w:val="ListBullet"/>
        <w:spacing w:after="0" w:before="0"/>
        <w:ind w:left="288"/>
      </w:pPr>
      <w:r>
        <w:rPr>
          <w:sz w:val="19"/>
        </w:rPr>
        <w:t>Collaborated with development teams to optimize data workflows improving application response time by 25%.</w:t>
      </w:r>
    </w:p>
    <w:p>
      <w:pPr>
        <w:pStyle w:val="ListBullet"/>
        <w:spacing w:after="0" w:before="0"/>
        <w:ind w:left="288"/>
      </w:pPr>
      <w:r>
        <w:rPr>
          <w:sz w:val="19"/>
        </w:rPr>
        <w:t>Supported database schema design and query optimization for patient management systems.</w:t>
      </w:r>
    </w:p>
    <w:p>
      <w:pPr>
        <w:spacing w:after="0" w:before="40"/>
      </w:pPr>
      <w:r>
        <w:rPr>
          <w:b/>
          <w:sz w:val="20"/>
        </w:rPr>
        <w:t>Support Engineer</w:t>
      </w:r>
      <w:r>
        <w:rPr>
          <w:color w:val="444444"/>
          <w:sz w:val="19"/>
        </w:rPr>
        <w:t xml:space="preserve">  |  Innodata Pvt. Ltd.</w:t>
      </w:r>
      <w:r>
        <w:rPr>
          <w:i/>
          <w:color w:val="888888"/>
          <w:sz w:val="18"/>
        </w:rPr>
        <w:t xml:space="preserve">  —  January 2011 – June 2012</w:t>
      </w:r>
    </w:p>
    <w:p>
      <w:pPr>
        <w:pStyle w:val="ListBullet"/>
        <w:spacing w:after="0" w:before="0"/>
        <w:ind w:left="288"/>
      </w:pPr>
      <w:r>
        <w:rPr>
          <w:sz w:val="19"/>
        </w:rPr>
        <w:t>Supported Windows Servers managing Active Directory and DNS services for enterprise clients.</w:t>
      </w:r>
    </w:p>
    <w:p>
      <w:pPr>
        <w:pStyle w:val="ListBullet"/>
        <w:spacing w:after="0" w:before="0"/>
        <w:ind w:left="288"/>
      </w:pPr>
      <w:r>
        <w:rPr>
          <w:sz w:val="19"/>
        </w:rPr>
        <w:t>Resolved client-side hardware and software issues achieving 95% customer satisfaction rating.</w:t>
      </w:r>
    </w:p>
    <w:p>
      <w:pPr>
        <w:pStyle w:val="ListBullet"/>
        <w:spacing w:after="0" w:before="0"/>
        <w:ind w:left="288"/>
      </w:pPr>
      <w:r>
        <w:rPr>
          <w:sz w:val="19"/>
        </w:rPr>
        <w:t>Contributed to eBook publishing workflows using HTML, CSS, and XML technologies.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PROJECTS</w:t>
      </w:r>
    </w:p>
    <w:p>
      <w:pPr>
        <w:spacing w:after="0" w:before="40"/>
      </w:pPr>
      <w:r>
        <w:rPr>
          <w:b/>
          <w:sz w:val="20"/>
        </w:rPr>
        <w:t>Decision Support System - Supreme Court Of INDIA</w:t>
      </w:r>
      <w:r>
        <w:rPr>
          <w:i/>
          <w:color w:val="555588"/>
          <w:sz w:val="18"/>
        </w:rPr>
        <w:t xml:space="preserve">  |  PostgreSQL, Ansible</w:t>
      </w:r>
    </w:p>
    <w:p>
      <w:pPr>
        <w:pStyle w:val="ListBullet"/>
        <w:spacing w:after="0" w:before="0"/>
        <w:ind w:left="288"/>
      </w:pPr>
      <w:r>
        <w:rPr>
          <w:sz w:val="19"/>
        </w:rPr>
        <w:t>Managed end-to-end deployment of Decision Support System for regional clients including RTI, ICMIS, VEHICLE_STIKER, and JUSTICE CLOCK modules.</w:t>
      </w:r>
    </w:p>
    <w:p>
      <w:pPr>
        <w:pStyle w:val="ListBullet"/>
        <w:spacing w:after="0" w:before="0"/>
        <w:ind w:left="288"/>
      </w:pPr>
      <w:r>
        <w:rPr>
          <w:sz w:val="19"/>
        </w:rPr>
        <w:t>Implemented Ansible-based configuration management and data migration ensuring seamless integration with existing infrastructure.</w:t>
      </w:r>
    </w:p>
    <w:p>
      <w:pPr>
        <w:spacing w:after="0" w:before="40"/>
      </w:pPr>
      <w:r>
        <w:rPr>
          <w:b/>
          <w:sz w:val="20"/>
        </w:rPr>
        <w:t>DSS Application Deployment - Punjab</w:t>
      </w:r>
      <w:r>
        <w:rPr>
          <w:i/>
          <w:color w:val="555588"/>
          <w:sz w:val="18"/>
        </w:rPr>
        <w:t xml:space="preserve">  |  PostgreSQL, Ansible</w:t>
      </w:r>
    </w:p>
    <w:p>
      <w:pPr>
        <w:pStyle w:val="ListBullet"/>
        <w:spacing w:after="0" w:before="0"/>
        <w:ind w:left="288"/>
      </w:pPr>
      <w:r>
        <w:rPr>
          <w:sz w:val="19"/>
        </w:rPr>
        <w:t>Oversaw full lifecycle deployment of Decision Support System across Punjab region serving 50+ government offices.</w:t>
      </w:r>
    </w:p>
    <w:p>
      <w:pPr>
        <w:pStyle w:val="ListBullet"/>
        <w:spacing w:after="0" w:before="0"/>
        <w:ind w:left="288"/>
      </w:pPr>
      <w:r>
        <w:rPr>
          <w:sz w:val="19"/>
        </w:rPr>
        <w:t>Managed Ansible-based configuration, data migration, and integration with legacy systems achieving 100% deployment success.</w:t>
      </w:r>
    </w:p>
    <w:p>
      <w:pPr>
        <w:spacing w:after="0" w:before="40"/>
      </w:pPr>
      <w:r>
        <w:rPr>
          <w:b/>
          <w:sz w:val="20"/>
        </w:rPr>
        <w:t>FIDS Training - CNS AAI</w:t>
      </w:r>
      <w:r>
        <w:rPr>
          <w:i/>
          <w:color w:val="555588"/>
          <w:sz w:val="18"/>
        </w:rPr>
        <w:t xml:space="preserve">  |  Flight Information Display System</w:t>
      </w:r>
    </w:p>
    <w:p>
      <w:pPr>
        <w:pStyle w:val="ListBullet"/>
        <w:spacing w:after="0" w:before="0"/>
        <w:ind w:left="288"/>
      </w:pPr>
      <w:r>
        <w:rPr>
          <w:sz w:val="19"/>
        </w:rPr>
        <w:t>Trained Civil Aviation teams on deployment, monitoring, and troubleshooting of Flight Information Display Systems.</w:t>
      </w:r>
    </w:p>
    <w:p>
      <w:pPr>
        <w:pStyle w:val="ListBullet"/>
        <w:spacing w:after="0" w:before="0"/>
        <w:ind w:left="288"/>
      </w:pPr>
      <w:r>
        <w:rPr>
          <w:sz w:val="19"/>
        </w:rPr>
        <w:t>Delivered comprehensive training program resulting in Gold Medal recognition for exceptional performance.</w:t>
      </w:r>
    </w:p>
    <w:p>
      <w:pPr>
        <w:spacing w:after="0" w:before="40"/>
      </w:pPr>
      <w:r>
        <w:rPr>
          <w:b/>
          <w:sz w:val="20"/>
        </w:rPr>
        <w:t>PostgreSQL on Meghraj Cloud (OpenStack)</w:t>
      </w:r>
      <w:r>
        <w:rPr>
          <w:i/>
          <w:color w:val="555588"/>
          <w:sz w:val="18"/>
        </w:rPr>
        <w:t xml:space="preserve">  |  OpenStack, PostgreSQL, Horizon</w:t>
      </w:r>
    </w:p>
    <w:p>
      <w:pPr>
        <w:pStyle w:val="ListBullet"/>
        <w:spacing w:after="0" w:before="0"/>
        <w:ind w:left="288"/>
      </w:pPr>
      <w:r>
        <w:rPr>
          <w:sz w:val="19"/>
        </w:rPr>
        <w:t>Provisioned and monitored PostgreSQL databases on OpenStack-backed Meghraj Cloud using Horizon dashboard and CLI tools.</w:t>
      </w:r>
    </w:p>
    <w:p>
      <w:pPr>
        <w:pStyle w:val="ListBullet"/>
        <w:spacing w:after="0" w:before="0"/>
        <w:ind w:left="288"/>
      </w:pPr>
      <w:r>
        <w:rPr>
          <w:sz w:val="19"/>
        </w:rPr>
        <w:t>Configured OpenStack volumes, networking, and snapshots for resilient infrastructure supporting 1000+ concurrent users.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EDUCATION</w:t>
      </w:r>
    </w:p>
    <w:p>
      <w:pPr>
        <w:spacing w:after="0" w:before="40"/>
      </w:pPr>
      <w:r>
        <w:rPr>
          <w:b/>
          <w:sz w:val="20"/>
        </w:rPr>
        <w:t>M.C.A.</w:t>
      </w:r>
      <w:r>
        <w:rPr>
          <w:sz w:val="19"/>
        </w:rPr>
        <w:t xml:space="preserve">  |  GBTU Lucknow</w:t>
      </w:r>
      <w:r>
        <w:rPr>
          <w:i/>
          <w:color w:val="888888"/>
          <w:sz w:val="18"/>
        </w:rPr>
        <w:t xml:space="preserve">  —  2011</w:t>
      </w:r>
    </w:p>
    <w:p>
      <w:pPr>
        <w:spacing w:after="0" w:before="40"/>
      </w:pPr>
      <w:r>
        <w:rPr>
          <w:b/>
          <w:sz w:val="20"/>
        </w:rPr>
        <w:t>M.Sc. (Physics)</w:t>
      </w:r>
      <w:r>
        <w:rPr>
          <w:sz w:val="19"/>
        </w:rPr>
        <w:t xml:space="preserve">  |  Dr. B.R.A.U, Agra</w:t>
      </w:r>
      <w:r>
        <w:rPr>
          <w:i/>
          <w:color w:val="888888"/>
          <w:sz w:val="18"/>
        </w:rPr>
        <w:t xml:space="preserve">  —  2005</w:t>
      </w:r>
    </w:p>
    <w:p>
      <w:pPr>
        <w:spacing w:after="0" w:before="40"/>
      </w:pPr>
      <w:r>
        <w:rPr>
          <w:b/>
          <w:sz w:val="20"/>
        </w:rPr>
        <w:t>B.Sc. (Physics)</w:t>
      </w:r>
      <w:r>
        <w:rPr>
          <w:sz w:val="19"/>
        </w:rPr>
        <w:t xml:space="preserve">  |  Aligarh Muslim University</w:t>
      </w:r>
      <w:r>
        <w:rPr>
          <w:i/>
          <w:color w:val="888888"/>
          <w:sz w:val="18"/>
        </w:rPr>
        <w:t xml:space="preserve">  —  2003</w:t>
      </w:r>
    </w:p>
    <w:p>
      <w:pPr>
        <w:spacing w:after="0" w:before="40"/>
      </w:pPr>
      <w:r>
        <w:rPr>
          <w:b/>
          <w:sz w:val="20"/>
        </w:rPr>
        <w:t>12th &amp; 10th</w:t>
      </w:r>
      <w:r>
        <w:rPr>
          <w:sz w:val="19"/>
        </w:rPr>
        <w:t xml:space="preserve">  |  U.P. Board, Allahabad</w:t>
      </w:r>
      <w:r>
        <w:rPr>
          <w:i/>
          <w:color w:val="888888"/>
          <w:sz w:val="18"/>
        </w:rPr>
        <w:t xml:space="preserve">  —  2000 &amp; 1998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CERTIFICATIONS</w:t>
      </w:r>
    </w:p>
    <w:p>
      <w:pPr>
        <w:pStyle w:val="ListBullet"/>
        <w:spacing w:after="0" w:before="0"/>
        <w:ind w:left="288"/>
      </w:pPr>
      <w:r>
        <w:rPr>
          <w:sz w:val="19"/>
        </w:rPr>
        <w:t>Microsoft Certified: Azure Administrator Associate (AZ-104)</w:t>
      </w:r>
    </w:p>
    <w:p>
      <w:pPr>
        <w:pStyle w:val="ListBullet"/>
        <w:spacing w:after="0" w:before="0"/>
        <w:ind w:left="288"/>
      </w:pPr>
      <w:r>
        <w:rPr>
          <w:sz w:val="19"/>
        </w:rPr>
        <w:t>HCIA WLAN 2.0</w:t>
      </w:r>
    </w:p>
    <w:p>
      <w:pPr>
        <w:pStyle w:val="ListBullet"/>
        <w:spacing w:after="0" w:before="0"/>
        <w:ind w:left="288"/>
      </w:pPr>
      <w:r>
        <w:rPr>
          <w:sz w:val="19"/>
        </w:rPr>
        <w:t>Gold Medal – FIDS Training (CNS AAI)</w:t>
      </w:r>
    </w:p>
    <w:p>
      <w:pPr>
        <w:pStyle w:val="ListBullet"/>
        <w:spacing w:after="0" w:before="0"/>
        <w:ind w:left="288"/>
      </w:pPr>
      <w:r>
        <w:rPr>
          <w:sz w:val="19"/>
        </w:rPr>
        <w:t>Certificate in Computing (CIC) – IGNOU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