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C57A" w14:textId="54877E76" w:rsidR="00756E07" w:rsidRPr="008848D6" w:rsidRDefault="00000000" w:rsidP="00C22C69">
      <w:pPr>
        <w:pStyle w:val="Title"/>
      </w:pPr>
      <w:sdt>
        <w:sdtPr>
          <w:rPr>
            <w:lang w:val="en-IN"/>
          </w:rPr>
          <w:alias w:val="Title"/>
          <w:id w:val="1332491293"/>
          <w:dataBinding w:prefixMappings="xmlns:ns0='http://schemas.openxmlformats.org/package/2006/metadata/core-properties' xmlns:ns1='http://purl.org/dc/elements/1.1/'" w:xpath="/ns0:coreProperties[1]/ns1:title[1]" w:storeItemID="{6C3C8BC8-F283-45AE-878A-BAB7291924A1}"/>
          <w:text/>
        </w:sdtPr>
        <w:sdtContent>
          <w:r w:rsidR="00BC4794" w:rsidRPr="00BC4794">
            <w:rPr>
              <w:lang w:val="en-IN"/>
            </w:rPr>
            <w:t xml:space="preserve">Nagarro – </w:t>
          </w:r>
          <w:proofErr w:type="spellStart"/>
          <w:r w:rsidR="00BC4794" w:rsidRPr="00BC4794">
            <w:rPr>
              <w:lang w:val="en-IN"/>
            </w:rPr>
            <w:t>eClaims</w:t>
          </w:r>
          <w:proofErr w:type="spellEnd"/>
        </w:sdtContent>
      </w:sdt>
    </w:p>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73F7DB3E" w14:textId="21B71038"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479BBB60" wp14:editId="3C7028B8">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35D6E254" wp14:editId="0FB56EEF">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3E6D8610" wp14:editId="0ABCF958">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0EB65D2B" wp14:editId="0520F6F1">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Content>
              <w:r w:rsidR="001D6A7E">
                <w:rPr>
                  <w:sz w:val="36"/>
                  <w:szCs w:val="36"/>
                  <w:lang w:val="en-IN"/>
                </w:rPr>
                <w:t>DAR Document</w:t>
              </w:r>
              <w:r w:rsidR="00EF3CA0">
                <w:rPr>
                  <w:sz w:val="36"/>
                  <w:szCs w:val="36"/>
                  <w:lang w:val="en-IN"/>
                </w:rPr>
                <w:t xml:space="preserve"> – ECS v/s EKS</w:t>
              </w:r>
            </w:sdtContent>
          </w:sdt>
        </w:p>
        <w:p w14:paraId="06A2D888" w14:textId="77777777" w:rsidR="00756E07" w:rsidRPr="008848D6" w:rsidRDefault="00756E07" w:rsidP="00C22C69">
          <w:pPr>
            <w:pStyle w:val="NoSpacing"/>
            <w:rPr>
              <w:rFonts w:asciiTheme="majorHAnsi" w:eastAsia="Times New Roman" w:hAnsiTheme="majorHAnsi"/>
              <w:sz w:val="52"/>
              <w:szCs w:val="52"/>
            </w:rPr>
          </w:pPr>
        </w:p>
        <w:p w14:paraId="30598863" w14:textId="77777777" w:rsidR="00756E07" w:rsidRPr="008848D6" w:rsidRDefault="00756E07" w:rsidP="00C22C69">
          <w:pPr>
            <w:pStyle w:val="NoSpacing"/>
            <w:rPr>
              <w:rFonts w:asciiTheme="majorHAnsi" w:eastAsiaTheme="majorEastAsia" w:hAnsiTheme="majorHAnsi" w:cstheme="majorBidi"/>
              <w:sz w:val="36"/>
              <w:szCs w:val="36"/>
            </w:rPr>
          </w:pPr>
        </w:p>
        <w:p w14:paraId="75D21388" w14:textId="77777777" w:rsidR="00756E07" w:rsidRPr="008848D6" w:rsidRDefault="00756E07" w:rsidP="00C22C69">
          <w:pPr>
            <w:pStyle w:val="Title"/>
            <w:rPr>
              <w:sz w:val="36"/>
              <w:szCs w:val="36"/>
            </w:rPr>
          </w:pPr>
        </w:p>
        <w:p w14:paraId="174432E2" w14:textId="77777777" w:rsidR="00756E07" w:rsidRPr="008848D6" w:rsidRDefault="00756E07" w:rsidP="00C22C69">
          <w:pPr>
            <w:pStyle w:val="NoSpacing"/>
            <w:rPr>
              <w:rFonts w:asciiTheme="majorHAnsi" w:eastAsiaTheme="majorEastAsia" w:hAnsiTheme="majorHAnsi" w:cstheme="majorBidi"/>
              <w:sz w:val="36"/>
              <w:szCs w:val="36"/>
            </w:rPr>
          </w:pPr>
        </w:p>
        <w:p w14:paraId="2E60BFED" w14:textId="77777777" w:rsidR="00756E07" w:rsidRPr="008848D6" w:rsidRDefault="00756E07" w:rsidP="00C22C69">
          <w:pPr>
            <w:spacing w:line="240" w:lineRule="auto"/>
            <w:rPr>
              <w:rFonts w:asciiTheme="majorHAnsi" w:hAnsiTheme="majorHAnsi"/>
            </w:rPr>
          </w:pPr>
        </w:p>
        <w:p w14:paraId="50AFA6F0"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7DA415BB" w14:textId="77777777" w:rsidR="00756E07" w:rsidRPr="008848D6" w:rsidRDefault="00756E07" w:rsidP="00C22C69">
          <w:pPr>
            <w:spacing w:line="240" w:lineRule="auto"/>
            <w:rPr>
              <w:rFonts w:asciiTheme="majorHAnsi" w:hAnsiTheme="majorHAnsi"/>
            </w:rPr>
          </w:pPr>
        </w:p>
        <w:p w14:paraId="1AE2B141" w14:textId="77777777" w:rsidR="00756E07" w:rsidRPr="008848D6" w:rsidRDefault="00756E07" w:rsidP="00C22C69">
          <w:pPr>
            <w:spacing w:line="240" w:lineRule="auto"/>
            <w:rPr>
              <w:rFonts w:asciiTheme="majorHAnsi" w:hAnsiTheme="majorHAnsi"/>
            </w:rPr>
          </w:pPr>
        </w:p>
        <w:p w14:paraId="05B6CA15" w14:textId="77777777" w:rsidR="00756E07" w:rsidRPr="008848D6" w:rsidRDefault="00756E07" w:rsidP="00C22C69">
          <w:pPr>
            <w:spacing w:line="240" w:lineRule="auto"/>
            <w:rPr>
              <w:rFonts w:asciiTheme="majorHAnsi" w:hAnsiTheme="majorHAnsi"/>
            </w:rPr>
          </w:pPr>
        </w:p>
        <w:p w14:paraId="50733556" w14:textId="77777777" w:rsidR="00756E07" w:rsidRPr="008848D6" w:rsidRDefault="00756E07" w:rsidP="00C22C69">
          <w:pPr>
            <w:spacing w:line="240" w:lineRule="auto"/>
            <w:rPr>
              <w:rFonts w:asciiTheme="majorHAnsi" w:hAnsiTheme="majorHAnsi"/>
            </w:rPr>
          </w:pPr>
        </w:p>
        <w:p w14:paraId="6ED1F670" w14:textId="77777777" w:rsidR="00756E07" w:rsidRPr="008848D6" w:rsidRDefault="00756E07" w:rsidP="00C22C69">
          <w:pPr>
            <w:spacing w:line="240" w:lineRule="auto"/>
            <w:rPr>
              <w:rFonts w:asciiTheme="majorHAnsi" w:hAnsiTheme="majorHAnsi"/>
            </w:rPr>
          </w:pPr>
        </w:p>
        <w:p w14:paraId="07E80A7F" w14:textId="77777777" w:rsidR="00756E07" w:rsidRPr="008848D6" w:rsidRDefault="00756E07" w:rsidP="00C22C69">
          <w:pPr>
            <w:spacing w:line="240" w:lineRule="auto"/>
            <w:rPr>
              <w:rFonts w:asciiTheme="majorHAnsi" w:hAnsiTheme="majorHAnsi"/>
            </w:rPr>
          </w:pPr>
        </w:p>
        <w:p w14:paraId="6BE75B83" w14:textId="77777777" w:rsidR="00756E07" w:rsidRPr="008848D6" w:rsidRDefault="00756E07" w:rsidP="00C22C69">
          <w:pPr>
            <w:spacing w:line="240" w:lineRule="auto"/>
            <w:rPr>
              <w:rFonts w:asciiTheme="majorHAnsi" w:hAnsiTheme="majorHAnsi"/>
            </w:rPr>
          </w:pPr>
        </w:p>
        <w:p w14:paraId="25AEA554" w14:textId="77777777" w:rsidR="00756E07" w:rsidRPr="008848D6" w:rsidRDefault="00756E07" w:rsidP="00C22C69">
          <w:pPr>
            <w:spacing w:line="240" w:lineRule="auto"/>
            <w:rPr>
              <w:rFonts w:asciiTheme="majorHAnsi" w:hAnsiTheme="majorHAnsi"/>
            </w:rPr>
          </w:pPr>
        </w:p>
        <w:p w14:paraId="3809615B" w14:textId="77777777" w:rsidR="00756E07" w:rsidRPr="008848D6" w:rsidRDefault="00756E07" w:rsidP="00C22C69">
          <w:pPr>
            <w:spacing w:line="240" w:lineRule="auto"/>
            <w:rPr>
              <w:rFonts w:asciiTheme="majorHAnsi" w:hAnsiTheme="majorHAnsi"/>
            </w:rPr>
          </w:pPr>
        </w:p>
        <w:p w14:paraId="5AE8B1BB" w14:textId="77777777" w:rsidR="00756E07" w:rsidRPr="008848D6" w:rsidRDefault="00756E07" w:rsidP="00C22C69">
          <w:pPr>
            <w:spacing w:line="240" w:lineRule="auto"/>
            <w:rPr>
              <w:rFonts w:asciiTheme="majorHAnsi" w:hAnsiTheme="majorHAnsi"/>
            </w:rPr>
          </w:pPr>
        </w:p>
        <w:p w14:paraId="2BF72C53" w14:textId="77777777" w:rsidR="00756E07" w:rsidRPr="008848D6" w:rsidRDefault="00756E07" w:rsidP="00C22C69">
          <w:pPr>
            <w:spacing w:line="240" w:lineRule="auto"/>
            <w:rPr>
              <w:rFonts w:asciiTheme="majorHAnsi" w:hAnsiTheme="majorHAnsi"/>
            </w:rPr>
          </w:pPr>
        </w:p>
        <w:p w14:paraId="446C3A61" w14:textId="77777777" w:rsidR="00756E07" w:rsidRPr="008848D6" w:rsidRDefault="00756E07" w:rsidP="00C22C69">
          <w:pPr>
            <w:spacing w:line="240" w:lineRule="auto"/>
            <w:rPr>
              <w:rFonts w:asciiTheme="majorHAnsi" w:hAnsiTheme="majorHAnsi"/>
            </w:rPr>
          </w:pPr>
        </w:p>
        <w:p w14:paraId="070866FF" w14:textId="581FB006" w:rsidR="00756E07" w:rsidRPr="008848D6" w:rsidRDefault="00756E07" w:rsidP="00C22C69">
          <w:pPr>
            <w:spacing w:line="240" w:lineRule="auto"/>
            <w:rPr>
              <w:rFonts w:asciiTheme="majorHAnsi" w:hAnsiTheme="majorHAnsi"/>
            </w:rPr>
          </w:pPr>
        </w:p>
        <w:p w14:paraId="6863EA40" w14:textId="77777777" w:rsidR="00756E07" w:rsidRPr="008848D6" w:rsidRDefault="00756E07" w:rsidP="00C22C69">
          <w:pPr>
            <w:spacing w:line="240" w:lineRule="auto"/>
            <w:rPr>
              <w:rFonts w:asciiTheme="majorHAnsi" w:hAnsiTheme="majorHAnsi"/>
            </w:rPr>
          </w:pPr>
        </w:p>
        <w:p w14:paraId="5C1E7A22" w14:textId="77777777" w:rsidR="00756E07" w:rsidRPr="008848D6" w:rsidRDefault="00756E07" w:rsidP="00C22C69">
          <w:pPr>
            <w:spacing w:line="240" w:lineRule="auto"/>
            <w:rPr>
              <w:rFonts w:asciiTheme="majorHAnsi" w:hAnsiTheme="majorHAnsi"/>
            </w:rPr>
          </w:pPr>
        </w:p>
        <w:p w14:paraId="18403EE0" w14:textId="77777777" w:rsidR="00756E07" w:rsidRPr="008848D6" w:rsidRDefault="00756E07" w:rsidP="00C22C69">
          <w:pPr>
            <w:spacing w:line="240" w:lineRule="auto"/>
            <w:rPr>
              <w:rFonts w:asciiTheme="majorHAnsi" w:hAnsiTheme="majorHAnsi"/>
            </w:rPr>
          </w:pP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Content>
            <w:p w14:paraId="73B8C6A7"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Content>
            <w:p w14:paraId="12A9E61D" w14:textId="7F0843D1" w:rsidR="00756E07" w:rsidRPr="008848D6" w:rsidRDefault="00617867" w:rsidP="00C22C69">
              <w:pPr>
                <w:pStyle w:val="NoSpacing"/>
                <w:rPr>
                  <w:rFonts w:asciiTheme="majorHAnsi" w:hAnsiTheme="majorHAnsi"/>
                  <w:b/>
                  <w:bCs/>
                </w:rPr>
              </w:pPr>
              <w:r>
                <w:rPr>
                  <w:rFonts w:asciiTheme="majorHAnsi" w:hAnsiTheme="majorHAnsi"/>
                </w:rPr>
                <w:t>Utsav Verma</w:t>
              </w:r>
            </w:p>
          </w:sdtContent>
        </w:sdt>
      </w:sdtContent>
    </w:sdt>
    <w:p w14:paraId="1AED9A50"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2845B63F"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1ECDD679"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156D57CB"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20E9BF81"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9A99D9F"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B10C968"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2E0B8328"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0AB37059"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523EDA88" w14:textId="77777777" w:rsidTr="00200904">
        <w:tc>
          <w:tcPr>
            <w:tcW w:w="1176" w:type="dxa"/>
            <w:tcBorders>
              <w:top w:val="dotted" w:sz="4" w:space="0" w:color="auto"/>
              <w:left w:val="dotted" w:sz="4" w:space="0" w:color="auto"/>
              <w:bottom w:val="dotted" w:sz="4" w:space="0" w:color="auto"/>
              <w:right w:val="dotted" w:sz="4" w:space="0" w:color="auto"/>
            </w:tcBorders>
          </w:tcPr>
          <w:p w14:paraId="4264820B" w14:textId="63C2F9EE" w:rsidR="00756E07" w:rsidRPr="008848D6" w:rsidRDefault="001869CB" w:rsidP="00C22C69">
            <w:pPr>
              <w:pStyle w:val="NoSpacing"/>
              <w:rPr>
                <w:rFonts w:asciiTheme="majorHAnsi" w:hAnsiTheme="majorHAnsi"/>
              </w:rPr>
            </w:pPr>
            <w:r>
              <w:rPr>
                <w:rFonts w:asciiTheme="majorHAnsi" w:hAnsiTheme="majorHAnsi"/>
              </w:rPr>
              <w:t>1.0</w:t>
            </w:r>
          </w:p>
        </w:tc>
        <w:tc>
          <w:tcPr>
            <w:tcW w:w="1648" w:type="dxa"/>
            <w:tcBorders>
              <w:top w:val="dotted" w:sz="4" w:space="0" w:color="auto"/>
              <w:left w:val="dotted" w:sz="4" w:space="0" w:color="auto"/>
              <w:bottom w:val="dotted" w:sz="4" w:space="0" w:color="auto"/>
              <w:right w:val="dotted" w:sz="4" w:space="0" w:color="auto"/>
            </w:tcBorders>
          </w:tcPr>
          <w:p w14:paraId="24DDB318" w14:textId="7947DA8D" w:rsidR="00756E07" w:rsidRPr="008848D6" w:rsidRDefault="001869CB" w:rsidP="00C22C69">
            <w:pPr>
              <w:pStyle w:val="NoSpacing"/>
              <w:rPr>
                <w:rFonts w:asciiTheme="majorHAnsi" w:hAnsiTheme="majorHAnsi"/>
              </w:rPr>
            </w:pPr>
            <w:r>
              <w:rPr>
                <w:rFonts w:asciiTheme="majorHAnsi" w:hAnsiTheme="majorHAnsi"/>
              </w:rPr>
              <w:t>20/8/2026</w:t>
            </w:r>
          </w:p>
        </w:tc>
        <w:tc>
          <w:tcPr>
            <w:tcW w:w="2295" w:type="dxa"/>
            <w:tcBorders>
              <w:top w:val="dotted" w:sz="4" w:space="0" w:color="auto"/>
              <w:left w:val="dotted" w:sz="4" w:space="0" w:color="auto"/>
              <w:bottom w:val="dotted" w:sz="4" w:space="0" w:color="auto"/>
              <w:right w:val="dotted" w:sz="4" w:space="0" w:color="auto"/>
            </w:tcBorders>
          </w:tcPr>
          <w:p w14:paraId="682C640D" w14:textId="653B924F" w:rsidR="00756E07" w:rsidRPr="008848D6" w:rsidRDefault="001869CB"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0A0739BE" w14:textId="33C237EA" w:rsidR="00756E07" w:rsidRPr="008848D6" w:rsidRDefault="001869CB" w:rsidP="00CB78C5">
            <w:pPr>
              <w:pStyle w:val="NoSpacing"/>
              <w:rPr>
                <w:rFonts w:asciiTheme="majorHAnsi" w:hAnsiTheme="majorHAnsi"/>
              </w:rPr>
            </w:pPr>
            <w:r>
              <w:rPr>
                <w:rFonts w:asciiTheme="majorHAnsi" w:hAnsiTheme="majorHAnsi"/>
              </w:rPr>
              <w:t>Initial draft</w:t>
            </w:r>
          </w:p>
        </w:tc>
      </w:tr>
      <w:tr w:rsidR="00756E07" w:rsidRPr="008848D6" w14:paraId="27066A35" w14:textId="77777777" w:rsidTr="00756E07">
        <w:tc>
          <w:tcPr>
            <w:tcW w:w="1176" w:type="dxa"/>
            <w:tcBorders>
              <w:top w:val="dotted" w:sz="4" w:space="0" w:color="auto"/>
              <w:left w:val="dotted" w:sz="4" w:space="0" w:color="auto"/>
              <w:bottom w:val="dotted" w:sz="4" w:space="0" w:color="auto"/>
              <w:right w:val="dotted" w:sz="4" w:space="0" w:color="auto"/>
            </w:tcBorders>
          </w:tcPr>
          <w:p w14:paraId="50526933"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049AA28C"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3B5A803E"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19F6AAE2" w14:textId="77777777" w:rsidR="00756E07" w:rsidRPr="008848D6" w:rsidRDefault="00756E07" w:rsidP="0041450E">
            <w:pPr>
              <w:pStyle w:val="NoSpacing"/>
              <w:rPr>
                <w:rFonts w:asciiTheme="majorHAnsi" w:hAnsiTheme="majorHAnsi"/>
              </w:rPr>
            </w:pPr>
          </w:p>
        </w:tc>
      </w:tr>
      <w:tr w:rsidR="00756E07" w:rsidRPr="008848D6" w14:paraId="6ED8B281" w14:textId="77777777" w:rsidTr="00756E07">
        <w:tc>
          <w:tcPr>
            <w:tcW w:w="1176" w:type="dxa"/>
            <w:tcBorders>
              <w:top w:val="dotted" w:sz="4" w:space="0" w:color="auto"/>
              <w:left w:val="dotted" w:sz="4" w:space="0" w:color="auto"/>
              <w:bottom w:val="dotted" w:sz="4" w:space="0" w:color="auto"/>
              <w:right w:val="dotted" w:sz="4" w:space="0" w:color="auto"/>
            </w:tcBorders>
          </w:tcPr>
          <w:p w14:paraId="3C253F62"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7BFD5B0E"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419B1ABA"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65D281C" w14:textId="77777777" w:rsidR="00756E07" w:rsidRPr="008848D6" w:rsidRDefault="00756E07" w:rsidP="0041450E">
            <w:pPr>
              <w:pStyle w:val="NoSpacing"/>
              <w:rPr>
                <w:rFonts w:asciiTheme="majorHAnsi" w:hAnsiTheme="majorHAnsi"/>
              </w:rPr>
            </w:pPr>
          </w:p>
        </w:tc>
      </w:tr>
      <w:tr w:rsidR="00756E07" w:rsidRPr="008848D6" w14:paraId="10BB8DB9" w14:textId="77777777" w:rsidTr="00756E07">
        <w:tc>
          <w:tcPr>
            <w:tcW w:w="1176" w:type="dxa"/>
            <w:tcBorders>
              <w:top w:val="dotted" w:sz="4" w:space="0" w:color="auto"/>
              <w:left w:val="dotted" w:sz="4" w:space="0" w:color="auto"/>
              <w:bottom w:val="dotted" w:sz="4" w:space="0" w:color="auto"/>
              <w:right w:val="dotted" w:sz="4" w:space="0" w:color="auto"/>
            </w:tcBorders>
          </w:tcPr>
          <w:p w14:paraId="0A44F448"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125C138C"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7166ADD5"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0B27CBA1" w14:textId="77777777" w:rsidR="00756E07" w:rsidRPr="008848D6" w:rsidRDefault="00756E07" w:rsidP="0041450E">
            <w:pPr>
              <w:pStyle w:val="NoSpacing"/>
              <w:rPr>
                <w:rFonts w:asciiTheme="majorHAnsi" w:hAnsiTheme="majorHAnsi"/>
              </w:rPr>
            </w:pPr>
          </w:p>
        </w:tc>
      </w:tr>
      <w:tr w:rsidR="00756E07" w:rsidRPr="008848D6" w14:paraId="69DC1C38" w14:textId="77777777" w:rsidTr="00756E07">
        <w:tc>
          <w:tcPr>
            <w:tcW w:w="1176" w:type="dxa"/>
            <w:tcBorders>
              <w:top w:val="dotted" w:sz="4" w:space="0" w:color="auto"/>
              <w:left w:val="dotted" w:sz="4" w:space="0" w:color="auto"/>
              <w:bottom w:val="dotted" w:sz="4" w:space="0" w:color="auto"/>
              <w:right w:val="dotted" w:sz="4" w:space="0" w:color="auto"/>
            </w:tcBorders>
          </w:tcPr>
          <w:p w14:paraId="0638A875"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46A35776"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35F243C"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3FDC785" w14:textId="77777777" w:rsidR="00756E07" w:rsidRPr="008848D6" w:rsidRDefault="00756E07" w:rsidP="0041450E">
            <w:pPr>
              <w:pStyle w:val="NoSpacing"/>
              <w:rPr>
                <w:rFonts w:asciiTheme="majorHAnsi" w:hAnsiTheme="majorHAnsi"/>
              </w:rPr>
            </w:pPr>
          </w:p>
        </w:tc>
      </w:tr>
    </w:tbl>
    <w:p w14:paraId="3C33878E" w14:textId="77777777" w:rsidR="00756E07" w:rsidRPr="008848D6" w:rsidRDefault="00756E07" w:rsidP="00C22C69">
      <w:pPr>
        <w:pStyle w:val="NoSpacing"/>
        <w:rPr>
          <w:rFonts w:asciiTheme="majorHAnsi" w:hAnsiTheme="majorHAnsi"/>
        </w:rPr>
      </w:pPr>
    </w:p>
    <w:p w14:paraId="1FE42C0D"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0F7AC3EB" w14:textId="77777777" w:rsidR="00756E07" w:rsidRPr="008848D6" w:rsidRDefault="00756E07" w:rsidP="00C22C69">
          <w:pPr>
            <w:pStyle w:val="TOCHeading"/>
            <w:spacing w:line="240" w:lineRule="auto"/>
          </w:pPr>
          <w:r w:rsidRPr="008848D6">
            <w:t>Contents</w:t>
          </w:r>
        </w:p>
        <w:p w14:paraId="76A233BC" w14:textId="556FCACD" w:rsidR="00281ED2"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238141463" w:history="1">
            <w:r w:rsidR="00281ED2" w:rsidRPr="002511D9">
              <w:rPr>
                <w:rStyle w:val="Hyperlink"/>
                <w:noProof/>
              </w:rPr>
              <w:t>1</w:t>
            </w:r>
            <w:r w:rsidR="00281ED2">
              <w:rPr>
                <w:rFonts w:asciiTheme="minorHAnsi" w:hAnsiTheme="minorHAnsi"/>
                <w:noProof/>
                <w:kern w:val="2"/>
                <w:sz w:val="24"/>
                <w:szCs w:val="24"/>
                <w:lang w:val="en-IN" w:eastAsia="en-IN"/>
                <w14:ligatures w14:val="standardContextual"/>
              </w:rPr>
              <w:tab/>
            </w:r>
            <w:r w:rsidR="00281ED2" w:rsidRPr="002511D9">
              <w:rPr>
                <w:rStyle w:val="Hyperlink"/>
                <w:noProof/>
              </w:rPr>
              <w:t>Introduction</w:t>
            </w:r>
            <w:r w:rsidR="00281ED2">
              <w:rPr>
                <w:noProof/>
                <w:webHidden/>
              </w:rPr>
              <w:tab/>
            </w:r>
            <w:r w:rsidR="00281ED2">
              <w:rPr>
                <w:noProof/>
                <w:webHidden/>
              </w:rPr>
              <w:fldChar w:fldCharType="begin"/>
            </w:r>
            <w:r w:rsidR="00281ED2">
              <w:rPr>
                <w:noProof/>
                <w:webHidden/>
              </w:rPr>
              <w:instrText xml:space="preserve"> PAGEREF _Toc238141463 \h </w:instrText>
            </w:r>
            <w:r w:rsidR="00281ED2">
              <w:rPr>
                <w:noProof/>
                <w:webHidden/>
              </w:rPr>
            </w:r>
            <w:r w:rsidR="00281ED2">
              <w:rPr>
                <w:noProof/>
                <w:webHidden/>
              </w:rPr>
              <w:fldChar w:fldCharType="separate"/>
            </w:r>
            <w:r w:rsidR="00281ED2">
              <w:rPr>
                <w:noProof/>
                <w:webHidden/>
              </w:rPr>
              <w:t>4</w:t>
            </w:r>
            <w:r w:rsidR="00281ED2">
              <w:rPr>
                <w:noProof/>
                <w:webHidden/>
              </w:rPr>
              <w:fldChar w:fldCharType="end"/>
            </w:r>
          </w:hyperlink>
        </w:p>
        <w:p w14:paraId="47A7AE1B" w14:textId="445274CE" w:rsidR="00281ED2" w:rsidRDefault="00281ED2">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464" w:history="1">
            <w:r w:rsidRPr="002511D9">
              <w:rPr>
                <w:rStyle w:val="Hyperlink"/>
                <w:noProof/>
              </w:rPr>
              <w:t>1.1</w:t>
            </w:r>
            <w:r>
              <w:rPr>
                <w:rFonts w:asciiTheme="minorHAnsi" w:hAnsiTheme="minorHAnsi"/>
                <w:noProof/>
                <w:kern w:val="2"/>
                <w:sz w:val="24"/>
                <w:szCs w:val="24"/>
                <w:lang w:val="en-IN" w:eastAsia="en-IN"/>
                <w14:ligatures w14:val="standardContextual"/>
              </w:rPr>
              <w:tab/>
            </w:r>
            <w:r w:rsidRPr="002511D9">
              <w:rPr>
                <w:rStyle w:val="Hyperlink"/>
                <w:noProof/>
              </w:rPr>
              <w:t>Objective and scope of the document</w:t>
            </w:r>
            <w:r>
              <w:rPr>
                <w:noProof/>
                <w:webHidden/>
              </w:rPr>
              <w:tab/>
            </w:r>
            <w:r>
              <w:rPr>
                <w:noProof/>
                <w:webHidden/>
              </w:rPr>
              <w:fldChar w:fldCharType="begin"/>
            </w:r>
            <w:r>
              <w:rPr>
                <w:noProof/>
                <w:webHidden/>
              </w:rPr>
              <w:instrText xml:space="preserve"> PAGEREF _Toc238141464 \h </w:instrText>
            </w:r>
            <w:r>
              <w:rPr>
                <w:noProof/>
                <w:webHidden/>
              </w:rPr>
            </w:r>
            <w:r>
              <w:rPr>
                <w:noProof/>
                <w:webHidden/>
              </w:rPr>
              <w:fldChar w:fldCharType="separate"/>
            </w:r>
            <w:r>
              <w:rPr>
                <w:noProof/>
                <w:webHidden/>
              </w:rPr>
              <w:t>4</w:t>
            </w:r>
            <w:r>
              <w:rPr>
                <w:noProof/>
                <w:webHidden/>
              </w:rPr>
              <w:fldChar w:fldCharType="end"/>
            </w:r>
          </w:hyperlink>
        </w:p>
        <w:p w14:paraId="06CF1090" w14:textId="060A7DEC" w:rsidR="00281ED2" w:rsidRDefault="00281ED2">
          <w:pPr>
            <w:pStyle w:val="TOC1"/>
            <w:rPr>
              <w:rFonts w:asciiTheme="minorHAnsi" w:hAnsiTheme="minorHAnsi"/>
              <w:noProof/>
              <w:kern w:val="2"/>
              <w:sz w:val="24"/>
              <w:szCs w:val="24"/>
              <w:lang w:val="en-IN" w:eastAsia="en-IN"/>
              <w14:ligatures w14:val="standardContextual"/>
            </w:rPr>
          </w:pPr>
          <w:hyperlink w:anchor="_Toc238141465" w:history="1">
            <w:r w:rsidRPr="002511D9">
              <w:rPr>
                <w:rStyle w:val="Hyperlink"/>
                <w:noProof/>
              </w:rPr>
              <w:t>2</w:t>
            </w:r>
            <w:r>
              <w:rPr>
                <w:rFonts w:asciiTheme="minorHAnsi" w:hAnsiTheme="minorHAnsi"/>
                <w:noProof/>
                <w:kern w:val="2"/>
                <w:sz w:val="24"/>
                <w:szCs w:val="24"/>
                <w:lang w:val="en-IN" w:eastAsia="en-IN"/>
                <w14:ligatures w14:val="standardContextual"/>
              </w:rPr>
              <w:tab/>
            </w:r>
            <w:r w:rsidRPr="002511D9">
              <w:rPr>
                <w:rStyle w:val="Hyperlink"/>
                <w:noProof/>
              </w:rPr>
              <w:t>Requirements at a Glance</w:t>
            </w:r>
            <w:r>
              <w:rPr>
                <w:noProof/>
                <w:webHidden/>
              </w:rPr>
              <w:tab/>
            </w:r>
            <w:r>
              <w:rPr>
                <w:noProof/>
                <w:webHidden/>
              </w:rPr>
              <w:fldChar w:fldCharType="begin"/>
            </w:r>
            <w:r>
              <w:rPr>
                <w:noProof/>
                <w:webHidden/>
              </w:rPr>
              <w:instrText xml:space="preserve"> PAGEREF _Toc238141465 \h </w:instrText>
            </w:r>
            <w:r>
              <w:rPr>
                <w:noProof/>
                <w:webHidden/>
              </w:rPr>
            </w:r>
            <w:r>
              <w:rPr>
                <w:noProof/>
                <w:webHidden/>
              </w:rPr>
              <w:fldChar w:fldCharType="separate"/>
            </w:r>
            <w:r>
              <w:rPr>
                <w:noProof/>
                <w:webHidden/>
              </w:rPr>
              <w:t>5</w:t>
            </w:r>
            <w:r>
              <w:rPr>
                <w:noProof/>
                <w:webHidden/>
              </w:rPr>
              <w:fldChar w:fldCharType="end"/>
            </w:r>
          </w:hyperlink>
        </w:p>
        <w:p w14:paraId="50BB141E" w14:textId="5E2BB490" w:rsidR="00281ED2" w:rsidRDefault="00281ED2">
          <w:pPr>
            <w:pStyle w:val="TOC1"/>
            <w:rPr>
              <w:rFonts w:asciiTheme="minorHAnsi" w:hAnsiTheme="minorHAnsi"/>
              <w:noProof/>
              <w:kern w:val="2"/>
              <w:sz w:val="24"/>
              <w:szCs w:val="24"/>
              <w:lang w:val="en-IN" w:eastAsia="en-IN"/>
              <w14:ligatures w14:val="standardContextual"/>
            </w:rPr>
          </w:pPr>
          <w:hyperlink w:anchor="_Toc238141466" w:history="1">
            <w:r w:rsidRPr="002511D9">
              <w:rPr>
                <w:rStyle w:val="Hyperlink"/>
                <w:noProof/>
              </w:rPr>
              <w:t>3</w:t>
            </w:r>
            <w:r>
              <w:rPr>
                <w:rFonts w:asciiTheme="minorHAnsi" w:hAnsiTheme="minorHAnsi"/>
                <w:noProof/>
                <w:kern w:val="2"/>
                <w:sz w:val="24"/>
                <w:szCs w:val="24"/>
                <w:lang w:val="en-IN" w:eastAsia="en-IN"/>
                <w14:ligatures w14:val="standardContextual"/>
              </w:rPr>
              <w:tab/>
            </w:r>
            <w:r w:rsidRPr="002511D9">
              <w:rPr>
                <w:rStyle w:val="Hyperlink"/>
                <w:noProof/>
              </w:rPr>
              <w:t>Available tools</w:t>
            </w:r>
            <w:r>
              <w:rPr>
                <w:noProof/>
                <w:webHidden/>
              </w:rPr>
              <w:tab/>
            </w:r>
            <w:r>
              <w:rPr>
                <w:noProof/>
                <w:webHidden/>
              </w:rPr>
              <w:fldChar w:fldCharType="begin"/>
            </w:r>
            <w:r>
              <w:rPr>
                <w:noProof/>
                <w:webHidden/>
              </w:rPr>
              <w:instrText xml:space="preserve"> PAGEREF _Toc238141466 \h </w:instrText>
            </w:r>
            <w:r>
              <w:rPr>
                <w:noProof/>
                <w:webHidden/>
              </w:rPr>
            </w:r>
            <w:r>
              <w:rPr>
                <w:noProof/>
                <w:webHidden/>
              </w:rPr>
              <w:fldChar w:fldCharType="separate"/>
            </w:r>
            <w:r>
              <w:rPr>
                <w:noProof/>
                <w:webHidden/>
              </w:rPr>
              <w:t>6</w:t>
            </w:r>
            <w:r>
              <w:rPr>
                <w:noProof/>
                <w:webHidden/>
              </w:rPr>
              <w:fldChar w:fldCharType="end"/>
            </w:r>
          </w:hyperlink>
        </w:p>
        <w:p w14:paraId="33FF9865" w14:textId="156D1934" w:rsidR="00281ED2" w:rsidRDefault="00281ED2">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467" w:history="1">
            <w:r w:rsidRPr="002511D9">
              <w:rPr>
                <w:rStyle w:val="Hyperlink"/>
                <w:noProof/>
              </w:rPr>
              <w:t>3.1</w:t>
            </w:r>
            <w:r>
              <w:rPr>
                <w:rFonts w:asciiTheme="minorHAnsi" w:hAnsiTheme="minorHAnsi"/>
                <w:noProof/>
                <w:kern w:val="2"/>
                <w:sz w:val="24"/>
                <w:szCs w:val="24"/>
                <w:lang w:val="en-IN" w:eastAsia="en-IN"/>
                <w14:ligatures w14:val="standardContextual"/>
              </w:rPr>
              <w:tab/>
            </w:r>
            <w:r w:rsidRPr="002511D9">
              <w:rPr>
                <w:rStyle w:val="Hyperlink"/>
                <w:noProof/>
              </w:rPr>
              <w:t>Amazon Elastic Container Service</w:t>
            </w:r>
            <w:r>
              <w:rPr>
                <w:noProof/>
                <w:webHidden/>
              </w:rPr>
              <w:tab/>
            </w:r>
            <w:r>
              <w:rPr>
                <w:noProof/>
                <w:webHidden/>
              </w:rPr>
              <w:fldChar w:fldCharType="begin"/>
            </w:r>
            <w:r>
              <w:rPr>
                <w:noProof/>
                <w:webHidden/>
              </w:rPr>
              <w:instrText xml:space="preserve"> PAGEREF _Toc238141467 \h </w:instrText>
            </w:r>
            <w:r>
              <w:rPr>
                <w:noProof/>
                <w:webHidden/>
              </w:rPr>
            </w:r>
            <w:r>
              <w:rPr>
                <w:noProof/>
                <w:webHidden/>
              </w:rPr>
              <w:fldChar w:fldCharType="separate"/>
            </w:r>
            <w:r>
              <w:rPr>
                <w:noProof/>
                <w:webHidden/>
              </w:rPr>
              <w:t>6</w:t>
            </w:r>
            <w:r>
              <w:rPr>
                <w:noProof/>
                <w:webHidden/>
              </w:rPr>
              <w:fldChar w:fldCharType="end"/>
            </w:r>
          </w:hyperlink>
        </w:p>
        <w:p w14:paraId="6F8617D5" w14:textId="008F5823" w:rsidR="00281ED2" w:rsidRDefault="00281ED2">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1468" w:history="1">
            <w:r w:rsidRPr="002511D9">
              <w:rPr>
                <w:rStyle w:val="Hyperlink"/>
                <w:noProof/>
              </w:rPr>
              <w:t>3.1.1</w:t>
            </w:r>
            <w:r>
              <w:rPr>
                <w:rFonts w:asciiTheme="minorHAnsi" w:hAnsiTheme="minorHAnsi"/>
                <w:noProof/>
                <w:kern w:val="2"/>
                <w:sz w:val="24"/>
                <w:szCs w:val="24"/>
                <w:lang w:val="en-IN" w:eastAsia="en-IN"/>
                <w14:ligatures w14:val="standardContextual"/>
              </w:rPr>
              <w:tab/>
            </w:r>
            <w:r w:rsidRPr="002511D9">
              <w:rPr>
                <w:rStyle w:val="Hyperlink"/>
                <w:noProof/>
              </w:rPr>
              <w:t>Features</w:t>
            </w:r>
            <w:r>
              <w:rPr>
                <w:noProof/>
                <w:webHidden/>
              </w:rPr>
              <w:tab/>
            </w:r>
            <w:r>
              <w:rPr>
                <w:noProof/>
                <w:webHidden/>
              </w:rPr>
              <w:fldChar w:fldCharType="begin"/>
            </w:r>
            <w:r>
              <w:rPr>
                <w:noProof/>
                <w:webHidden/>
              </w:rPr>
              <w:instrText xml:space="preserve"> PAGEREF _Toc238141468 \h </w:instrText>
            </w:r>
            <w:r>
              <w:rPr>
                <w:noProof/>
                <w:webHidden/>
              </w:rPr>
            </w:r>
            <w:r>
              <w:rPr>
                <w:noProof/>
                <w:webHidden/>
              </w:rPr>
              <w:fldChar w:fldCharType="separate"/>
            </w:r>
            <w:r>
              <w:rPr>
                <w:noProof/>
                <w:webHidden/>
              </w:rPr>
              <w:t>6</w:t>
            </w:r>
            <w:r>
              <w:rPr>
                <w:noProof/>
                <w:webHidden/>
              </w:rPr>
              <w:fldChar w:fldCharType="end"/>
            </w:r>
          </w:hyperlink>
        </w:p>
        <w:p w14:paraId="064D289D" w14:textId="0570FDD8" w:rsidR="00281ED2" w:rsidRDefault="00281ED2">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1469" w:history="1">
            <w:r w:rsidRPr="002511D9">
              <w:rPr>
                <w:rStyle w:val="Hyperlink"/>
                <w:noProof/>
              </w:rPr>
              <w:t>3.1.2</w:t>
            </w:r>
            <w:r>
              <w:rPr>
                <w:rFonts w:asciiTheme="minorHAnsi" w:hAnsiTheme="minorHAnsi"/>
                <w:noProof/>
                <w:kern w:val="2"/>
                <w:sz w:val="24"/>
                <w:szCs w:val="24"/>
                <w:lang w:val="en-IN" w:eastAsia="en-IN"/>
                <w14:ligatures w14:val="standardContextual"/>
              </w:rPr>
              <w:tab/>
            </w:r>
            <w:r w:rsidRPr="002511D9">
              <w:rPr>
                <w:rStyle w:val="Hyperlink"/>
                <w:noProof/>
              </w:rPr>
              <w:t>Pricing</w:t>
            </w:r>
            <w:r>
              <w:rPr>
                <w:noProof/>
                <w:webHidden/>
              </w:rPr>
              <w:tab/>
            </w:r>
            <w:r>
              <w:rPr>
                <w:noProof/>
                <w:webHidden/>
              </w:rPr>
              <w:fldChar w:fldCharType="begin"/>
            </w:r>
            <w:r>
              <w:rPr>
                <w:noProof/>
                <w:webHidden/>
              </w:rPr>
              <w:instrText xml:space="preserve"> PAGEREF _Toc238141469 \h </w:instrText>
            </w:r>
            <w:r>
              <w:rPr>
                <w:noProof/>
                <w:webHidden/>
              </w:rPr>
            </w:r>
            <w:r>
              <w:rPr>
                <w:noProof/>
                <w:webHidden/>
              </w:rPr>
              <w:fldChar w:fldCharType="separate"/>
            </w:r>
            <w:r>
              <w:rPr>
                <w:noProof/>
                <w:webHidden/>
              </w:rPr>
              <w:t>7</w:t>
            </w:r>
            <w:r>
              <w:rPr>
                <w:noProof/>
                <w:webHidden/>
              </w:rPr>
              <w:fldChar w:fldCharType="end"/>
            </w:r>
          </w:hyperlink>
        </w:p>
        <w:p w14:paraId="591BC79B" w14:textId="1BF3D5EA" w:rsidR="00281ED2" w:rsidRDefault="00281ED2">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470" w:history="1">
            <w:r w:rsidRPr="002511D9">
              <w:rPr>
                <w:rStyle w:val="Hyperlink"/>
                <w:noProof/>
              </w:rPr>
              <w:t>3.2</w:t>
            </w:r>
            <w:r>
              <w:rPr>
                <w:rFonts w:asciiTheme="minorHAnsi" w:hAnsiTheme="minorHAnsi"/>
                <w:noProof/>
                <w:kern w:val="2"/>
                <w:sz w:val="24"/>
                <w:szCs w:val="24"/>
                <w:lang w:val="en-IN" w:eastAsia="en-IN"/>
                <w14:ligatures w14:val="standardContextual"/>
              </w:rPr>
              <w:tab/>
            </w:r>
            <w:r w:rsidRPr="002511D9">
              <w:rPr>
                <w:rStyle w:val="Hyperlink"/>
                <w:noProof/>
              </w:rPr>
              <w:t>Amazon Elastic Kubernetes Service</w:t>
            </w:r>
            <w:r>
              <w:rPr>
                <w:noProof/>
                <w:webHidden/>
              </w:rPr>
              <w:tab/>
            </w:r>
            <w:r>
              <w:rPr>
                <w:noProof/>
                <w:webHidden/>
              </w:rPr>
              <w:fldChar w:fldCharType="begin"/>
            </w:r>
            <w:r>
              <w:rPr>
                <w:noProof/>
                <w:webHidden/>
              </w:rPr>
              <w:instrText xml:space="preserve"> PAGEREF _Toc238141470 \h </w:instrText>
            </w:r>
            <w:r>
              <w:rPr>
                <w:noProof/>
                <w:webHidden/>
              </w:rPr>
            </w:r>
            <w:r>
              <w:rPr>
                <w:noProof/>
                <w:webHidden/>
              </w:rPr>
              <w:fldChar w:fldCharType="separate"/>
            </w:r>
            <w:r>
              <w:rPr>
                <w:noProof/>
                <w:webHidden/>
              </w:rPr>
              <w:t>9</w:t>
            </w:r>
            <w:r>
              <w:rPr>
                <w:noProof/>
                <w:webHidden/>
              </w:rPr>
              <w:fldChar w:fldCharType="end"/>
            </w:r>
          </w:hyperlink>
        </w:p>
        <w:p w14:paraId="19C56478" w14:textId="782A4AD7" w:rsidR="00281ED2" w:rsidRDefault="00281ED2">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1471" w:history="1">
            <w:r w:rsidRPr="002511D9">
              <w:rPr>
                <w:rStyle w:val="Hyperlink"/>
                <w:noProof/>
              </w:rPr>
              <w:t>3.2.1</w:t>
            </w:r>
            <w:r>
              <w:rPr>
                <w:rFonts w:asciiTheme="minorHAnsi" w:hAnsiTheme="minorHAnsi"/>
                <w:noProof/>
                <w:kern w:val="2"/>
                <w:sz w:val="24"/>
                <w:szCs w:val="24"/>
                <w:lang w:val="en-IN" w:eastAsia="en-IN"/>
                <w14:ligatures w14:val="standardContextual"/>
              </w:rPr>
              <w:tab/>
            </w:r>
            <w:r w:rsidRPr="002511D9">
              <w:rPr>
                <w:rStyle w:val="Hyperlink"/>
                <w:noProof/>
              </w:rPr>
              <w:t>Features</w:t>
            </w:r>
            <w:r>
              <w:rPr>
                <w:noProof/>
                <w:webHidden/>
              </w:rPr>
              <w:tab/>
            </w:r>
            <w:r>
              <w:rPr>
                <w:noProof/>
                <w:webHidden/>
              </w:rPr>
              <w:fldChar w:fldCharType="begin"/>
            </w:r>
            <w:r>
              <w:rPr>
                <w:noProof/>
                <w:webHidden/>
              </w:rPr>
              <w:instrText xml:space="preserve"> PAGEREF _Toc238141471 \h </w:instrText>
            </w:r>
            <w:r>
              <w:rPr>
                <w:noProof/>
                <w:webHidden/>
              </w:rPr>
            </w:r>
            <w:r>
              <w:rPr>
                <w:noProof/>
                <w:webHidden/>
              </w:rPr>
              <w:fldChar w:fldCharType="separate"/>
            </w:r>
            <w:r>
              <w:rPr>
                <w:noProof/>
                <w:webHidden/>
              </w:rPr>
              <w:t>9</w:t>
            </w:r>
            <w:r>
              <w:rPr>
                <w:noProof/>
                <w:webHidden/>
              </w:rPr>
              <w:fldChar w:fldCharType="end"/>
            </w:r>
          </w:hyperlink>
        </w:p>
        <w:p w14:paraId="44AC1D4B" w14:textId="77086D53" w:rsidR="00281ED2" w:rsidRDefault="00281ED2">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1472" w:history="1">
            <w:r w:rsidRPr="002511D9">
              <w:rPr>
                <w:rStyle w:val="Hyperlink"/>
                <w:noProof/>
              </w:rPr>
              <w:t>3.2.2</w:t>
            </w:r>
            <w:r>
              <w:rPr>
                <w:rFonts w:asciiTheme="minorHAnsi" w:hAnsiTheme="minorHAnsi"/>
                <w:noProof/>
                <w:kern w:val="2"/>
                <w:sz w:val="24"/>
                <w:szCs w:val="24"/>
                <w:lang w:val="en-IN" w:eastAsia="en-IN"/>
                <w14:ligatures w14:val="standardContextual"/>
              </w:rPr>
              <w:tab/>
            </w:r>
            <w:r w:rsidRPr="002511D9">
              <w:rPr>
                <w:rStyle w:val="Hyperlink"/>
                <w:noProof/>
              </w:rPr>
              <w:t>Pricing</w:t>
            </w:r>
            <w:r>
              <w:rPr>
                <w:noProof/>
                <w:webHidden/>
              </w:rPr>
              <w:tab/>
            </w:r>
            <w:r>
              <w:rPr>
                <w:noProof/>
                <w:webHidden/>
              </w:rPr>
              <w:fldChar w:fldCharType="begin"/>
            </w:r>
            <w:r>
              <w:rPr>
                <w:noProof/>
                <w:webHidden/>
              </w:rPr>
              <w:instrText xml:space="preserve"> PAGEREF _Toc238141472 \h </w:instrText>
            </w:r>
            <w:r>
              <w:rPr>
                <w:noProof/>
                <w:webHidden/>
              </w:rPr>
            </w:r>
            <w:r>
              <w:rPr>
                <w:noProof/>
                <w:webHidden/>
              </w:rPr>
              <w:fldChar w:fldCharType="separate"/>
            </w:r>
            <w:r>
              <w:rPr>
                <w:noProof/>
                <w:webHidden/>
              </w:rPr>
              <w:t>10</w:t>
            </w:r>
            <w:r>
              <w:rPr>
                <w:noProof/>
                <w:webHidden/>
              </w:rPr>
              <w:fldChar w:fldCharType="end"/>
            </w:r>
          </w:hyperlink>
        </w:p>
        <w:p w14:paraId="27DA05BE" w14:textId="56D5032B" w:rsidR="00281ED2" w:rsidRDefault="00281ED2">
          <w:pPr>
            <w:pStyle w:val="TOC1"/>
            <w:rPr>
              <w:rFonts w:asciiTheme="minorHAnsi" w:hAnsiTheme="minorHAnsi"/>
              <w:noProof/>
              <w:kern w:val="2"/>
              <w:sz w:val="24"/>
              <w:szCs w:val="24"/>
              <w:lang w:val="en-IN" w:eastAsia="en-IN"/>
              <w14:ligatures w14:val="standardContextual"/>
            </w:rPr>
          </w:pPr>
          <w:hyperlink w:anchor="_Toc238141474" w:history="1">
            <w:r w:rsidRPr="002511D9">
              <w:rPr>
                <w:rStyle w:val="Hyperlink"/>
                <w:noProof/>
              </w:rPr>
              <w:t>4</w:t>
            </w:r>
            <w:r>
              <w:rPr>
                <w:rFonts w:asciiTheme="minorHAnsi" w:hAnsiTheme="minorHAnsi"/>
                <w:noProof/>
                <w:kern w:val="2"/>
                <w:sz w:val="24"/>
                <w:szCs w:val="24"/>
                <w:lang w:val="en-IN" w:eastAsia="en-IN"/>
                <w14:ligatures w14:val="standardContextual"/>
              </w:rPr>
              <w:tab/>
            </w:r>
            <w:r w:rsidRPr="002511D9">
              <w:rPr>
                <w:rStyle w:val="Hyperlink"/>
                <w:noProof/>
              </w:rPr>
              <w:t>Comparison Analysis</w:t>
            </w:r>
            <w:r>
              <w:rPr>
                <w:noProof/>
                <w:webHidden/>
              </w:rPr>
              <w:tab/>
            </w:r>
            <w:r>
              <w:rPr>
                <w:noProof/>
                <w:webHidden/>
              </w:rPr>
              <w:fldChar w:fldCharType="begin"/>
            </w:r>
            <w:r>
              <w:rPr>
                <w:noProof/>
                <w:webHidden/>
              </w:rPr>
              <w:instrText xml:space="preserve"> PAGEREF _Toc238141474 \h </w:instrText>
            </w:r>
            <w:r>
              <w:rPr>
                <w:noProof/>
                <w:webHidden/>
              </w:rPr>
            </w:r>
            <w:r>
              <w:rPr>
                <w:noProof/>
                <w:webHidden/>
              </w:rPr>
              <w:fldChar w:fldCharType="separate"/>
            </w:r>
            <w:r>
              <w:rPr>
                <w:noProof/>
                <w:webHidden/>
              </w:rPr>
              <w:t>11</w:t>
            </w:r>
            <w:r>
              <w:rPr>
                <w:noProof/>
                <w:webHidden/>
              </w:rPr>
              <w:fldChar w:fldCharType="end"/>
            </w:r>
          </w:hyperlink>
        </w:p>
        <w:p w14:paraId="721B01EB" w14:textId="7EB5B823" w:rsidR="00281ED2" w:rsidRDefault="00281ED2">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475" w:history="1">
            <w:r w:rsidRPr="002511D9">
              <w:rPr>
                <w:rStyle w:val="Hyperlink"/>
                <w:noProof/>
              </w:rPr>
              <w:t>4.1</w:t>
            </w:r>
            <w:r>
              <w:rPr>
                <w:rFonts w:asciiTheme="minorHAnsi" w:hAnsiTheme="minorHAnsi"/>
                <w:noProof/>
                <w:kern w:val="2"/>
                <w:sz w:val="24"/>
                <w:szCs w:val="24"/>
                <w:lang w:val="en-IN" w:eastAsia="en-IN"/>
                <w14:ligatures w14:val="standardContextual"/>
              </w:rPr>
              <w:tab/>
            </w:r>
            <w:r w:rsidRPr="002511D9">
              <w:rPr>
                <w:rStyle w:val="Hyperlink"/>
                <w:noProof/>
              </w:rPr>
              <w:t>Weightage Matrix</w:t>
            </w:r>
            <w:r>
              <w:rPr>
                <w:noProof/>
                <w:webHidden/>
              </w:rPr>
              <w:tab/>
            </w:r>
            <w:r>
              <w:rPr>
                <w:noProof/>
                <w:webHidden/>
              </w:rPr>
              <w:fldChar w:fldCharType="begin"/>
            </w:r>
            <w:r>
              <w:rPr>
                <w:noProof/>
                <w:webHidden/>
              </w:rPr>
              <w:instrText xml:space="preserve"> PAGEREF _Toc238141475 \h </w:instrText>
            </w:r>
            <w:r>
              <w:rPr>
                <w:noProof/>
                <w:webHidden/>
              </w:rPr>
            </w:r>
            <w:r>
              <w:rPr>
                <w:noProof/>
                <w:webHidden/>
              </w:rPr>
              <w:fldChar w:fldCharType="separate"/>
            </w:r>
            <w:r>
              <w:rPr>
                <w:noProof/>
                <w:webHidden/>
              </w:rPr>
              <w:t>11</w:t>
            </w:r>
            <w:r>
              <w:rPr>
                <w:noProof/>
                <w:webHidden/>
              </w:rPr>
              <w:fldChar w:fldCharType="end"/>
            </w:r>
          </w:hyperlink>
        </w:p>
        <w:p w14:paraId="1125818B" w14:textId="102BADEB" w:rsidR="00281ED2" w:rsidRDefault="00281ED2">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476" w:history="1">
            <w:r w:rsidRPr="002511D9">
              <w:rPr>
                <w:rStyle w:val="Hyperlink"/>
                <w:noProof/>
              </w:rPr>
              <w:t>4.2</w:t>
            </w:r>
            <w:r>
              <w:rPr>
                <w:rFonts w:asciiTheme="minorHAnsi" w:hAnsiTheme="minorHAnsi"/>
                <w:noProof/>
                <w:kern w:val="2"/>
                <w:sz w:val="24"/>
                <w:szCs w:val="24"/>
                <w:lang w:val="en-IN" w:eastAsia="en-IN"/>
                <w14:ligatures w14:val="standardContextual"/>
              </w:rPr>
              <w:tab/>
            </w:r>
            <w:r w:rsidRPr="002511D9">
              <w:rPr>
                <w:rStyle w:val="Hyperlink"/>
                <w:noProof/>
              </w:rPr>
              <w:t>Comparison</w:t>
            </w:r>
            <w:r>
              <w:rPr>
                <w:noProof/>
                <w:webHidden/>
              </w:rPr>
              <w:tab/>
            </w:r>
            <w:r>
              <w:rPr>
                <w:noProof/>
                <w:webHidden/>
              </w:rPr>
              <w:fldChar w:fldCharType="begin"/>
            </w:r>
            <w:r>
              <w:rPr>
                <w:noProof/>
                <w:webHidden/>
              </w:rPr>
              <w:instrText xml:space="preserve"> PAGEREF _Toc238141476 \h </w:instrText>
            </w:r>
            <w:r>
              <w:rPr>
                <w:noProof/>
                <w:webHidden/>
              </w:rPr>
            </w:r>
            <w:r>
              <w:rPr>
                <w:noProof/>
                <w:webHidden/>
              </w:rPr>
              <w:fldChar w:fldCharType="separate"/>
            </w:r>
            <w:r>
              <w:rPr>
                <w:noProof/>
                <w:webHidden/>
              </w:rPr>
              <w:t>12</w:t>
            </w:r>
            <w:r>
              <w:rPr>
                <w:noProof/>
                <w:webHidden/>
              </w:rPr>
              <w:fldChar w:fldCharType="end"/>
            </w:r>
          </w:hyperlink>
        </w:p>
        <w:p w14:paraId="66E77DFF" w14:textId="1E9CB341" w:rsidR="00281ED2" w:rsidRDefault="00281ED2">
          <w:pPr>
            <w:pStyle w:val="TOC1"/>
            <w:rPr>
              <w:rFonts w:asciiTheme="minorHAnsi" w:hAnsiTheme="minorHAnsi"/>
              <w:noProof/>
              <w:kern w:val="2"/>
              <w:sz w:val="24"/>
              <w:szCs w:val="24"/>
              <w:lang w:val="en-IN" w:eastAsia="en-IN"/>
              <w14:ligatures w14:val="standardContextual"/>
            </w:rPr>
          </w:pPr>
          <w:hyperlink w:anchor="_Toc238141477" w:history="1">
            <w:r w:rsidRPr="002511D9">
              <w:rPr>
                <w:rStyle w:val="Hyperlink"/>
                <w:noProof/>
              </w:rPr>
              <w:t>5</w:t>
            </w:r>
            <w:r>
              <w:rPr>
                <w:rFonts w:asciiTheme="minorHAnsi" w:hAnsiTheme="minorHAnsi"/>
                <w:noProof/>
                <w:kern w:val="2"/>
                <w:sz w:val="24"/>
                <w:szCs w:val="24"/>
                <w:lang w:val="en-IN" w:eastAsia="en-IN"/>
                <w14:ligatures w14:val="standardContextual"/>
              </w:rPr>
              <w:tab/>
            </w:r>
            <w:r w:rsidRPr="002511D9">
              <w:rPr>
                <w:rStyle w:val="Hyperlink"/>
                <w:noProof/>
              </w:rPr>
              <w:t>Recommendation</w:t>
            </w:r>
            <w:r>
              <w:rPr>
                <w:noProof/>
                <w:webHidden/>
              </w:rPr>
              <w:tab/>
            </w:r>
            <w:r>
              <w:rPr>
                <w:noProof/>
                <w:webHidden/>
              </w:rPr>
              <w:fldChar w:fldCharType="begin"/>
            </w:r>
            <w:r>
              <w:rPr>
                <w:noProof/>
                <w:webHidden/>
              </w:rPr>
              <w:instrText xml:space="preserve"> PAGEREF _Toc238141477 \h </w:instrText>
            </w:r>
            <w:r>
              <w:rPr>
                <w:noProof/>
                <w:webHidden/>
              </w:rPr>
            </w:r>
            <w:r>
              <w:rPr>
                <w:noProof/>
                <w:webHidden/>
              </w:rPr>
              <w:fldChar w:fldCharType="separate"/>
            </w:r>
            <w:r>
              <w:rPr>
                <w:noProof/>
                <w:webHidden/>
              </w:rPr>
              <w:t>12</w:t>
            </w:r>
            <w:r>
              <w:rPr>
                <w:noProof/>
                <w:webHidden/>
              </w:rPr>
              <w:fldChar w:fldCharType="end"/>
            </w:r>
          </w:hyperlink>
        </w:p>
        <w:p w14:paraId="59D98AEF" w14:textId="0E3B0FE0" w:rsidR="00281ED2" w:rsidRDefault="00281ED2">
          <w:pPr>
            <w:pStyle w:val="TOC1"/>
            <w:rPr>
              <w:rFonts w:asciiTheme="minorHAnsi" w:hAnsiTheme="minorHAnsi"/>
              <w:noProof/>
              <w:kern w:val="2"/>
              <w:sz w:val="24"/>
              <w:szCs w:val="24"/>
              <w:lang w:val="en-IN" w:eastAsia="en-IN"/>
              <w14:ligatures w14:val="standardContextual"/>
            </w:rPr>
          </w:pPr>
          <w:hyperlink w:anchor="_Toc238141478" w:history="1">
            <w:r w:rsidRPr="002511D9">
              <w:rPr>
                <w:rStyle w:val="Hyperlink"/>
                <w:noProof/>
              </w:rPr>
              <w:t>6</w:t>
            </w:r>
            <w:r>
              <w:rPr>
                <w:rFonts w:asciiTheme="minorHAnsi" w:hAnsiTheme="minorHAnsi"/>
                <w:noProof/>
                <w:kern w:val="2"/>
                <w:sz w:val="24"/>
                <w:szCs w:val="24"/>
                <w:lang w:val="en-IN" w:eastAsia="en-IN"/>
                <w14:ligatures w14:val="standardContextual"/>
              </w:rPr>
              <w:tab/>
            </w:r>
            <w:r w:rsidRPr="002511D9">
              <w:rPr>
                <w:rStyle w:val="Hyperlink"/>
                <w:noProof/>
              </w:rPr>
              <w:t>Assumptions</w:t>
            </w:r>
            <w:r>
              <w:rPr>
                <w:noProof/>
                <w:webHidden/>
              </w:rPr>
              <w:tab/>
            </w:r>
            <w:r>
              <w:rPr>
                <w:noProof/>
                <w:webHidden/>
              </w:rPr>
              <w:fldChar w:fldCharType="begin"/>
            </w:r>
            <w:r>
              <w:rPr>
                <w:noProof/>
                <w:webHidden/>
              </w:rPr>
              <w:instrText xml:space="preserve"> PAGEREF _Toc238141478 \h </w:instrText>
            </w:r>
            <w:r>
              <w:rPr>
                <w:noProof/>
                <w:webHidden/>
              </w:rPr>
            </w:r>
            <w:r>
              <w:rPr>
                <w:noProof/>
                <w:webHidden/>
              </w:rPr>
              <w:fldChar w:fldCharType="separate"/>
            </w:r>
            <w:r>
              <w:rPr>
                <w:noProof/>
                <w:webHidden/>
              </w:rPr>
              <w:t>13</w:t>
            </w:r>
            <w:r>
              <w:rPr>
                <w:noProof/>
                <w:webHidden/>
              </w:rPr>
              <w:fldChar w:fldCharType="end"/>
            </w:r>
          </w:hyperlink>
        </w:p>
        <w:p w14:paraId="09B3D0DD" w14:textId="4FE4FF1C" w:rsidR="00281ED2" w:rsidRDefault="00281ED2">
          <w:pPr>
            <w:pStyle w:val="TOC1"/>
            <w:rPr>
              <w:rFonts w:asciiTheme="minorHAnsi" w:hAnsiTheme="minorHAnsi"/>
              <w:noProof/>
              <w:kern w:val="2"/>
              <w:sz w:val="24"/>
              <w:szCs w:val="24"/>
              <w:lang w:val="en-IN" w:eastAsia="en-IN"/>
              <w14:ligatures w14:val="standardContextual"/>
            </w:rPr>
          </w:pPr>
          <w:hyperlink w:anchor="_Toc238141479" w:history="1">
            <w:r w:rsidRPr="002511D9">
              <w:rPr>
                <w:rStyle w:val="Hyperlink"/>
                <w:noProof/>
              </w:rPr>
              <w:t>7</w:t>
            </w:r>
            <w:r>
              <w:rPr>
                <w:rFonts w:asciiTheme="minorHAnsi" w:hAnsiTheme="minorHAnsi"/>
                <w:noProof/>
                <w:kern w:val="2"/>
                <w:sz w:val="24"/>
                <w:szCs w:val="24"/>
                <w:lang w:val="en-IN" w:eastAsia="en-IN"/>
                <w14:ligatures w14:val="standardContextual"/>
              </w:rPr>
              <w:tab/>
            </w:r>
            <w:r w:rsidRPr="002511D9">
              <w:rPr>
                <w:rStyle w:val="Hyperlink"/>
                <w:noProof/>
              </w:rPr>
              <w:t>Risks</w:t>
            </w:r>
            <w:r>
              <w:rPr>
                <w:noProof/>
                <w:webHidden/>
              </w:rPr>
              <w:tab/>
            </w:r>
            <w:r>
              <w:rPr>
                <w:noProof/>
                <w:webHidden/>
              </w:rPr>
              <w:fldChar w:fldCharType="begin"/>
            </w:r>
            <w:r>
              <w:rPr>
                <w:noProof/>
                <w:webHidden/>
              </w:rPr>
              <w:instrText xml:space="preserve"> PAGEREF _Toc238141479 \h </w:instrText>
            </w:r>
            <w:r>
              <w:rPr>
                <w:noProof/>
                <w:webHidden/>
              </w:rPr>
            </w:r>
            <w:r>
              <w:rPr>
                <w:noProof/>
                <w:webHidden/>
              </w:rPr>
              <w:fldChar w:fldCharType="separate"/>
            </w:r>
            <w:r>
              <w:rPr>
                <w:noProof/>
                <w:webHidden/>
              </w:rPr>
              <w:t>14</w:t>
            </w:r>
            <w:r>
              <w:rPr>
                <w:noProof/>
                <w:webHidden/>
              </w:rPr>
              <w:fldChar w:fldCharType="end"/>
            </w:r>
          </w:hyperlink>
        </w:p>
        <w:p w14:paraId="52606030" w14:textId="041B9782" w:rsidR="00281ED2" w:rsidRDefault="00281ED2">
          <w:pPr>
            <w:pStyle w:val="TOC1"/>
            <w:rPr>
              <w:rFonts w:asciiTheme="minorHAnsi" w:hAnsiTheme="minorHAnsi"/>
              <w:noProof/>
              <w:kern w:val="2"/>
              <w:sz w:val="24"/>
              <w:szCs w:val="24"/>
              <w:lang w:val="en-IN" w:eastAsia="en-IN"/>
              <w14:ligatures w14:val="standardContextual"/>
            </w:rPr>
          </w:pPr>
          <w:hyperlink w:anchor="_Toc238141480" w:history="1">
            <w:r w:rsidRPr="002511D9">
              <w:rPr>
                <w:rStyle w:val="Hyperlink"/>
                <w:noProof/>
              </w:rPr>
              <w:t>8</w:t>
            </w:r>
            <w:r>
              <w:rPr>
                <w:rFonts w:asciiTheme="minorHAnsi" w:hAnsiTheme="minorHAnsi"/>
                <w:noProof/>
                <w:kern w:val="2"/>
                <w:sz w:val="24"/>
                <w:szCs w:val="24"/>
                <w:lang w:val="en-IN" w:eastAsia="en-IN"/>
                <w14:ligatures w14:val="standardContextual"/>
              </w:rPr>
              <w:tab/>
            </w:r>
            <w:r w:rsidRPr="002511D9">
              <w:rPr>
                <w:rStyle w:val="Hyperlink"/>
                <w:noProof/>
              </w:rPr>
              <w:t>Appendix</w:t>
            </w:r>
            <w:r>
              <w:rPr>
                <w:noProof/>
                <w:webHidden/>
              </w:rPr>
              <w:tab/>
            </w:r>
            <w:r>
              <w:rPr>
                <w:noProof/>
                <w:webHidden/>
              </w:rPr>
              <w:fldChar w:fldCharType="begin"/>
            </w:r>
            <w:r>
              <w:rPr>
                <w:noProof/>
                <w:webHidden/>
              </w:rPr>
              <w:instrText xml:space="preserve"> PAGEREF _Toc238141480 \h </w:instrText>
            </w:r>
            <w:r>
              <w:rPr>
                <w:noProof/>
                <w:webHidden/>
              </w:rPr>
            </w:r>
            <w:r>
              <w:rPr>
                <w:noProof/>
                <w:webHidden/>
              </w:rPr>
              <w:fldChar w:fldCharType="separate"/>
            </w:r>
            <w:r>
              <w:rPr>
                <w:noProof/>
                <w:webHidden/>
              </w:rPr>
              <w:t>15</w:t>
            </w:r>
            <w:r>
              <w:rPr>
                <w:noProof/>
                <w:webHidden/>
              </w:rPr>
              <w:fldChar w:fldCharType="end"/>
            </w:r>
          </w:hyperlink>
        </w:p>
        <w:p w14:paraId="5656EA3A" w14:textId="7C839F10" w:rsidR="00281ED2" w:rsidRDefault="00281ED2">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481" w:history="1">
            <w:r w:rsidRPr="002511D9">
              <w:rPr>
                <w:rStyle w:val="Hyperlink"/>
                <w:noProof/>
              </w:rPr>
              <w:t>8.1</w:t>
            </w:r>
            <w:r>
              <w:rPr>
                <w:rFonts w:asciiTheme="minorHAnsi" w:hAnsiTheme="minorHAnsi"/>
                <w:noProof/>
                <w:kern w:val="2"/>
                <w:sz w:val="24"/>
                <w:szCs w:val="24"/>
                <w:lang w:val="en-IN" w:eastAsia="en-IN"/>
                <w14:ligatures w14:val="standardContextual"/>
              </w:rPr>
              <w:tab/>
            </w:r>
            <w:r w:rsidRPr="002511D9">
              <w:rPr>
                <w:rStyle w:val="Hyperlink"/>
                <w:noProof/>
              </w:rPr>
              <w:t>References</w:t>
            </w:r>
            <w:r>
              <w:rPr>
                <w:noProof/>
                <w:webHidden/>
              </w:rPr>
              <w:tab/>
            </w:r>
            <w:r>
              <w:rPr>
                <w:noProof/>
                <w:webHidden/>
              </w:rPr>
              <w:fldChar w:fldCharType="begin"/>
            </w:r>
            <w:r>
              <w:rPr>
                <w:noProof/>
                <w:webHidden/>
              </w:rPr>
              <w:instrText xml:space="preserve"> PAGEREF _Toc238141481 \h </w:instrText>
            </w:r>
            <w:r>
              <w:rPr>
                <w:noProof/>
                <w:webHidden/>
              </w:rPr>
            </w:r>
            <w:r>
              <w:rPr>
                <w:noProof/>
                <w:webHidden/>
              </w:rPr>
              <w:fldChar w:fldCharType="separate"/>
            </w:r>
            <w:r>
              <w:rPr>
                <w:noProof/>
                <w:webHidden/>
              </w:rPr>
              <w:t>15</w:t>
            </w:r>
            <w:r>
              <w:rPr>
                <w:noProof/>
                <w:webHidden/>
              </w:rPr>
              <w:fldChar w:fldCharType="end"/>
            </w:r>
          </w:hyperlink>
        </w:p>
        <w:p w14:paraId="6CD82433" w14:textId="5F649646"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3AF1A074" w14:textId="77777777" w:rsidR="00BF58F6" w:rsidRPr="008848D6" w:rsidRDefault="00643A1C" w:rsidP="00C22C69">
      <w:pPr>
        <w:spacing w:line="240" w:lineRule="auto"/>
        <w:rPr>
          <w:rFonts w:asciiTheme="majorHAnsi" w:hAnsiTheme="majorHAnsi"/>
        </w:rPr>
      </w:pPr>
      <w:r w:rsidRPr="008848D6">
        <w:rPr>
          <w:rFonts w:asciiTheme="majorHAnsi" w:hAnsiTheme="majorHAnsi"/>
        </w:rPr>
        <w:br w:type="page"/>
      </w:r>
    </w:p>
    <w:p w14:paraId="62A55995" w14:textId="77777777" w:rsidR="00AE0696" w:rsidRDefault="00DA4E1F" w:rsidP="00DA4E1F">
      <w:pPr>
        <w:pStyle w:val="Heading1"/>
      </w:pPr>
      <w:bookmarkStart w:id="0" w:name="_Toc238141463"/>
      <w:r>
        <w:lastRenderedPageBreak/>
        <w:t>Introduction</w:t>
      </w:r>
      <w:bookmarkEnd w:id="0"/>
    </w:p>
    <w:p w14:paraId="5B21AEE9" w14:textId="3A33CE3E" w:rsidR="00901FAF" w:rsidRDefault="00BD2422" w:rsidP="006E212E">
      <w:pPr>
        <w:rPr>
          <w:noProof/>
        </w:rPr>
      </w:pPr>
      <w:r w:rsidRPr="00BD2422">
        <w:rPr>
          <w:noProof/>
        </w:rPr>
        <w:t xml:space="preserve">The DAR furnishes exhaustive insights into the pivotal components essential for crafting our deployment strategies. Through the utilization of this document, our objective is to discern the optimal deployment avenue between Amazon ECS (Elastic Container Service) and Amazon EKS (Elastic Kubernetes Service). </w:t>
      </w:r>
    </w:p>
    <w:p w14:paraId="7C6A81FE" w14:textId="0DA03B12" w:rsidR="00D6531A" w:rsidRPr="00D6531A" w:rsidRDefault="00BD2422" w:rsidP="00D6531A">
      <w:pPr>
        <w:rPr>
          <w:noProof/>
        </w:rPr>
      </w:pPr>
      <w:r w:rsidRPr="00BD2422">
        <w:rPr>
          <w:noProof/>
        </w:rPr>
        <w:t>This report is intricately crafted to delineate the indispensable requisites for deploying our applications. Serving as a guiding beacon, it offers comprehensive information on vital aspects such as infrastructure requirements, scalability parameters, resource utilization patterns, operational complexities, and anticipated cost projections.</w:t>
      </w:r>
    </w:p>
    <w:p w14:paraId="1D09D773" w14:textId="707BFF3B" w:rsidR="00DA4E1F" w:rsidRDefault="001D6A7E" w:rsidP="00DA4E1F">
      <w:pPr>
        <w:pStyle w:val="Heading2"/>
      </w:pPr>
      <w:bookmarkStart w:id="1" w:name="_Toc238141464"/>
      <w:r>
        <w:t>Objective and s</w:t>
      </w:r>
      <w:r w:rsidR="00DA4E1F">
        <w:t xml:space="preserve">cope of </w:t>
      </w:r>
      <w:r w:rsidR="00B367C4">
        <w:t xml:space="preserve">the </w:t>
      </w:r>
      <w:r>
        <w:t>d</w:t>
      </w:r>
      <w:r w:rsidR="00DA4E1F">
        <w:t>ocument</w:t>
      </w:r>
      <w:bookmarkEnd w:id="1"/>
    </w:p>
    <w:p w14:paraId="05B55A9F" w14:textId="6CBF0945" w:rsidR="00B367C4" w:rsidRDefault="00B367C4" w:rsidP="00B367C4">
      <w:pPr>
        <w:rPr>
          <w:noProof/>
        </w:rPr>
      </w:pPr>
      <w:r>
        <w:rPr>
          <w:noProof/>
        </w:rPr>
        <w:t>Our objective is to scrutinize the DAR to assess the degree of alignment between each deployment option and our specified requirements. We will meticulously evaluate factors such as the complexity of our applications, scalability requirements, operational simplicity, cost-effectiveness, and level of control over resources. Through this comprehensive analysis, we aim to arrive at an informed decision regarding whether Amazon ECS or Amazon EKS is better suited to our deployment needs.</w:t>
      </w:r>
    </w:p>
    <w:p w14:paraId="1D9B1917" w14:textId="75F0226D" w:rsidR="00D6531A" w:rsidRDefault="00B367C4" w:rsidP="00B367C4">
      <w:r>
        <w:rPr>
          <w:noProof/>
        </w:rPr>
        <w:t xml:space="preserve">This evaluation will facilitate a thorough examination of the strengths and limitations inherent in each deployment option vis-à-vis our unique deployment prerequisites. Ultimately, it will serve as a compass, guiding us </w:t>
      </w:r>
      <w:r w:rsidR="00833977">
        <w:rPr>
          <w:noProof/>
        </w:rPr>
        <w:t>toward</w:t>
      </w:r>
      <w:r>
        <w:rPr>
          <w:noProof/>
        </w:rPr>
        <w:t xml:space="preserve"> selecting the most suitable strategy that harmonizes with our application's architecture, operational preferences, and overarching business objectives</w:t>
      </w:r>
    </w:p>
    <w:p w14:paraId="621E57AD"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41167D43" w14:textId="77777777" w:rsidR="00DA4E1F" w:rsidRDefault="00D6531A" w:rsidP="00DA4E1F">
      <w:pPr>
        <w:pStyle w:val="Heading1"/>
      </w:pPr>
      <w:bookmarkStart w:id="2" w:name="_Toc238141465"/>
      <w:r>
        <w:lastRenderedPageBreak/>
        <w:t>Requirements at a Glance</w:t>
      </w:r>
      <w:bookmarkEnd w:id="2"/>
    </w:p>
    <w:p w14:paraId="348FF907" w14:textId="77777777" w:rsidR="003D0B70" w:rsidRDefault="003D0B70" w:rsidP="003D0B70">
      <w:pPr>
        <w:rPr>
          <w:noProof/>
        </w:rPr>
      </w:pPr>
    </w:p>
    <w:p w14:paraId="52040020" w14:textId="7425B88C" w:rsidR="003D0B70" w:rsidRDefault="003D0B70" w:rsidP="003D0B70">
      <w:pPr>
        <w:rPr>
          <w:noProof/>
        </w:rPr>
      </w:pPr>
      <w:r>
        <w:rPr>
          <w:noProof/>
        </w:rPr>
        <w:t>Before we dive into development, it's crucial to definitively select our application's deployment strategy. This proactive decision-making process will set the tone for our development endeavors, ensuring alignment with the chosen deployment approach from the outset.</w:t>
      </w:r>
    </w:p>
    <w:p w14:paraId="66A2A97D" w14:textId="71F2B855" w:rsidR="003D0B70" w:rsidRDefault="003D0B70" w:rsidP="003D0B70">
      <w:pPr>
        <w:rPr>
          <w:noProof/>
        </w:rPr>
      </w:pPr>
      <w:r>
        <w:rPr>
          <w:noProof/>
        </w:rPr>
        <w:t>Choosing the most suitable deployment option upfront is key to steering the development trajectory in the right direction. It allows us to lay the groundwork, establish architecture, and implement development practices that cater specifically to the selected deployment method—whether it's Amazon ECS (Elastic Container Service) or Amazon EKS (Elastic Kubernetes Service).</w:t>
      </w:r>
    </w:p>
    <w:p w14:paraId="16D03F05" w14:textId="3F641AFB" w:rsidR="00D6531A" w:rsidRPr="00007CEA" w:rsidRDefault="003D0B70" w:rsidP="003D0B70">
      <w:r>
        <w:rPr>
          <w:noProof/>
        </w:rPr>
        <w:t>By making this preliminary decision, we aim to sidestep potential setbacks or the need for significant architectural adjustments during later stages of development. This proactive approach ensures that our development efforts are optimized and synchronized with the chosen deployment option, fostering efficiency, consistency, and better resource utilization from the project's inception.</w:t>
      </w:r>
      <w:r w:rsidR="00D6531A">
        <w:br w:type="page"/>
      </w:r>
    </w:p>
    <w:p w14:paraId="4E0E67D3" w14:textId="77777777" w:rsidR="00DA4E1F" w:rsidRDefault="00D6531A" w:rsidP="00DA4E1F">
      <w:pPr>
        <w:pStyle w:val="Heading1"/>
      </w:pPr>
      <w:bookmarkStart w:id="3" w:name="_Toc238141466"/>
      <w:r>
        <w:lastRenderedPageBreak/>
        <w:t>Available tools</w:t>
      </w:r>
      <w:bookmarkEnd w:id="3"/>
    </w:p>
    <w:p w14:paraId="19B1EEA9" w14:textId="08C0A835" w:rsidR="00D6531A" w:rsidRDefault="00ED5326" w:rsidP="00ED5326">
      <w:pPr>
        <w:pStyle w:val="ListParagraph"/>
        <w:numPr>
          <w:ilvl w:val="0"/>
          <w:numId w:val="40"/>
        </w:numPr>
      </w:pPr>
      <w:r>
        <w:t>Amazon ECS (</w:t>
      </w:r>
      <w:r>
        <w:rPr>
          <w:noProof/>
        </w:rPr>
        <w:t>Elastic Container Service)</w:t>
      </w:r>
    </w:p>
    <w:p w14:paraId="76DEC17F" w14:textId="71336914" w:rsidR="00ED5326" w:rsidRPr="00D6531A" w:rsidRDefault="00ED5326" w:rsidP="00ED5326">
      <w:pPr>
        <w:pStyle w:val="ListParagraph"/>
        <w:numPr>
          <w:ilvl w:val="0"/>
          <w:numId w:val="40"/>
        </w:numPr>
      </w:pPr>
      <w:r>
        <w:rPr>
          <w:noProof/>
        </w:rPr>
        <w:t>Amazon EKS (Elastic Kubernetes Service)</w:t>
      </w:r>
    </w:p>
    <w:p w14:paraId="5A1D772D" w14:textId="77777777" w:rsidR="00D6531A" w:rsidRPr="00D6531A" w:rsidRDefault="00D6531A" w:rsidP="00D6531A"/>
    <w:p w14:paraId="24A5CB46" w14:textId="7FAE2486" w:rsidR="00007CEA" w:rsidRDefault="00F73C49" w:rsidP="00D6531A">
      <w:pPr>
        <w:pStyle w:val="Heading2"/>
      </w:pPr>
      <w:bookmarkStart w:id="4" w:name="_Toc238141467"/>
      <w:r>
        <w:t xml:space="preserve">Amazon </w:t>
      </w:r>
      <w:r w:rsidR="00626CC8">
        <w:t>Elastic Container Service</w:t>
      </w:r>
      <w:bookmarkEnd w:id="4"/>
    </w:p>
    <w:p w14:paraId="522BD515" w14:textId="412F08E8" w:rsidR="00C45BF0" w:rsidRDefault="00C45BF0" w:rsidP="00C45BF0">
      <w:r>
        <w:t>Amazon ECS (Elastic Container Service) is a fully managed container orchestration service offered by Amazon Web Services (AWS). It provides a platform for deploying, managing, and scaling containerized applications using Docker containers.</w:t>
      </w:r>
    </w:p>
    <w:p w14:paraId="1E95A930" w14:textId="2DFE26FD" w:rsidR="00C45BF0" w:rsidRDefault="00C45BF0" w:rsidP="00C45BF0">
      <w:r>
        <w:t>With ECS, developers can easily package their applications into containers and deploy them onto a cluster of virtual servers (EC2 instances) or utilize AWS Fargate for serverless container deployment. ECS handles the management of underlying infrastructure, including provisioning, scaling, and load balancing, allowing developers to focus on building and managing their applications.</w:t>
      </w:r>
    </w:p>
    <w:p w14:paraId="7DA52662" w14:textId="58D43B7B" w:rsidR="00C45BF0" w:rsidRDefault="00C45BF0" w:rsidP="00C45BF0">
      <w:r>
        <w:t>ECS integrates seamlessly with other AWS services such as Elastic Load Balancing (ELB), Amazon VPC (Virtual Private Cloud), AWS IAM (Identity and Access Management), AWS CloudFormation, and AWS CloudWatch, enabling developers to build scalable and resilient architectures.</w:t>
      </w:r>
    </w:p>
    <w:p w14:paraId="0B81D78A" w14:textId="43BE7A82" w:rsidR="00861D4D" w:rsidRPr="00861D4D" w:rsidRDefault="00C45BF0" w:rsidP="00C45BF0">
      <w:r>
        <w:t>Overall, Amazon ECS provides developers with a reliable and scalable platform for deploying containerized applications, streamlining the development and deployment process in cloud environments.</w:t>
      </w:r>
    </w:p>
    <w:p w14:paraId="0774148D" w14:textId="107E0CCC" w:rsidR="00D6531A" w:rsidRDefault="00D6531A" w:rsidP="00D6531A">
      <w:pPr>
        <w:pStyle w:val="Heading3"/>
      </w:pPr>
      <w:bookmarkStart w:id="5" w:name="_Toc238141468"/>
      <w:r>
        <w:t>Features</w:t>
      </w:r>
      <w:bookmarkEnd w:id="5"/>
    </w:p>
    <w:p w14:paraId="0EF2A505" w14:textId="74EC5014" w:rsidR="00E957DA" w:rsidRDefault="000D36D5" w:rsidP="00E957DA">
      <w:r w:rsidRPr="000D36D5">
        <w:t>Here are some key features and characteristics of Amazon ECS</w:t>
      </w:r>
      <w:r>
        <w:t>:</w:t>
      </w:r>
    </w:p>
    <w:p w14:paraId="41B71F1F" w14:textId="42D3A618" w:rsidR="000D36D5" w:rsidRDefault="00E41615" w:rsidP="000D36D5">
      <w:pPr>
        <w:pStyle w:val="ListParagraph"/>
        <w:numPr>
          <w:ilvl w:val="0"/>
          <w:numId w:val="41"/>
        </w:numPr>
      </w:pPr>
      <w:r w:rsidRPr="00E41615">
        <w:t>Fully Managed Service</w:t>
      </w:r>
    </w:p>
    <w:p w14:paraId="1641FB5D" w14:textId="2823900F" w:rsidR="008E67E2" w:rsidRDefault="008E67E2" w:rsidP="000D36D5">
      <w:pPr>
        <w:pStyle w:val="ListParagraph"/>
        <w:numPr>
          <w:ilvl w:val="0"/>
          <w:numId w:val="41"/>
        </w:numPr>
      </w:pPr>
      <w:r w:rsidRPr="008E67E2">
        <w:t>Container Orchestration</w:t>
      </w:r>
    </w:p>
    <w:p w14:paraId="60ABC2E4" w14:textId="5277AC1C" w:rsidR="008E67E2" w:rsidRDefault="00952103" w:rsidP="000D36D5">
      <w:pPr>
        <w:pStyle w:val="ListParagraph"/>
        <w:numPr>
          <w:ilvl w:val="0"/>
          <w:numId w:val="41"/>
        </w:numPr>
      </w:pPr>
      <w:r w:rsidRPr="00952103">
        <w:t>Integration with AWS Services</w:t>
      </w:r>
    </w:p>
    <w:p w14:paraId="688AEF25" w14:textId="29B60A42" w:rsidR="00952103" w:rsidRDefault="00AA6C15" w:rsidP="000D36D5">
      <w:pPr>
        <w:pStyle w:val="ListParagraph"/>
        <w:numPr>
          <w:ilvl w:val="0"/>
          <w:numId w:val="41"/>
        </w:numPr>
      </w:pPr>
      <w:r w:rsidRPr="00AA6C15">
        <w:t>Flexible Deployment Options</w:t>
      </w:r>
    </w:p>
    <w:p w14:paraId="68718449" w14:textId="414A6548" w:rsidR="00AA6C15" w:rsidRDefault="00AA6C15" w:rsidP="000D36D5">
      <w:pPr>
        <w:pStyle w:val="ListParagraph"/>
        <w:numPr>
          <w:ilvl w:val="0"/>
          <w:numId w:val="41"/>
        </w:numPr>
      </w:pPr>
      <w:r w:rsidRPr="00AA6C15">
        <w:t>Scalability</w:t>
      </w:r>
    </w:p>
    <w:p w14:paraId="4E2B56AC" w14:textId="77777777" w:rsidR="00AA6C15" w:rsidRPr="00AA6C15" w:rsidRDefault="00AA6C15" w:rsidP="00AA6C15">
      <w:pPr>
        <w:pStyle w:val="ListParagraph"/>
        <w:numPr>
          <w:ilvl w:val="0"/>
          <w:numId w:val="41"/>
        </w:numPr>
      </w:pPr>
      <w:r w:rsidRPr="00AA6C15">
        <w:t>Security and Compliance</w:t>
      </w:r>
    </w:p>
    <w:p w14:paraId="076F4344" w14:textId="77777777" w:rsidR="00AA6C15" w:rsidRDefault="00AA6C15" w:rsidP="00AA6C15">
      <w:pPr>
        <w:pStyle w:val="ListParagraph"/>
        <w:numPr>
          <w:ilvl w:val="0"/>
          <w:numId w:val="41"/>
        </w:numPr>
      </w:pPr>
      <w:r w:rsidRPr="00AA6C15">
        <w:t>Cost-Effective</w:t>
      </w:r>
    </w:p>
    <w:p w14:paraId="467525C7" w14:textId="6BA6006A" w:rsidR="00D04E7D" w:rsidRDefault="00D04E7D" w:rsidP="00AA6C15">
      <w:pPr>
        <w:pStyle w:val="ListParagraph"/>
        <w:numPr>
          <w:ilvl w:val="0"/>
          <w:numId w:val="41"/>
        </w:numPr>
      </w:pPr>
      <w:r>
        <w:t>Load Balancing</w:t>
      </w:r>
    </w:p>
    <w:p w14:paraId="3C933F93" w14:textId="676E4706" w:rsidR="00D04E7D" w:rsidRDefault="00D42F49" w:rsidP="00AA6C15">
      <w:pPr>
        <w:pStyle w:val="ListParagraph"/>
        <w:numPr>
          <w:ilvl w:val="0"/>
          <w:numId w:val="41"/>
        </w:numPr>
      </w:pPr>
      <w:r>
        <w:t>Scheduling</w:t>
      </w:r>
    </w:p>
    <w:p w14:paraId="704ABD7B" w14:textId="77777777" w:rsidR="001756F8" w:rsidRDefault="001756F8" w:rsidP="001756F8"/>
    <w:p w14:paraId="5AC065E9" w14:textId="77777777" w:rsidR="001756F8" w:rsidRDefault="001756F8" w:rsidP="001756F8"/>
    <w:p w14:paraId="679A498D" w14:textId="77777777" w:rsidR="001756F8" w:rsidRDefault="001756F8" w:rsidP="001756F8"/>
    <w:p w14:paraId="3F0B58B7" w14:textId="77777777" w:rsidR="001756F8" w:rsidRDefault="001756F8" w:rsidP="001756F8"/>
    <w:p w14:paraId="5A79FD10" w14:textId="77777777" w:rsidR="001756F8" w:rsidRDefault="001756F8" w:rsidP="001756F8"/>
    <w:p w14:paraId="621F4FE8" w14:textId="77777777" w:rsidR="001756F8" w:rsidRDefault="001756F8" w:rsidP="001756F8"/>
    <w:p w14:paraId="44F9282A" w14:textId="77777777" w:rsidR="001756F8" w:rsidRPr="00AA6C15" w:rsidRDefault="001756F8" w:rsidP="001756F8"/>
    <w:p w14:paraId="0958FA23" w14:textId="4D14CBAA" w:rsidR="008E7B17" w:rsidRPr="008E7B17" w:rsidRDefault="00D6531A" w:rsidP="008E7B17">
      <w:pPr>
        <w:pStyle w:val="Heading3"/>
      </w:pPr>
      <w:bookmarkStart w:id="6" w:name="_Toc238141469"/>
      <w:r>
        <w:lastRenderedPageBreak/>
        <w:t>Pricin</w:t>
      </w:r>
      <w:r w:rsidR="008E7B17">
        <w:t>g</w:t>
      </w:r>
      <w:bookmarkEnd w:id="6"/>
    </w:p>
    <w:p w14:paraId="52262424" w14:textId="2FB7DAE5" w:rsidR="00436046" w:rsidRDefault="00117860" w:rsidP="008E7B17">
      <w:r w:rsidRPr="00117860">
        <w:t>Amazon Elastic Container Service (ECS) is purpose-built to help you run your architecture in an efficient, automated, and scalable manner. There is no additional charge for Amazon ECS. You pay for AWS resources (for example, Amazon Elastic Compute Cloud [Amazon EC2] instances or Amazon Elastic Block Store [Amazon EBS] volumes) you create to store and run your application. You only pay for what you use, as you use it; there are no minimum fees and no upfront commitments.</w:t>
      </w:r>
    </w:p>
    <w:p w14:paraId="4A147D81" w14:textId="00518348" w:rsidR="008E7B17" w:rsidRDefault="001C038B" w:rsidP="008E7B17">
      <w:r>
        <w:t>There are three different</w:t>
      </w:r>
      <w:r w:rsidR="001D655B">
        <w:t xml:space="preserve"> charge models for Amazon ECS:</w:t>
      </w:r>
    </w:p>
    <w:p w14:paraId="512AF152" w14:textId="51F73943" w:rsidR="008E7B17" w:rsidRPr="008E7B17" w:rsidRDefault="008E7B17" w:rsidP="008E7B17">
      <w:pPr>
        <w:pStyle w:val="ListParagraph"/>
        <w:numPr>
          <w:ilvl w:val="0"/>
          <w:numId w:val="42"/>
        </w:numPr>
        <w:rPr>
          <w:b/>
          <w:bCs/>
        </w:rPr>
      </w:pPr>
      <w:r w:rsidRPr="008E7B17">
        <w:rPr>
          <w:b/>
          <w:bCs/>
        </w:rPr>
        <w:t>AWS Fargate Launch Type Model</w:t>
      </w:r>
      <w:r>
        <w:rPr>
          <w:b/>
          <w:bCs/>
        </w:rPr>
        <w:t xml:space="preserve">: </w:t>
      </w:r>
      <w:r w:rsidRPr="008E7B17">
        <w:t>With AWS Fargate, you pay for the amount of vCPU and memory resources that your containerized application requests. vCPU and memory resources are calculated from the time your container images are pulled until the Amazon ECS Task terminates, rounded up to the nearest second. A minimum charge of one minute applies</w:t>
      </w:r>
    </w:p>
    <w:p w14:paraId="4B5F52D2" w14:textId="61C620DF" w:rsidR="00436046" w:rsidRDefault="00FD018C" w:rsidP="00436046">
      <w:pPr>
        <w:pStyle w:val="ListParagraph"/>
        <w:numPr>
          <w:ilvl w:val="0"/>
          <w:numId w:val="42"/>
        </w:numPr>
      </w:pPr>
      <w:r w:rsidRPr="00436046">
        <w:rPr>
          <w:b/>
          <w:bCs/>
        </w:rPr>
        <w:t>Amazon EC2 Launch Type Model</w:t>
      </w:r>
      <w:r w:rsidR="00436046">
        <w:t xml:space="preserve">: </w:t>
      </w:r>
      <w:r w:rsidR="00436046" w:rsidRPr="00436046">
        <w:t>There is no additional charge for Amazon EC2 launch type. You pay for AWS resources (such as Amazon EC2 instances or Amazon EBS volumes) you create to store and run your application. You only pay for what you use, as you use it; there are no minimum fees and no upfront commitments.</w:t>
      </w:r>
    </w:p>
    <w:p w14:paraId="7E65A805" w14:textId="5A94D7DD" w:rsidR="009413D0" w:rsidRDefault="00FD018C" w:rsidP="00117860">
      <w:pPr>
        <w:pStyle w:val="ListParagraph"/>
        <w:numPr>
          <w:ilvl w:val="0"/>
          <w:numId w:val="42"/>
        </w:numPr>
      </w:pPr>
      <w:r w:rsidRPr="00436046">
        <w:rPr>
          <w:b/>
          <w:bCs/>
        </w:rPr>
        <w:t>Amazon ECS on AWS Outposts</w:t>
      </w:r>
      <w:r w:rsidR="00436046">
        <w:t xml:space="preserve">: </w:t>
      </w:r>
      <w:r w:rsidR="00436046" w:rsidRPr="00436046">
        <w:t>Amazon ECS on AWS Outposts pricing is simple and works the same as it does in the cloud: the Amazon ECS control plane is in the cloud (not on Outposts) and your container instances run on the Outposts EC2 capacity at no additional charge</w:t>
      </w:r>
      <w:r w:rsidR="00436046">
        <w:t>.</w:t>
      </w:r>
    </w:p>
    <w:p w14:paraId="5205C180" w14:textId="24572834" w:rsidR="003D2559" w:rsidRDefault="001C038B" w:rsidP="00117860">
      <w:r>
        <w:t>For our use c</w:t>
      </w:r>
      <w:r w:rsidR="00436046">
        <w:t>ase, we’ll have to use EC2 Launch Type</w:t>
      </w:r>
      <w:r w:rsidR="00FC5193">
        <w:t>, which again has three different purchase models</w:t>
      </w:r>
    </w:p>
    <w:p w14:paraId="3664E83E" w14:textId="45E84E7B" w:rsidR="00FC5193" w:rsidRDefault="00FC5193" w:rsidP="00CE27D9">
      <w:pPr>
        <w:pStyle w:val="ListParagraph"/>
        <w:numPr>
          <w:ilvl w:val="0"/>
          <w:numId w:val="43"/>
        </w:numPr>
      </w:pPr>
      <w:r w:rsidRPr="005A6236">
        <w:rPr>
          <w:b/>
          <w:bCs/>
        </w:rPr>
        <w:t>On-Demand</w:t>
      </w:r>
      <w:r w:rsidR="008269F0">
        <w:t xml:space="preserve">: </w:t>
      </w:r>
      <w:r w:rsidR="00CE27D9">
        <w:t>On-Demand Instances let you pay for compute capacity by the hour or second with no long-term commitments. This frees you from the costs and complexities of planning, purchasing, and maintaining hardware and transforms what are commonly large fixed costs into much smaller variable costs.</w:t>
      </w:r>
      <w:r w:rsidR="00CE27D9">
        <w:br/>
        <w:t>On-Demand Instances are recommended for:</w:t>
      </w:r>
    </w:p>
    <w:p w14:paraId="3235B0B2" w14:textId="77777777" w:rsidR="00CE27D9" w:rsidRPr="00CE27D9" w:rsidRDefault="00CE27D9" w:rsidP="00CE27D9">
      <w:pPr>
        <w:pStyle w:val="ListParagraph"/>
        <w:numPr>
          <w:ilvl w:val="1"/>
          <w:numId w:val="43"/>
        </w:numPr>
      </w:pPr>
      <w:r w:rsidRPr="00CE27D9">
        <w:t>Users that prefer the low cost and flexibility of EC2 without any upfront payment or long-term commitment</w:t>
      </w:r>
    </w:p>
    <w:p w14:paraId="30D76EB6" w14:textId="2302158D" w:rsidR="005A6236" w:rsidRPr="005A6236" w:rsidRDefault="005A6236" w:rsidP="005A6236">
      <w:pPr>
        <w:pStyle w:val="ListParagraph"/>
        <w:numPr>
          <w:ilvl w:val="1"/>
          <w:numId w:val="43"/>
        </w:numPr>
      </w:pPr>
      <w:r w:rsidRPr="005A6236">
        <w:t>Applications with short-term, spiky, or unpredictable workloads that cannot be interrupted</w:t>
      </w:r>
      <w:r w:rsidR="00235D29">
        <w:t>.</w:t>
      </w:r>
    </w:p>
    <w:p w14:paraId="30A2326E" w14:textId="220175ED" w:rsidR="00CE27D9" w:rsidRDefault="005A6236" w:rsidP="005A6236">
      <w:pPr>
        <w:pStyle w:val="ListParagraph"/>
        <w:numPr>
          <w:ilvl w:val="1"/>
          <w:numId w:val="43"/>
        </w:numPr>
      </w:pPr>
      <w:r w:rsidRPr="005A6236">
        <w:t>Applications being developed or tested on EC2 for the first time</w:t>
      </w:r>
      <w:r w:rsidR="00235D29">
        <w:t>.</w:t>
      </w:r>
    </w:p>
    <w:p w14:paraId="7BD5E4C6" w14:textId="7AD87959" w:rsidR="00FC5193" w:rsidRDefault="00FC5193" w:rsidP="008056B7">
      <w:pPr>
        <w:pStyle w:val="ListParagraph"/>
        <w:numPr>
          <w:ilvl w:val="0"/>
          <w:numId w:val="43"/>
        </w:numPr>
      </w:pPr>
      <w:r w:rsidRPr="000A1F7A">
        <w:rPr>
          <w:b/>
          <w:bCs/>
        </w:rPr>
        <w:t>Savings Plans</w:t>
      </w:r>
      <w:r w:rsidR="008056B7">
        <w:t xml:space="preserve">: Savings Plans </w:t>
      </w:r>
      <w:r w:rsidR="000A1F7A">
        <w:t>are</w:t>
      </w:r>
      <w:r w:rsidR="008056B7">
        <w:t xml:space="preserve"> a flexible pricing model that can help you reduce your bill by up to 72% compared to On-Demand prices, in exchange for a commitment to a consistent amount of usage (measured in $/hour) for a 1- or 3-year term.</w:t>
      </w:r>
      <w:r w:rsidR="008056B7">
        <w:br/>
        <w:t>AWS offers three types of Savings Plans: Compute Savings Plans, EC2 Instance Savings Plans, and Amazon SageMaker Savings Plans. Compute Savings Plans apply to usage across Amazon EC2, AWS Lambda, and AWS Fargate.</w:t>
      </w:r>
      <w:r w:rsidR="008056B7">
        <w:br/>
        <w:t>Savings Plans are recommended for:</w:t>
      </w:r>
    </w:p>
    <w:p w14:paraId="541DFD0A" w14:textId="77777777" w:rsidR="000A1F7A" w:rsidRPr="000A1F7A" w:rsidRDefault="000A1F7A" w:rsidP="000A1F7A">
      <w:pPr>
        <w:pStyle w:val="ListParagraph"/>
        <w:numPr>
          <w:ilvl w:val="1"/>
          <w:numId w:val="43"/>
        </w:numPr>
      </w:pPr>
      <w:r w:rsidRPr="000A1F7A">
        <w:t>Committed and steady-state usage</w:t>
      </w:r>
    </w:p>
    <w:p w14:paraId="39CCDD23" w14:textId="5DABCDC6" w:rsidR="008056B7" w:rsidRDefault="000A1F7A" w:rsidP="000A1F7A">
      <w:pPr>
        <w:pStyle w:val="ListParagraph"/>
        <w:numPr>
          <w:ilvl w:val="1"/>
          <w:numId w:val="43"/>
        </w:numPr>
      </w:pPr>
      <w:r w:rsidRPr="000A1F7A">
        <w:t xml:space="preserve">Users looking to take advantage of the latest compute offerings while continuing to save </w:t>
      </w:r>
      <w:r w:rsidR="00235D29" w:rsidRPr="000A1F7A">
        <w:t>money.</w:t>
      </w:r>
    </w:p>
    <w:p w14:paraId="50DC9BBF" w14:textId="77777777" w:rsidR="001756F8" w:rsidRDefault="001756F8" w:rsidP="001756F8"/>
    <w:p w14:paraId="0FD24876" w14:textId="6AF374E0" w:rsidR="00FC5193" w:rsidRDefault="00FC5193" w:rsidP="005E2EA4">
      <w:pPr>
        <w:pStyle w:val="ListParagraph"/>
        <w:numPr>
          <w:ilvl w:val="0"/>
          <w:numId w:val="43"/>
        </w:numPr>
      </w:pPr>
      <w:r w:rsidRPr="00E8222F">
        <w:rPr>
          <w:b/>
          <w:bCs/>
        </w:rPr>
        <w:lastRenderedPageBreak/>
        <w:t>Spot Instances</w:t>
      </w:r>
      <w:r w:rsidR="005E2EA4">
        <w:t>: Amazon EC2 Spot Instances let you take advantage of unused EC2 capacity in the AWS cloud and are available at a discount of up to 90% compared to On-Demand prices.</w:t>
      </w:r>
      <w:r w:rsidR="005E2EA4">
        <w:br/>
        <w:t>Spot Instances are recommended for:</w:t>
      </w:r>
    </w:p>
    <w:p w14:paraId="5EA79492" w14:textId="32CE51EF" w:rsidR="005E2EA4" w:rsidRPr="005E2EA4" w:rsidRDefault="00E8222F" w:rsidP="005E2EA4">
      <w:pPr>
        <w:pStyle w:val="ListParagraph"/>
        <w:numPr>
          <w:ilvl w:val="1"/>
          <w:numId w:val="43"/>
        </w:numPr>
      </w:pPr>
      <w:r>
        <w:t>Fault-tolerant</w:t>
      </w:r>
      <w:r w:rsidR="005E2EA4" w:rsidRPr="005E2EA4">
        <w:t xml:space="preserve"> or stateless workloads</w:t>
      </w:r>
    </w:p>
    <w:p w14:paraId="75D8F382" w14:textId="77777777" w:rsidR="005E2EA4" w:rsidRPr="005E2EA4" w:rsidRDefault="005E2EA4" w:rsidP="005E2EA4">
      <w:pPr>
        <w:pStyle w:val="ListParagraph"/>
        <w:numPr>
          <w:ilvl w:val="1"/>
          <w:numId w:val="43"/>
        </w:numPr>
      </w:pPr>
      <w:r w:rsidRPr="005E2EA4">
        <w:t>Applications that can run on heterogeneous hardware</w:t>
      </w:r>
    </w:p>
    <w:p w14:paraId="24CCFF6C" w14:textId="1D506954" w:rsidR="005E2EA4" w:rsidRDefault="00455198" w:rsidP="00E8222F">
      <w:pPr>
        <w:pStyle w:val="ListParagraph"/>
        <w:numPr>
          <w:ilvl w:val="1"/>
          <w:numId w:val="43"/>
        </w:numPr>
      </w:pPr>
      <w:r w:rsidRPr="00455198">
        <w:t>Applications that have flexible start and end times</w:t>
      </w:r>
    </w:p>
    <w:p w14:paraId="0AB705F9" w14:textId="66DB0717" w:rsidR="00E83B72" w:rsidRDefault="00E83B72" w:rsidP="00E83B72">
      <w:r>
        <w:t xml:space="preserve">Actual Pricing for EC2 Launch type with </w:t>
      </w:r>
      <w:r w:rsidR="00DC310F">
        <w:t>on-demand</w:t>
      </w:r>
      <w:r>
        <w:t xml:space="preserve"> capacity</w:t>
      </w:r>
      <w:r w:rsidR="00DC310F">
        <w:t>:</w:t>
      </w:r>
    </w:p>
    <w:p w14:paraId="2134ADDC" w14:textId="1E2B2722" w:rsidR="00DC310F" w:rsidRDefault="00DC310F" w:rsidP="00E83B72">
      <w:r w:rsidRPr="00DC310F">
        <w:rPr>
          <w:noProof/>
        </w:rPr>
        <w:drawing>
          <wp:inline distT="0" distB="0" distL="0" distR="0" wp14:anchorId="7889085B" wp14:editId="56F9FA1F">
            <wp:extent cx="5731510" cy="6946900"/>
            <wp:effectExtent l="0" t="0" r="2540" b="6350"/>
            <wp:docPr id="45039722"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9722" name="Picture 1" descr="A table with numbers and letters&#10;&#10;Description automatically generated"/>
                    <pic:cNvPicPr/>
                  </pic:nvPicPr>
                  <pic:blipFill>
                    <a:blip r:embed="rId8"/>
                    <a:stretch>
                      <a:fillRect/>
                    </a:stretch>
                  </pic:blipFill>
                  <pic:spPr>
                    <a:xfrm>
                      <a:off x="0" y="0"/>
                      <a:ext cx="5731510" cy="6946900"/>
                    </a:xfrm>
                    <a:prstGeom prst="rect">
                      <a:avLst/>
                    </a:prstGeom>
                  </pic:spPr>
                </pic:pic>
              </a:graphicData>
            </a:graphic>
          </wp:inline>
        </w:drawing>
      </w:r>
    </w:p>
    <w:p w14:paraId="55395C03" w14:textId="77777777" w:rsidR="001756F8" w:rsidRPr="00117860" w:rsidRDefault="001756F8" w:rsidP="00117860"/>
    <w:p w14:paraId="72927690" w14:textId="40E1932E" w:rsidR="00D6531A" w:rsidRDefault="00C15D73" w:rsidP="00D6531A">
      <w:pPr>
        <w:pStyle w:val="Heading2"/>
      </w:pPr>
      <w:bookmarkStart w:id="7" w:name="_Toc238141470"/>
      <w:r>
        <w:lastRenderedPageBreak/>
        <w:t xml:space="preserve">Amazon </w:t>
      </w:r>
      <w:r>
        <w:rPr>
          <w:noProof/>
        </w:rPr>
        <w:t>Elastic Kubernetes Service</w:t>
      </w:r>
      <w:bookmarkEnd w:id="7"/>
    </w:p>
    <w:p w14:paraId="1F6DE9B3" w14:textId="194D77E8" w:rsidR="00A40BA1" w:rsidRDefault="00A40BA1" w:rsidP="00A40BA1">
      <w:r>
        <w:t>Amazon Elastic Kubernetes Service (Amazon EKS) is a managed Kubernetes service that makes it easy for you to run Kubernetes on AWS and on-premises. Kubernetes is an open-source system for automating deployment, scaling, and management of containerized applications. Amazon EKS is certified Kubernetes-conformant, so existing applications that run on upstream Kubernetes are compatible with Amazon EKS.</w:t>
      </w:r>
    </w:p>
    <w:p w14:paraId="03991889" w14:textId="1D1D32A6" w:rsidR="00A40BA1" w:rsidRDefault="00A40BA1" w:rsidP="00A40BA1">
      <w:r>
        <w:t>Amazon EKS automatically manages the availability and scalability of the Kubernetes control plane nodes responsible for scheduling containers, managing application availability, storing cluster data, and other key tasks.</w:t>
      </w:r>
    </w:p>
    <w:p w14:paraId="09616A2A" w14:textId="234EE41D" w:rsidR="00C15D73" w:rsidRPr="00C15D73" w:rsidRDefault="00A40BA1" w:rsidP="00A40BA1">
      <w:r>
        <w:t>Amazon EKS lets you run your Kubernetes applications on both Amazon Elastic Compute Cloud (Amazon EC2) and AWS Fargate. With Amazon EKS, you can take advantage of all the performance, scale, reliability, and availability of AWS infrastructure, as well as integrations with AWS networking and security services, such as application load balancers (ALBs) for load distribution, AWS Identity and Access Management (IAM) integration with role-based access control (RBAC), and AWS Virtual Private Cloud (VPC) support for pod networking.</w:t>
      </w:r>
    </w:p>
    <w:p w14:paraId="77DB5E48" w14:textId="41E430D7" w:rsidR="00D6531A" w:rsidRDefault="00D6531A" w:rsidP="00D6531A">
      <w:pPr>
        <w:pStyle w:val="Heading3"/>
      </w:pPr>
      <w:bookmarkStart w:id="8" w:name="_Toc238141471"/>
      <w:r>
        <w:t>Features</w:t>
      </w:r>
      <w:bookmarkEnd w:id="8"/>
    </w:p>
    <w:p w14:paraId="2C1DB034" w14:textId="249AB591" w:rsidR="009E19DB" w:rsidRDefault="009E19DB" w:rsidP="009E19DB">
      <w:r>
        <w:t>Here are some key features of Amazon EKS:</w:t>
      </w:r>
    </w:p>
    <w:p w14:paraId="6B0ABB98" w14:textId="42A8A8D5" w:rsidR="004B26E9" w:rsidRPr="006A2050" w:rsidRDefault="00D4726C" w:rsidP="00682104">
      <w:pPr>
        <w:pStyle w:val="ListParagraph"/>
        <w:numPr>
          <w:ilvl w:val="0"/>
          <w:numId w:val="44"/>
        </w:numPr>
        <w:rPr>
          <w:b/>
          <w:bCs/>
        </w:rPr>
      </w:pPr>
      <w:r w:rsidRPr="006A2050">
        <w:rPr>
          <w:b/>
          <w:bCs/>
        </w:rPr>
        <w:t>Managed Kubernetes Clusters</w:t>
      </w:r>
      <w:r w:rsidR="00682104" w:rsidRPr="006A2050">
        <w:rPr>
          <w:b/>
          <w:bCs/>
        </w:rPr>
        <w:t xml:space="preserve"> </w:t>
      </w:r>
    </w:p>
    <w:p w14:paraId="525569D3" w14:textId="017EAB8B" w:rsidR="00DB5C14" w:rsidRDefault="00DB5C14" w:rsidP="00DB5C14">
      <w:pPr>
        <w:pStyle w:val="ListParagraph"/>
        <w:numPr>
          <w:ilvl w:val="1"/>
          <w:numId w:val="44"/>
        </w:numPr>
      </w:pPr>
      <w:r w:rsidRPr="00DB5C14">
        <w:t>Managed Control Plane</w:t>
      </w:r>
    </w:p>
    <w:p w14:paraId="2A5C6E92" w14:textId="56D2B8F4" w:rsidR="00DB5C14" w:rsidRDefault="00C6379E" w:rsidP="00DB5C14">
      <w:pPr>
        <w:pStyle w:val="ListParagraph"/>
        <w:numPr>
          <w:ilvl w:val="1"/>
          <w:numId w:val="44"/>
        </w:numPr>
      </w:pPr>
      <w:r w:rsidRPr="00C6379E">
        <w:t>Service Integrations</w:t>
      </w:r>
    </w:p>
    <w:p w14:paraId="7D25DFCE" w14:textId="16BEFF77" w:rsidR="00C6379E" w:rsidRDefault="00C6379E" w:rsidP="00DB5C14">
      <w:pPr>
        <w:pStyle w:val="ListParagraph"/>
        <w:numPr>
          <w:ilvl w:val="1"/>
          <w:numId w:val="44"/>
        </w:numPr>
      </w:pPr>
      <w:r w:rsidRPr="00C6379E">
        <w:t>Hosted Kubernetes Console</w:t>
      </w:r>
    </w:p>
    <w:p w14:paraId="20E98714" w14:textId="07E482C3" w:rsidR="00C6379E" w:rsidRDefault="00C6379E" w:rsidP="00DB5C14">
      <w:pPr>
        <w:pStyle w:val="ListParagraph"/>
        <w:numPr>
          <w:ilvl w:val="1"/>
          <w:numId w:val="44"/>
        </w:numPr>
      </w:pPr>
      <w:r w:rsidRPr="00C6379E">
        <w:t>EKS Add-Ons</w:t>
      </w:r>
    </w:p>
    <w:p w14:paraId="2C465CD9" w14:textId="5DB3124F" w:rsidR="00C6379E" w:rsidRDefault="00C6379E" w:rsidP="00DB5C14">
      <w:pPr>
        <w:pStyle w:val="ListParagraph"/>
        <w:numPr>
          <w:ilvl w:val="1"/>
          <w:numId w:val="44"/>
        </w:numPr>
      </w:pPr>
      <w:r w:rsidRPr="00C6379E">
        <w:t>Managed Node Groups</w:t>
      </w:r>
    </w:p>
    <w:p w14:paraId="0FD20765" w14:textId="66F1A1A6" w:rsidR="00D93314" w:rsidRPr="006A2050" w:rsidRDefault="00241303" w:rsidP="00682104">
      <w:pPr>
        <w:pStyle w:val="ListParagraph"/>
        <w:numPr>
          <w:ilvl w:val="0"/>
          <w:numId w:val="44"/>
        </w:numPr>
        <w:rPr>
          <w:b/>
          <w:bCs/>
        </w:rPr>
      </w:pPr>
      <w:r w:rsidRPr="006A2050">
        <w:rPr>
          <w:b/>
          <w:bCs/>
        </w:rPr>
        <w:t>Hybrid Deployments</w:t>
      </w:r>
    </w:p>
    <w:p w14:paraId="58362C4B" w14:textId="20E868FA" w:rsidR="00241303" w:rsidRPr="006A2050" w:rsidRDefault="00241303" w:rsidP="00682104">
      <w:pPr>
        <w:pStyle w:val="ListParagraph"/>
        <w:numPr>
          <w:ilvl w:val="0"/>
          <w:numId w:val="44"/>
        </w:numPr>
        <w:rPr>
          <w:b/>
          <w:bCs/>
        </w:rPr>
      </w:pPr>
      <w:r w:rsidRPr="006A2050">
        <w:rPr>
          <w:b/>
          <w:bCs/>
        </w:rPr>
        <w:t xml:space="preserve">Use eksctl for launching nodes and single line </w:t>
      </w:r>
      <w:r w:rsidR="0022692D" w:rsidRPr="006A2050">
        <w:rPr>
          <w:b/>
          <w:bCs/>
        </w:rPr>
        <w:t>management.</w:t>
      </w:r>
    </w:p>
    <w:p w14:paraId="53C27B3A" w14:textId="1B17FB01" w:rsidR="00241303" w:rsidRPr="006A2050" w:rsidRDefault="00F043F3" w:rsidP="00682104">
      <w:pPr>
        <w:pStyle w:val="ListParagraph"/>
        <w:numPr>
          <w:ilvl w:val="0"/>
          <w:numId w:val="44"/>
        </w:numPr>
        <w:rPr>
          <w:b/>
          <w:bCs/>
        </w:rPr>
      </w:pPr>
      <w:r w:rsidRPr="006A2050">
        <w:rPr>
          <w:b/>
          <w:bCs/>
        </w:rPr>
        <w:t>Networking and Security</w:t>
      </w:r>
    </w:p>
    <w:p w14:paraId="6055001C" w14:textId="77777777" w:rsidR="00F043F3" w:rsidRDefault="00F043F3" w:rsidP="00F043F3">
      <w:pPr>
        <w:pStyle w:val="ListParagraph"/>
        <w:numPr>
          <w:ilvl w:val="1"/>
          <w:numId w:val="44"/>
        </w:numPr>
      </w:pPr>
      <w:r>
        <w:t>Support for IPv6</w:t>
      </w:r>
    </w:p>
    <w:p w14:paraId="52FEB48F" w14:textId="77777777" w:rsidR="009228F6" w:rsidRDefault="00F043F3" w:rsidP="009228F6">
      <w:pPr>
        <w:pStyle w:val="ListParagraph"/>
        <w:numPr>
          <w:ilvl w:val="1"/>
          <w:numId w:val="44"/>
        </w:numPr>
      </w:pPr>
      <w:r>
        <w:t>EKS Pod Identity</w:t>
      </w:r>
    </w:p>
    <w:p w14:paraId="0998A6F9" w14:textId="77777777" w:rsidR="009228F6" w:rsidRDefault="00F043F3" w:rsidP="009228F6">
      <w:pPr>
        <w:pStyle w:val="ListParagraph"/>
        <w:numPr>
          <w:ilvl w:val="1"/>
          <w:numId w:val="44"/>
        </w:numPr>
      </w:pPr>
      <w:r>
        <w:t>Service Discover</w:t>
      </w:r>
    </w:p>
    <w:p w14:paraId="467A66E8" w14:textId="77777777" w:rsidR="009228F6" w:rsidRDefault="00F043F3" w:rsidP="009228F6">
      <w:pPr>
        <w:pStyle w:val="ListParagraph"/>
        <w:numPr>
          <w:ilvl w:val="1"/>
          <w:numId w:val="44"/>
        </w:numPr>
      </w:pPr>
      <w:r>
        <w:t>Service Mesh</w:t>
      </w:r>
    </w:p>
    <w:p w14:paraId="7079400E" w14:textId="77777777" w:rsidR="00D94944" w:rsidRDefault="00F043F3" w:rsidP="00D94944">
      <w:pPr>
        <w:pStyle w:val="ListParagraph"/>
        <w:numPr>
          <w:ilvl w:val="1"/>
          <w:numId w:val="44"/>
        </w:numPr>
      </w:pPr>
      <w:r>
        <w:t>VPC Native Networkin</w:t>
      </w:r>
      <w:r w:rsidR="00D94944">
        <w:t>g</w:t>
      </w:r>
    </w:p>
    <w:p w14:paraId="036495A0" w14:textId="77777777" w:rsidR="00D94944" w:rsidRDefault="00F043F3" w:rsidP="00D94944">
      <w:pPr>
        <w:pStyle w:val="ListParagraph"/>
        <w:numPr>
          <w:ilvl w:val="1"/>
          <w:numId w:val="44"/>
        </w:numPr>
      </w:pPr>
      <w:r>
        <w:t>AWS IAM Authenticator</w:t>
      </w:r>
    </w:p>
    <w:p w14:paraId="62341884" w14:textId="77777777" w:rsidR="00D94944" w:rsidRDefault="00F043F3" w:rsidP="00D94944">
      <w:pPr>
        <w:pStyle w:val="ListParagraph"/>
        <w:numPr>
          <w:ilvl w:val="1"/>
          <w:numId w:val="44"/>
        </w:numPr>
      </w:pPr>
      <w:r>
        <w:t>IAM for Service Accounts</w:t>
      </w:r>
    </w:p>
    <w:p w14:paraId="02F328C0" w14:textId="77777777" w:rsidR="00050A10" w:rsidRDefault="00F043F3" w:rsidP="00050A10">
      <w:pPr>
        <w:pStyle w:val="ListParagraph"/>
        <w:numPr>
          <w:ilvl w:val="1"/>
          <w:numId w:val="44"/>
        </w:numPr>
      </w:pPr>
      <w:r>
        <w:t>Compliance</w:t>
      </w:r>
    </w:p>
    <w:p w14:paraId="308ADDA4" w14:textId="77777777" w:rsidR="00050A10" w:rsidRDefault="00F043F3" w:rsidP="00050A10">
      <w:pPr>
        <w:pStyle w:val="ListParagraph"/>
        <w:numPr>
          <w:ilvl w:val="1"/>
          <w:numId w:val="44"/>
        </w:numPr>
      </w:pPr>
      <w:r>
        <w:t>Container Image Signature Verification</w:t>
      </w:r>
    </w:p>
    <w:p w14:paraId="662A2B7C" w14:textId="72CC13E6" w:rsidR="00050A10" w:rsidRPr="006A2050" w:rsidRDefault="00F043F3" w:rsidP="00050A10">
      <w:pPr>
        <w:pStyle w:val="ListParagraph"/>
        <w:numPr>
          <w:ilvl w:val="0"/>
          <w:numId w:val="44"/>
        </w:numPr>
        <w:rPr>
          <w:b/>
          <w:bCs/>
        </w:rPr>
      </w:pPr>
      <w:r w:rsidRPr="006A2050">
        <w:rPr>
          <w:b/>
          <w:bCs/>
        </w:rPr>
        <w:t xml:space="preserve">Load </w:t>
      </w:r>
      <w:r w:rsidR="0022692D">
        <w:rPr>
          <w:b/>
          <w:bCs/>
        </w:rPr>
        <w:t>B</w:t>
      </w:r>
      <w:r w:rsidRPr="006A2050">
        <w:rPr>
          <w:b/>
          <w:bCs/>
        </w:rPr>
        <w:t>alancing</w:t>
      </w:r>
    </w:p>
    <w:p w14:paraId="1987C7E7" w14:textId="77777777" w:rsidR="00050A10" w:rsidRPr="006A2050" w:rsidRDefault="00F043F3" w:rsidP="00C10188">
      <w:pPr>
        <w:pStyle w:val="ListParagraph"/>
        <w:numPr>
          <w:ilvl w:val="0"/>
          <w:numId w:val="44"/>
        </w:numPr>
        <w:rPr>
          <w:b/>
          <w:bCs/>
        </w:rPr>
      </w:pPr>
      <w:r w:rsidRPr="006A2050">
        <w:rPr>
          <w:b/>
          <w:bCs/>
        </w:rPr>
        <w:t>Serverless Compute</w:t>
      </w:r>
    </w:p>
    <w:p w14:paraId="27CDC74C" w14:textId="77777777" w:rsidR="00050A10" w:rsidRPr="006A2050" w:rsidRDefault="00050A10" w:rsidP="00C10188">
      <w:pPr>
        <w:pStyle w:val="ListParagraph"/>
        <w:numPr>
          <w:ilvl w:val="0"/>
          <w:numId w:val="44"/>
        </w:numPr>
        <w:rPr>
          <w:b/>
          <w:bCs/>
        </w:rPr>
      </w:pPr>
      <w:r w:rsidRPr="006A2050">
        <w:rPr>
          <w:b/>
          <w:bCs/>
        </w:rPr>
        <w:t>C</w:t>
      </w:r>
      <w:r w:rsidR="00F043F3" w:rsidRPr="006A2050">
        <w:rPr>
          <w:b/>
          <w:bCs/>
        </w:rPr>
        <w:t>ost monitoring</w:t>
      </w:r>
    </w:p>
    <w:p w14:paraId="6225FE54" w14:textId="77777777" w:rsidR="00050A10" w:rsidRDefault="00F043F3" w:rsidP="00050A10">
      <w:pPr>
        <w:pStyle w:val="ListParagraph"/>
        <w:numPr>
          <w:ilvl w:val="1"/>
          <w:numId w:val="44"/>
        </w:numPr>
      </w:pPr>
      <w:r>
        <w:t>Cost allocation tagging</w:t>
      </w:r>
    </w:p>
    <w:p w14:paraId="72F075ED" w14:textId="6EC04BBA" w:rsidR="00F043F3" w:rsidRDefault="00F043F3" w:rsidP="00050A10">
      <w:pPr>
        <w:pStyle w:val="ListParagraph"/>
        <w:numPr>
          <w:ilvl w:val="1"/>
          <w:numId w:val="44"/>
        </w:numPr>
      </w:pPr>
      <w:r>
        <w:t>Kubecost</w:t>
      </w:r>
    </w:p>
    <w:p w14:paraId="3DA5C1EE" w14:textId="77777777" w:rsidR="00F043F3" w:rsidRPr="006A2050" w:rsidRDefault="00F043F3" w:rsidP="00C10188">
      <w:pPr>
        <w:pStyle w:val="ListParagraph"/>
        <w:numPr>
          <w:ilvl w:val="0"/>
          <w:numId w:val="44"/>
        </w:numPr>
        <w:rPr>
          <w:b/>
          <w:bCs/>
        </w:rPr>
      </w:pPr>
      <w:r w:rsidRPr="006A2050">
        <w:rPr>
          <w:b/>
          <w:bCs/>
        </w:rPr>
        <w:t>Logging</w:t>
      </w:r>
    </w:p>
    <w:p w14:paraId="0915F541" w14:textId="5FCFF156" w:rsidR="00F043F3" w:rsidRPr="006A2050" w:rsidRDefault="00050A10" w:rsidP="00C10188">
      <w:pPr>
        <w:pStyle w:val="ListParagraph"/>
        <w:numPr>
          <w:ilvl w:val="0"/>
          <w:numId w:val="44"/>
        </w:numPr>
        <w:rPr>
          <w:b/>
          <w:bCs/>
        </w:rPr>
      </w:pPr>
      <w:r w:rsidRPr="006A2050">
        <w:rPr>
          <w:b/>
          <w:bCs/>
        </w:rPr>
        <w:t>C</w:t>
      </w:r>
      <w:r w:rsidR="00F043F3" w:rsidRPr="006A2050">
        <w:rPr>
          <w:b/>
          <w:bCs/>
        </w:rPr>
        <w:t>ertified Conformant</w:t>
      </w:r>
    </w:p>
    <w:p w14:paraId="67FF4657" w14:textId="77777777" w:rsidR="00F043F3" w:rsidRPr="006A2050" w:rsidRDefault="00F043F3" w:rsidP="00DB5C14">
      <w:pPr>
        <w:pStyle w:val="ListParagraph"/>
        <w:numPr>
          <w:ilvl w:val="0"/>
          <w:numId w:val="44"/>
        </w:numPr>
        <w:rPr>
          <w:b/>
          <w:bCs/>
        </w:rPr>
      </w:pPr>
      <w:r w:rsidRPr="006A2050">
        <w:rPr>
          <w:b/>
          <w:bCs/>
        </w:rPr>
        <w:t>Managed Cluster Updates</w:t>
      </w:r>
    </w:p>
    <w:p w14:paraId="12A78B42" w14:textId="77777777" w:rsidR="00050A10" w:rsidRPr="006A2050" w:rsidRDefault="00F043F3" w:rsidP="00DB5C14">
      <w:pPr>
        <w:pStyle w:val="ListParagraph"/>
        <w:numPr>
          <w:ilvl w:val="0"/>
          <w:numId w:val="44"/>
        </w:numPr>
        <w:rPr>
          <w:b/>
          <w:bCs/>
        </w:rPr>
      </w:pPr>
      <w:r w:rsidRPr="006A2050">
        <w:rPr>
          <w:b/>
          <w:bCs/>
        </w:rPr>
        <w:lastRenderedPageBreak/>
        <w:t>Advanced Workload Support</w:t>
      </w:r>
    </w:p>
    <w:p w14:paraId="1A0D129A" w14:textId="77777777" w:rsidR="00DB5C14" w:rsidRPr="006A2050" w:rsidRDefault="00F043F3" w:rsidP="00DB5C14">
      <w:pPr>
        <w:pStyle w:val="ListParagraph"/>
        <w:numPr>
          <w:ilvl w:val="0"/>
          <w:numId w:val="44"/>
        </w:numPr>
        <w:rPr>
          <w:b/>
          <w:bCs/>
        </w:rPr>
      </w:pPr>
      <w:r w:rsidRPr="006A2050">
        <w:rPr>
          <w:b/>
          <w:bCs/>
        </w:rPr>
        <w:t>Open-Source Compatibility</w:t>
      </w:r>
    </w:p>
    <w:p w14:paraId="027ADE53" w14:textId="5048F5DD" w:rsidR="00F043F3" w:rsidRPr="006A2050" w:rsidRDefault="00F043F3" w:rsidP="00DB5C14">
      <w:pPr>
        <w:pStyle w:val="ListParagraph"/>
        <w:numPr>
          <w:ilvl w:val="0"/>
          <w:numId w:val="44"/>
        </w:numPr>
        <w:rPr>
          <w:b/>
          <w:bCs/>
        </w:rPr>
      </w:pPr>
      <w:r w:rsidRPr="006A2050">
        <w:rPr>
          <w:b/>
          <w:bCs/>
        </w:rPr>
        <w:t>EKS Connector</w:t>
      </w:r>
    </w:p>
    <w:p w14:paraId="6010A0E5" w14:textId="1B23AAA5" w:rsidR="00682A40" w:rsidRDefault="00D6531A" w:rsidP="00682A40">
      <w:pPr>
        <w:pStyle w:val="Heading3"/>
      </w:pPr>
      <w:bookmarkStart w:id="9" w:name="_Toc238141472"/>
      <w:r>
        <w:t>Pricing</w:t>
      </w:r>
      <w:bookmarkEnd w:id="9"/>
      <w:r w:rsidR="00BB42D0">
        <w:tab/>
      </w:r>
    </w:p>
    <w:p w14:paraId="555F3628" w14:textId="3DB1AD7D" w:rsidR="000A18D5" w:rsidRDefault="000A18D5" w:rsidP="000A18D5">
      <w:r>
        <w:t>Amazon Elastic Kubernetes Service (Amazon EKS) gives you the flexibility to start, run, and scale Kubernetes applications in the cloud or on-premises. Amazon EKS provides highly available and secure clusters while automating key tasks such as patching, node provisioning, and updates.</w:t>
      </w:r>
    </w:p>
    <w:p w14:paraId="59161285" w14:textId="7F64831B" w:rsidR="000A18D5" w:rsidRDefault="000A18D5" w:rsidP="000A18D5">
      <w:r>
        <w:t>You pay $0.10 per hour for each Amazon EKS cluster that you create. You can use a single EKS cluster to run multiple applications by taking advantage of Kubernetes namespaces and IAM security policies. You can run EKS on AWS using either Amazon Elastic Compute Cloud (Amazon EC2) or AWS Fargate, and on-premises using AWS Outposts.</w:t>
      </w:r>
    </w:p>
    <w:p w14:paraId="3ED15BD2" w14:textId="799BBE78" w:rsidR="000A18D5" w:rsidRDefault="000A18D5" w:rsidP="000A18D5">
      <w:r>
        <w:t>If you are using Amazon EC2 (</w:t>
      </w:r>
      <w:r w:rsidR="00EE1567">
        <w:t>including</w:t>
      </w:r>
      <w:r>
        <w:t xml:space="preserve"> Amazon EKS managed node groups), you pay for AWS resources (e.g., EC2 instances, Amazon Elastic Block Store (EBS) volumes, Outposts capacity) you create to run your Kubernetes worker nodes. You only pay for what you use, as you use it; there are no minimum fees and no upfront commitments. See detailed pricing information on the Amazon EC2 pricing page and AWS Outposts rack pricing page.</w:t>
      </w:r>
    </w:p>
    <w:p w14:paraId="39E9E72E" w14:textId="6A516D58" w:rsidR="000A18D5" w:rsidRPr="00E674B0" w:rsidRDefault="000A18D5" w:rsidP="000A18D5">
      <w:pPr>
        <w:pStyle w:val="ListParagraph"/>
        <w:numPr>
          <w:ilvl w:val="0"/>
          <w:numId w:val="45"/>
        </w:numPr>
        <w:rPr>
          <w:b/>
          <w:bCs/>
        </w:rPr>
      </w:pPr>
      <w:r w:rsidRPr="00E674B0">
        <w:rPr>
          <w:b/>
          <w:bCs/>
        </w:rPr>
        <w:t>Amazon EKS Extended support for Kubernetes versions</w:t>
      </w:r>
      <w:r w:rsidR="00E674B0">
        <w:rPr>
          <w:b/>
          <w:bCs/>
        </w:rPr>
        <w:t xml:space="preserve">: </w:t>
      </w:r>
      <w:r>
        <w:t>With Extended support for Kubernetes versions in Amazon EKS, you can now run Amazon EKS clusters on a Kubernetes version for up to 26 months from the time the version is generally available on Amazon EKS. You will be charged $0.60 per hour for each Amazon EKS cluster that is running on a Kubernetes version covered under extended support. The $0.60 per cluster per hour is inclusive of the $0.10 per cluster per hour you pay for Amazon EKS clusters.</w:t>
      </w:r>
    </w:p>
    <w:p w14:paraId="07B33839" w14:textId="62853E9B" w:rsidR="000A18D5" w:rsidRPr="00E674B0" w:rsidRDefault="000A18D5" w:rsidP="000A18D5">
      <w:pPr>
        <w:pStyle w:val="ListParagraph"/>
        <w:numPr>
          <w:ilvl w:val="0"/>
          <w:numId w:val="45"/>
        </w:numPr>
        <w:rPr>
          <w:b/>
          <w:bCs/>
        </w:rPr>
      </w:pPr>
      <w:r w:rsidRPr="00E674B0">
        <w:rPr>
          <w:b/>
          <w:bCs/>
        </w:rPr>
        <w:t>Amazon EKS on AWS Fargate</w:t>
      </w:r>
      <w:r w:rsidR="00E674B0">
        <w:rPr>
          <w:b/>
          <w:bCs/>
        </w:rPr>
        <w:t xml:space="preserve">: </w:t>
      </w:r>
      <w:r>
        <w:t>If you are using AWS Fargate, pricing is calculated based on the vCPU and memory resources used from the time you start to download your container image until the Amazon EKS pod terminates, rounded up to the nearest second. A minimum charge of one minute applies. See detailed pricing information on the AWS Fargate pricing page.</w:t>
      </w:r>
    </w:p>
    <w:p w14:paraId="684D77A9" w14:textId="1BF7A57B" w:rsidR="000A18D5" w:rsidRPr="00BA5984" w:rsidRDefault="000A18D5" w:rsidP="000A18D5">
      <w:pPr>
        <w:pStyle w:val="ListParagraph"/>
        <w:numPr>
          <w:ilvl w:val="0"/>
          <w:numId w:val="45"/>
        </w:numPr>
        <w:rPr>
          <w:b/>
          <w:bCs/>
        </w:rPr>
      </w:pPr>
      <w:r w:rsidRPr="00E674B0">
        <w:rPr>
          <w:b/>
          <w:bCs/>
        </w:rPr>
        <w:t>Amazon EKS on AWS Outposts</w:t>
      </w:r>
      <w:r w:rsidR="00E674B0">
        <w:rPr>
          <w:b/>
          <w:bCs/>
        </w:rPr>
        <w:t xml:space="preserve">: </w:t>
      </w:r>
      <w:r>
        <w:t xml:space="preserve">Amazon EKS on AWS Outposts pricing is simple and works the same as it does in the cloud: You pay $0.10 per hour per cluster for the Amazon EKS service. This applies </w:t>
      </w:r>
      <w:r w:rsidR="00EE1567">
        <w:t>to</w:t>
      </w:r>
      <w:r>
        <w:t xml:space="preserve"> both extended and local cluster deployment options. The Amazon EKS service fee is not included in the Outposts pricing. Please refer to </w:t>
      </w:r>
      <w:r w:rsidR="00EE1567">
        <w:t xml:space="preserve">the </w:t>
      </w:r>
      <w:r>
        <w:t>AWS Outposts rack pricing page for details on Outpost capacity pricing.</w:t>
      </w:r>
    </w:p>
    <w:p w14:paraId="1AB75FDA" w14:textId="47638872" w:rsidR="00BA5984" w:rsidRPr="00BA5984" w:rsidRDefault="00BA5984" w:rsidP="00BA5984">
      <w:r w:rsidRPr="00BA5984">
        <w:t>For our use case here are the calculations</w:t>
      </w:r>
      <w:r w:rsidR="00395A9A">
        <w:t xml:space="preserve"> for </w:t>
      </w:r>
      <w:r w:rsidR="00EE1567">
        <w:t xml:space="preserve">the </w:t>
      </w:r>
      <w:r w:rsidR="00395A9A">
        <w:t>cluster</w:t>
      </w:r>
      <w:r w:rsidR="00294868">
        <w:t xml:space="preserve"> (excluding cost of instance)</w:t>
      </w:r>
      <w:r w:rsidR="00395A9A">
        <w:t xml:space="preserve">, </w:t>
      </w:r>
    </w:p>
    <w:p w14:paraId="35BCE69E" w14:textId="0E0A1389" w:rsidR="00D6531A" w:rsidRDefault="00BB42D0" w:rsidP="00682A40">
      <w:pPr>
        <w:pStyle w:val="Heading3"/>
        <w:numPr>
          <w:ilvl w:val="0"/>
          <w:numId w:val="0"/>
        </w:numPr>
      </w:pPr>
      <w:r w:rsidRPr="00BB42D0">
        <w:t xml:space="preserve"> </w:t>
      </w:r>
      <w:bookmarkStart w:id="10" w:name="_Toc159877762"/>
      <w:bookmarkStart w:id="11" w:name="_Toc238141473"/>
      <w:r w:rsidR="00A73172" w:rsidRPr="00682A40">
        <w:rPr>
          <w:noProof/>
        </w:rPr>
        <w:drawing>
          <wp:inline distT="0" distB="0" distL="0" distR="0" wp14:anchorId="339C2C49" wp14:editId="37E50AE0">
            <wp:extent cx="5781675" cy="1483602"/>
            <wp:effectExtent l="0" t="0" r="0" b="2540"/>
            <wp:docPr id="1108509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9041" name="Picture 1" descr="A screenshot of a computer&#10;&#10;Description automatically generated"/>
                    <pic:cNvPicPr/>
                  </pic:nvPicPr>
                  <pic:blipFill>
                    <a:blip r:embed="rId9"/>
                    <a:stretch>
                      <a:fillRect/>
                    </a:stretch>
                  </pic:blipFill>
                  <pic:spPr>
                    <a:xfrm>
                      <a:off x="0" y="0"/>
                      <a:ext cx="5784696" cy="1484377"/>
                    </a:xfrm>
                    <a:prstGeom prst="rect">
                      <a:avLst/>
                    </a:prstGeom>
                  </pic:spPr>
                </pic:pic>
              </a:graphicData>
            </a:graphic>
          </wp:inline>
        </w:drawing>
      </w:r>
      <w:bookmarkEnd w:id="10"/>
      <w:bookmarkEnd w:id="11"/>
    </w:p>
    <w:p w14:paraId="04A3F845" w14:textId="77777777" w:rsidR="00BA5984" w:rsidRPr="00BA5984" w:rsidRDefault="00BA5984" w:rsidP="00BA5984"/>
    <w:p w14:paraId="2AE81BFC" w14:textId="77777777" w:rsidR="00DA4E1F" w:rsidRDefault="00D6531A" w:rsidP="00DA4E1F">
      <w:pPr>
        <w:pStyle w:val="Heading1"/>
      </w:pPr>
      <w:bookmarkStart w:id="12" w:name="_Toc238141474"/>
      <w:r>
        <w:lastRenderedPageBreak/>
        <w:t>Comparison Analysis</w:t>
      </w:r>
      <w:bookmarkEnd w:id="12"/>
    </w:p>
    <w:p w14:paraId="25864B32" w14:textId="4A3ED453" w:rsidR="00D6531A" w:rsidRDefault="00A47877" w:rsidP="00D6531A">
      <w:pPr>
        <w:rPr>
          <w:noProof/>
        </w:rPr>
      </w:pPr>
      <w:r w:rsidRPr="00A47877">
        <w:rPr>
          <w:noProof/>
        </w:rPr>
        <w:t>When comparing AWS ECS (Elastic Container Service) with Amazon EKS (Elastic Kubernetes Service), several factors come into play, including ease of use, scalability, flexibility, and cost. Here's a comparison:</w:t>
      </w:r>
    </w:p>
    <w:tbl>
      <w:tblPr>
        <w:tblStyle w:val="GridTable4-Accent51"/>
        <w:tblW w:w="0" w:type="auto"/>
        <w:tblLook w:val="04A0" w:firstRow="1" w:lastRow="0" w:firstColumn="1" w:lastColumn="0" w:noHBand="0" w:noVBand="1"/>
      </w:tblPr>
      <w:tblGrid>
        <w:gridCol w:w="1980"/>
        <w:gridCol w:w="3544"/>
        <w:gridCol w:w="3492"/>
      </w:tblGrid>
      <w:tr w:rsidR="003A2B3F" w14:paraId="19DDFBC9" w14:textId="77777777" w:rsidTr="00040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0D6EBD" w14:textId="77777777" w:rsidR="003A2B3F" w:rsidRDefault="003A2B3F" w:rsidP="00AB477E">
            <w:pPr>
              <w:jc w:val="center"/>
              <w:rPr>
                <w:noProof/>
              </w:rPr>
            </w:pPr>
          </w:p>
        </w:tc>
        <w:tc>
          <w:tcPr>
            <w:tcW w:w="3544" w:type="dxa"/>
          </w:tcPr>
          <w:p w14:paraId="745E2A70" w14:textId="126808D3" w:rsidR="003A2B3F" w:rsidRDefault="00976EF0" w:rsidP="00AB477E">
            <w:pPr>
              <w:jc w:val="center"/>
              <w:cnfStyle w:val="100000000000" w:firstRow="1" w:lastRow="0" w:firstColumn="0" w:lastColumn="0" w:oddVBand="0" w:evenVBand="0" w:oddHBand="0" w:evenHBand="0" w:firstRowFirstColumn="0" w:firstRowLastColumn="0" w:lastRowFirstColumn="0" w:lastRowLastColumn="0"/>
              <w:rPr>
                <w:noProof/>
              </w:rPr>
            </w:pPr>
            <w:r>
              <w:rPr>
                <w:noProof/>
              </w:rPr>
              <w:t>AWS ECS</w:t>
            </w:r>
          </w:p>
        </w:tc>
        <w:tc>
          <w:tcPr>
            <w:tcW w:w="3492" w:type="dxa"/>
          </w:tcPr>
          <w:p w14:paraId="5B8F0C76" w14:textId="2FAAC842" w:rsidR="003A2B3F" w:rsidRDefault="00976EF0" w:rsidP="00AB477E">
            <w:pPr>
              <w:jc w:val="center"/>
              <w:cnfStyle w:val="100000000000" w:firstRow="1" w:lastRow="0" w:firstColumn="0" w:lastColumn="0" w:oddVBand="0" w:evenVBand="0" w:oddHBand="0" w:evenHBand="0" w:firstRowFirstColumn="0" w:firstRowLastColumn="0" w:lastRowFirstColumn="0" w:lastRowLastColumn="0"/>
              <w:rPr>
                <w:noProof/>
              </w:rPr>
            </w:pPr>
            <w:r>
              <w:rPr>
                <w:noProof/>
              </w:rPr>
              <w:t>AWS EKS</w:t>
            </w:r>
          </w:p>
        </w:tc>
      </w:tr>
      <w:tr w:rsidR="00F3614D" w14:paraId="499EA2F6" w14:textId="77777777" w:rsidTr="00040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37DFE99" w14:textId="34262F18" w:rsidR="00F3614D" w:rsidRDefault="00F3614D" w:rsidP="00AB477E">
            <w:pPr>
              <w:jc w:val="center"/>
              <w:rPr>
                <w:noProof/>
              </w:rPr>
            </w:pPr>
            <w:r>
              <w:rPr>
                <w:noProof/>
              </w:rPr>
              <w:t>Cost</w:t>
            </w:r>
          </w:p>
        </w:tc>
        <w:tc>
          <w:tcPr>
            <w:tcW w:w="3544" w:type="dxa"/>
          </w:tcPr>
          <w:p w14:paraId="739D2492" w14:textId="6C65527D" w:rsidR="00F3614D" w:rsidRDefault="000F7DD4"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 xml:space="preserve">Less; </w:t>
            </w:r>
            <w:r w:rsidR="00D51929">
              <w:rPr>
                <w:noProof/>
              </w:rPr>
              <w:t>Only EC2 cost</w:t>
            </w:r>
          </w:p>
        </w:tc>
        <w:tc>
          <w:tcPr>
            <w:tcW w:w="3492" w:type="dxa"/>
          </w:tcPr>
          <w:p w14:paraId="6E90F1F1" w14:textId="6B299960" w:rsidR="00F3614D" w:rsidRDefault="000F7DD4"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 xml:space="preserve">More; </w:t>
            </w:r>
            <w:r w:rsidR="00D51929">
              <w:rPr>
                <w:noProof/>
              </w:rPr>
              <w:t>Includes both EC2 as well as cluster cost</w:t>
            </w:r>
          </w:p>
        </w:tc>
      </w:tr>
      <w:tr w:rsidR="003A2B3F" w14:paraId="6826D6FD" w14:textId="77777777" w:rsidTr="00040AE2">
        <w:tc>
          <w:tcPr>
            <w:cnfStyle w:val="001000000000" w:firstRow="0" w:lastRow="0" w:firstColumn="1" w:lastColumn="0" w:oddVBand="0" w:evenVBand="0" w:oddHBand="0" w:evenHBand="0" w:firstRowFirstColumn="0" w:firstRowLastColumn="0" w:lastRowFirstColumn="0" w:lastRowLastColumn="0"/>
            <w:tcW w:w="1980" w:type="dxa"/>
          </w:tcPr>
          <w:p w14:paraId="74111D97" w14:textId="12A61FD8" w:rsidR="003A2B3F" w:rsidRDefault="00976EF0" w:rsidP="00AB477E">
            <w:pPr>
              <w:jc w:val="center"/>
              <w:rPr>
                <w:noProof/>
              </w:rPr>
            </w:pPr>
            <w:r>
              <w:rPr>
                <w:noProof/>
              </w:rPr>
              <w:t>Ease of Use</w:t>
            </w:r>
          </w:p>
        </w:tc>
        <w:tc>
          <w:tcPr>
            <w:tcW w:w="3544" w:type="dxa"/>
          </w:tcPr>
          <w:p w14:paraId="4FA92650" w14:textId="00E8D843" w:rsidR="003A2B3F" w:rsidRDefault="00DC5611"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Simple</w:t>
            </w:r>
            <w:r w:rsidR="009E6812">
              <w:rPr>
                <w:noProof/>
              </w:rPr>
              <w:t xml:space="preserve"> and easy to use</w:t>
            </w:r>
          </w:p>
        </w:tc>
        <w:tc>
          <w:tcPr>
            <w:tcW w:w="3492" w:type="dxa"/>
          </w:tcPr>
          <w:p w14:paraId="272F99AA" w14:textId="74B77292" w:rsidR="003A2B3F" w:rsidRDefault="009E6812"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Requires an understanding about Kubernetes</w:t>
            </w:r>
          </w:p>
        </w:tc>
      </w:tr>
      <w:tr w:rsidR="003A2B3F" w14:paraId="71A80EE4" w14:textId="77777777" w:rsidTr="00040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1285A5" w14:textId="30681F08" w:rsidR="003A2B3F" w:rsidRDefault="00D51929" w:rsidP="00AB477E">
            <w:pPr>
              <w:jc w:val="center"/>
              <w:rPr>
                <w:noProof/>
              </w:rPr>
            </w:pPr>
            <w:r>
              <w:rPr>
                <w:noProof/>
              </w:rPr>
              <w:t>Maintainability</w:t>
            </w:r>
          </w:p>
        </w:tc>
        <w:tc>
          <w:tcPr>
            <w:tcW w:w="3544" w:type="dxa"/>
          </w:tcPr>
          <w:p w14:paraId="229DEDB3" w14:textId="54D0F2C2" w:rsidR="003A2B3F" w:rsidRDefault="00F44D68"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Fully managed</w:t>
            </w:r>
            <w:r w:rsidR="00084000">
              <w:rPr>
                <w:noProof/>
              </w:rPr>
              <w:t xml:space="preserve"> AWS service</w:t>
            </w:r>
          </w:p>
        </w:tc>
        <w:tc>
          <w:tcPr>
            <w:tcW w:w="3492" w:type="dxa"/>
          </w:tcPr>
          <w:p w14:paraId="1FB4AEF1" w14:textId="34963783" w:rsidR="003A2B3F" w:rsidRDefault="00084000"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Abstracted</w:t>
            </w:r>
            <w:r w:rsidR="00573C7E">
              <w:rPr>
                <w:noProof/>
              </w:rPr>
              <w:t xml:space="preserve"> Kubernetes service</w:t>
            </w:r>
            <w:r>
              <w:rPr>
                <w:noProof/>
              </w:rPr>
              <w:t xml:space="preserve"> without managing clus</w:t>
            </w:r>
            <w:r w:rsidR="00B92488">
              <w:rPr>
                <w:noProof/>
              </w:rPr>
              <w:t>ter</w:t>
            </w:r>
            <w:r w:rsidR="00B92488">
              <w:rPr>
                <w:noProof/>
              </w:rPr>
              <w:br/>
              <w:t>Kubernetes-as-a-service</w:t>
            </w:r>
          </w:p>
        </w:tc>
      </w:tr>
      <w:tr w:rsidR="003A2B3F" w14:paraId="37F49C0C" w14:textId="77777777" w:rsidTr="00040AE2">
        <w:tc>
          <w:tcPr>
            <w:cnfStyle w:val="001000000000" w:firstRow="0" w:lastRow="0" w:firstColumn="1" w:lastColumn="0" w:oddVBand="0" w:evenVBand="0" w:oddHBand="0" w:evenHBand="0" w:firstRowFirstColumn="0" w:firstRowLastColumn="0" w:lastRowFirstColumn="0" w:lastRowLastColumn="0"/>
            <w:tcW w:w="1980" w:type="dxa"/>
          </w:tcPr>
          <w:p w14:paraId="57503BA2" w14:textId="1372249E" w:rsidR="003A2B3F" w:rsidRDefault="00A27D17" w:rsidP="00AB477E">
            <w:pPr>
              <w:jc w:val="center"/>
              <w:rPr>
                <w:noProof/>
              </w:rPr>
            </w:pPr>
            <w:r>
              <w:rPr>
                <w:noProof/>
              </w:rPr>
              <w:t>F</w:t>
            </w:r>
            <w:r w:rsidR="000D2F11">
              <w:rPr>
                <w:noProof/>
              </w:rPr>
              <w:t>lexibility</w:t>
            </w:r>
          </w:p>
        </w:tc>
        <w:tc>
          <w:tcPr>
            <w:tcW w:w="3544" w:type="dxa"/>
          </w:tcPr>
          <w:p w14:paraId="3C0CAAF7" w14:textId="4CF13CAF" w:rsidR="003A2B3F" w:rsidRDefault="00CD78BD"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Flexible in terms of deployment, use EC2 or AWS Fargate</w:t>
            </w:r>
          </w:p>
        </w:tc>
        <w:tc>
          <w:tcPr>
            <w:tcW w:w="3492" w:type="dxa"/>
          </w:tcPr>
          <w:p w14:paraId="4D079BE6" w14:textId="5B3348D6" w:rsidR="003A2B3F" w:rsidRDefault="00A27D17"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Felxibility in terms of</w:t>
            </w:r>
            <w:r w:rsidR="0091521C">
              <w:rPr>
                <w:noProof/>
              </w:rPr>
              <w:t xml:space="preserve"> workload orchestration</w:t>
            </w:r>
          </w:p>
        </w:tc>
      </w:tr>
      <w:tr w:rsidR="003A2B3F" w14:paraId="724318C0" w14:textId="77777777" w:rsidTr="00040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135BDD" w14:textId="5DDC0190" w:rsidR="003A2B3F" w:rsidRDefault="00244C43" w:rsidP="00AB477E">
            <w:pPr>
              <w:jc w:val="center"/>
              <w:rPr>
                <w:noProof/>
              </w:rPr>
            </w:pPr>
            <w:r>
              <w:rPr>
                <w:noProof/>
              </w:rPr>
              <w:t>Security</w:t>
            </w:r>
          </w:p>
        </w:tc>
        <w:tc>
          <w:tcPr>
            <w:tcW w:w="3544" w:type="dxa"/>
          </w:tcPr>
          <w:p w14:paraId="07B80F85" w14:textId="47052A3C" w:rsidR="003A2B3F" w:rsidRDefault="00771FD6" w:rsidP="00AB477E">
            <w:pPr>
              <w:jc w:val="center"/>
              <w:cnfStyle w:val="000000100000" w:firstRow="0" w:lastRow="0" w:firstColumn="0" w:lastColumn="0" w:oddVBand="0" w:evenVBand="0" w:oddHBand="1" w:evenHBand="0" w:firstRowFirstColumn="0" w:firstRowLastColumn="0" w:lastRowFirstColumn="0" w:lastRowLastColumn="0"/>
              <w:rPr>
                <w:noProof/>
              </w:rPr>
            </w:pPr>
            <w:r w:rsidRPr="00771FD6">
              <w:rPr>
                <w:noProof/>
              </w:rPr>
              <w:t>Amazon ECS is deeply integrated with IAM</w:t>
            </w:r>
            <w:r w:rsidR="00387000">
              <w:rPr>
                <w:noProof/>
              </w:rPr>
              <w:t>, Secrets Manage</w:t>
            </w:r>
            <w:r w:rsidR="00D107FF">
              <w:rPr>
                <w:noProof/>
              </w:rPr>
              <w:t>r</w:t>
            </w:r>
          </w:p>
        </w:tc>
        <w:tc>
          <w:tcPr>
            <w:tcW w:w="3492" w:type="dxa"/>
          </w:tcPr>
          <w:p w14:paraId="3B3819D0" w14:textId="2E106BD2" w:rsidR="003A2B3F" w:rsidRDefault="00771FD6"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 xml:space="preserve">Use </w:t>
            </w:r>
            <w:r w:rsidR="00653601">
              <w:rPr>
                <w:noProof/>
              </w:rPr>
              <w:t>o</w:t>
            </w:r>
            <w:r>
              <w:rPr>
                <w:noProof/>
              </w:rPr>
              <w:t xml:space="preserve">f IAM </w:t>
            </w:r>
            <w:r w:rsidR="00653601">
              <w:rPr>
                <w:noProof/>
              </w:rPr>
              <w:t>roles for service accounts</w:t>
            </w:r>
            <w:r w:rsidR="00387000">
              <w:rPr>
                <w:noProof/>
              </w:rPr>
              <w:t>, using namespaces</w:t>
            </w:r>
            <w:r w:rsidR="00D107FF">
              <w:rPr>
                <w:noProof/>
              </w:rPr>
              <w:t xml:space="preserve"> and third party solutions for managing secrets</w:t>
            </w:r>
          </w:p>
        </w:tc>
      </w:tr>
      <w:tr w:rsidR="003A2B3F" w14:paraId="7F49CBAB" w14:textId="77777777" w:rsidTr="00040AE2">
        <w:tc>
          <w:tcPr>
            <w:cnfStyle w:val="001000000000" w:firstRow="0" w:lastRow="0" w:firstColumn="1" w:lastColumn="0" w:oddVBand="0" w:evenVBand="0" w:oddHBand="0" w:evenHBand="0" w:firstRowFirstColumn="0" w:firstRowLastColumn="0" w:lastRowFirstColumn="0" w:lastRowLastColumn="0"/>
            <w:tcW w:w="1980" w:type="dxa"/>
          </w:tcPr>
          <w:p w14:paraId="131975F0" w14:textId="11222D87" w:rsidR="003A2B3F" w:rsidRDefault="00E676E6" w:rsidP="00AB477E">
            <w:pPr>
              <w:jc w:val="center"/>
              <w:rPr>
                <w:noProof/>
              </w:rPr>
            </w:pPr>
            <w:r>
              <w:rPr>
                <w:noProof/>
              </w:rPr>
              <w:t>Portability</w:t>
            </w:r>
          </w:p>
        </w:tc>
        <w:tc>
          <w:tcPr>
            <w:tcW w:w="3544" w:type="dxa"/>
          </w:tcPr>
          <w:p w14:paraId="52CE3926" w14:textId="33AE8F00" w:rsidR="003A2B3F" w:rsidRDefault="00E44F4A"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 xml:space="preserve">Can be ported </w:t>
            </w:r>
            <w:r w:rsidR="0013000A">
              <w:rPr>
                <w:noProof/>
              </w:rPr>
              <w:t>with a small migration effort and cost</w:t>
            </w:r>
          </w:p>
        </w:tc>
        <w:tc>
          <w:tcPr>
            <w:tcW w:w="3492" w:type="dxa"/>
          </w:tcPr>
          <w:p w14:paraId="4C735327" w14:textId="4A1F0E61" w:rsidR="003A2B3F" w:rsidRDefault="009E06D0"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 xml:space="preserve">Greater degree of portabilty, can </w:t>
            </w:r>
            <w:r w:rsidR="00DD116F">
              <w:rPr>
                <w:noProof/>
              </w:rPr>
              <w:t>be ported to run on any Kubernetes infra</w:t>
            </w:r>
          </w:p>
        </w:tc>
      </w:tr>
      <w:tr w:rsidR="003A2B3F" w14:paraId="775887A5" w14:textId="77777777" w:rsidTr="00040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174A6B" w14:textId="6A5DBC8A" w:rsidR="003A2B3F" w:rsidRDefault="0013000A" w:rsidP="00AB477E">
            <w:pPr>
              <w:jc w:val="center"/>
              <w:rPr>
                <w:noProof/>
              </w:rPr>
            </w:pPr>
            <w:r>
              <w:rPr>
                <w:noProof/>
              </w:rPr>
              <w:t>Scaling</w:t>
            </w:r>
          </w:p>
        </w:tc>
        <w:tc>
          <w:tcPr>
            <w:tcW w:w="3544" w:type="dxa"/>
          </w:tcPr>
          <w:p w14:paraId="118EC8E9" w14:textId="533C66DD" w:rsidR="003A2B3F" w:rsidRDefault="0030454A"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AutoScalingGroup</w:t>
            </w:r>
          </w:p>
        </w:tc>
        <w:tc>
          <w:tcPr>
            <w:tcW w:w="3492" w:type="dxa"/>
          </w:tcPr>
          <w:p w14:paraId="2DBE448C" w14:textId="18F84125" w:rsidR="003A2B3F" w:rsidRDefault="0030454A"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HorizontalPodAutoscaler</w:t>
            </w:r>
          </w:p>
        </w:tc>
      </w:tr>
      <w:tr w:rsidR="003A2B3F" w14:paraId="09B026AC" w14:textId="77777777" w:rsidTr="00040AE2">
        <w:tc>
          <w:tcPr>
            <w:cnfStyle w:val="001000000000" w:firstRow="0" w:lastRow="0" w:firstColumn="1" w:lastColumn="0" w:oddVBand="0" w:evenVBand="0" w:oddHBand="0" w:evenHBand="0" w:firstRowFirstColumn="0" w:firstRowLastColumn="0" w:lastRowFirstColumn="0" w:lastRowLastColumn="0"/>
            <w:tcW w:w="1980" w:type="dxa"/>
          </w:tcPr>
          <w:p w14:paraId="1A58CE83" w14:textId="30F2C786" w:rsidR="003A2B3F" w:rsidRDefault="003C065B" w:rsidP="00AB477E">
            <w:pPr>
              <w:jc w:val="center"/>
              <w:rPr>
                <w:noProof/>
              </w:rPr>
            </w:pPr>
            <w:r>
              <w:rPr>
                <w:noProof/>
              </w:rPr>
              <w:t>Community</w:t>
            </w:r>
          </w:p>
        </w:tc>
        <w:tc>
          <w:tcPr>
            <w:tcW w:w="3544" w:type="dxa"/>
          </w:tcPr>
          <w:p w14:paraId="5BF73DF2" w14:textId="692E2F8C" w:rsidR="003A2B3F" w:rsidRDefault="003C065B"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Growing community</w:t>
            </w:r>
          </w:p>
        </w:tc>
        <w:tc>
          <w:tcPr>
            <w:tcW w:w="3492" w:type="dxa"/>
          </w:tcPr>
          <w:p w14:paraId="37105C42" w14:textId="4566D557" w:rsidR="003A2B3F" w:rsidRDefault="00AB5E38"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Benefits from the Kubernetes ecosystem</w:t>
            </w:r>
          </w:p>
        </w:tc>
      </w:tr>
      <w:tr w:rsidR="00AB5E38" w14:paraId="7D55E344" w14:textId="77777777" w:rsidTr="00040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EF500F" w14:textId="00648DF4" w:rsidR="00AB5E38" w:rsidRDefault="00AB5E38" w:rsidP="00AB477E">
            <w:pPr>
              <w:jc w:val="center"/>
              <w:rPr>
                <w:noProof/>
              </w:rPr>
            </w:pPr>
            <w:r>
              <w:rPr>
                <w:noProof/>
              </w:rPr>
              <w:t>Control</w:t>
            </w:r>
          </w:p>
        </w:tc>
        <w:tc>
          <w:tcPr>
            <w:tcW w:w="3544" w:type="dxa"/>
          </w:tcPr>
          <w:p w14:paraId="7ADF453C" w14:textId="5E035369" w:rsidR="00AB5E38" w:rsidRDefault="00AB5E38"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Less control</w:t>
            </w:r>
          </w:p>
        </w:tc>
        <w:tc>
          <w:tcPr>
            <w:tcW w:w="3492" w:type="dxa"/>
          </w:tcPr>
          <w:p w14:paraId="626FFD50" w14:textId="0F152CE5" w:rsidR="00AB5E38" w:rsidRDefault="00AB5E38"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More control</w:t>
            </w:r>
          </w:p>
        </w:tc>
      </w:tr>
      <w:tr w:rsidR="003D393B" w14:paraId="34475BAE" w14:textId="77777777" w:rsidTr="00040AE2">
        <w:tc>
          <w:tcPr>
            <w:cnfStyle w:val="001000000000" w:firstRow="0" w:lastRow="0" w:firstColumn="1" w:lastColumn="0" w:oddVBand="0" w:evenVBand="0" w:oddHBand="0" w:evenHBand="0" w:firstRowFirstColumn="0" w:firstRowLastColumn="0" w:lastRowFirstColumn="0" w:lastRowLastColumn="0"/>
            <w:tcW w:w="1980" w:type="dxa"/>
          </w:tcPr>
          <w:p w14:paraId="4233BC8D" w14:textId="58A69794" w:rsidR="003D393B" w:rsidRDefault="003D393B" w:rsidP="00AB477E">
            <w:pPr>
              <w:jc w:val="center"/>
              <w:rPr>
                <w:noProof/>
              </w:rPr>
            </w:pPr>
            <w:r>
              <w:rPr>
                <w:noProof/>
              </w:rPr>
              <w:t>Resource utilization</w:t>
            </w:r>
          </w:p>
        </w:tc>
        <w:tc>
          <w:tcPr>
            <w:tcW w:w="3544" w:type="dxa"/>
          </w:tcPr>
          <w:p w14:paraId="55D539E0" w14:textId="67ED2062" w:rsidR="003D393B" w:rsidRDefault="00E016A2"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Efficient</w:t>
            </w:r>
            <w:r w:rsidR="000E192A">
              <w:rPr>
                <w:noProof/>
              </w:rPr>
              <w:t xml:space="preserve"> by utilizing </w:t>
            </w:r>
            <w:r>
              <w:rPr>
                <w:noProof/>
              </w:rPr>
              <w:t xml:space="preserve">the </w:t>
            </w:r>
            <w:r w:rsidR="000E192A">
              <w:rPr>
                <w:noProof/>
              </w:rPr>
              <w:t>same instance</w:t>
            </w:r>
          </w:p>
        </w:tc>
        <w:tc>
          <w:tcPr>
            <w:tcW w:w="3492" w:type="dxa"/>
          </w:tcPr>
          <w:p w14:paraId="701A193E" w14:textId="16FC8A4C" w:rsidR="003D393B" w:rsidRDefault="00245717"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 xml:space="preserve">more granular control, scheduling, </w:t>
            </w:r>
            <w:r w:rsidR="00F80974">
              <w:rPr>
                <w:noProof/>
              </w:rPr>
              <w:t>resource request, limits, etc</w:t>
            </w:r>
          </w:p>
        </w:tc>
      </w:tr>
      <w:tr w:rsidR="004E39E9" w14:paraId="001C425C" w14:textId="77777777" w:rsidTr="00040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9AF8EF" w14:textId="536975FD" w:rsidR="004E39E9" w:rsidRDefault="004E39E9" w:rsidP="00AB477E">
            <w:pPr>
              <w:jc w:val="center"/>
              <w:rPr>
                <w:noProof/>
              </w:rPr>
            </w:pPr>
            <w:r>
              <w:rPr>
                <w:noProof/>
              </w:rPr>
              <w:t>Monitoring and Logging</w:t>
            </w:r>
          </w:p>
        </w:tc>
        <w:tc>
          <w:tcPr>
            <w:tcW w:w="3544" w:type="dxa"/>
          </w:tcPr>
          <w:p w14:paraId="534CAB5C" w14:textId="6D0B5084" w:rsidR="004E39E9" w:rsidRDefault="00540D28"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Effective logging</w:t>
            </w:r>
          </w:p>
        </w:tc>
        <w:tc>
          <w:tcPr>
            <w:tcW w:w="3492" w:type="dxa"/>
          </w:tcPr>
          <w:p w14:paraId="3F56CDA6" w14:textId="6905E5C0" w:rsidR="004E39E9" w:rsidRDefault="00540D28" w:rsidP="00AB477E">
            <w:pPr>
              <w:jc w:val="center"/>
              <w:cnfStyle w:val="000000100000" w:firstRow="0" w:lastRow="0" w:firstColumn="0" w:lastColumn="0" w:oddVBand="0" w:evenVBand="0" w:oddHBand="1" w:evenHBand="0" w:firstRowFirstColumn="0" w:firstRowLastColumn="0" w:lastRowFirstColumn="0" w:lastRowLastColumn="0"/>
              <w:rPr>
                <w:noProof/>
              </w:rPr>
            </w:pPr>
            <w:r>
              <w:rPr>
                <w:noProof/>
              </w:rPr>
              <w:t>Effective logging</w:t>
            </w:r>
          </w:p>
        </w:tc>
      </w:tr>
      <w:tr w:rsidR="00675EB0" w14:paraId="27ADE02A" w14:textId="77777777" w:rsidTr="00040AE2">
        <w:tc>
          <w:tcPr>
            <w:cnfStyle w:val="001000000000" w:firstRow="0" w:lastRow="0" w:firstColumn="1" w:lastColumn="0" w:oddVBand="0" w:evenVBand="0" w:oddHBand="0" w:evenHBand="0" w:firstRowFirstColumn="0" w:firstRowLastColumn="0" w:lastRowFirstColumn="0" w:lastRowLastColumn="0"/>
            <w:tcW w:w="1980" w:type="dxa"/>
          </w:tcPr>
          <w:p w14:paraId="6888566F" w14:textId="2F7B06FA" w:rsidR="00675EB0" w:rsidRDefault="00675EB0" w:rsidP="00AB477E">
            <w:pPr>
              <w:jc w:val="center"/>
              <w:rPr>
                <w:noProof/>
              </w:rPr>
            </w:pPr>
            <w:r>
              <w:rPr>
                <w:noProof/>
              </w:rPr>
              <w:t>Learning curve</w:t>
            </w:r>
          </w:p>
        </w:tc>
        <w:tc>
          <w:tcPr>
            <w:tcW w:w="3544" w:type="dxa"/>
          </w:tcPr>
          <w:p w14:paraId="5168D55D" w14:textId="7DAA0987" w:rsidR="00675EB0" w:rsidRDefault="00675EB0"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Less</w:t>
            </w:r>
          </w:p>
        </w:tc>
        <w:tc>
          <w:tcPr>
            <w:tcW w:w="3492" w:type="dxa"/>
          </w:tcPr>
          <w:p w14:paraId="3DCE1FFC" w14:textId="6BAB3115" w:rsidR="00675EB0" w:rsidRDefault="00675EB0" w:rsidP="00AB477E">
            <w:pPr>
              <w:jc w:val="center"/>
              <w:cnfStyle w:val="000000000000" w:firstRow="0" w:lastRow="0" w:firstColumn="0" w:lastColumn="0" w:oddVBand="0" w:evenVBand="0" w:oddHBand="0" w:evenHBand="0" w:firstRowFirstColumn="0" w:firstRowLastColumn="0" w:lastRowFirstColumn="0" w:lastRowLastColumn="0"/>
              <w:rPr>
                <w:noProof/>
              </w:rPr>
            </w:pPr>
            <w:r>
              <w:rPr>
                <w:noProof/>
              </w:rPr>
              <w:t>Deeper learning curve</w:t>
            </w:r>
          </w:p>
        </w:tc>
      </w:tr>
    </w:tbl>
    <w:p w14:paraId="709C0FA4" w14:textId="77777777" w:rsidR="003A2B3F" w:rsidRDefault="003A2B3F" w:rsidP="00D6531A">
      <w:pPr>
        <w:rPr>
          <w:noProof/>
        </w:rPr>
      </w:pPr>
    </w:p>
    <w:p w14:paraId="2BFF7CEE" w14:textId="6614DE8D" w:rsidR="00654DD5" w:rsidRDefault="008226DC" w:rsidP="00654DD5">
      <w:pPr>
        <w:pStyle w:val="Heading2"/>
      </w:pPr>
      <w:bookmarkStart w:id="13" w:name="_Toc238141475"/>
      <w:r>
        <w:t>Weightage</w:t>
      </w:r>
      <w:r w:rsidR="00654DD5">
        <w:t xml:space="preserve"> Matrix</w:t>
      </w:r>
      <w:bookmarkEnd w:id="13"/>
    </w:p>
    <w:p w14:paraId="0368800B" w14:textId="6E354DD8" w:rsidR="00654DD5" w:rsidRDefault="00654DD5" w:rsidP="00654DD5">
      <w:pPr>
        <w:rPr>
          <w:noProof/>
        </w:rPr>
      </w:pPr>
    </w:p>
    <w:tbl>
      <w:tblPr>
        <w:tblStyle w:val="GridTable4-Accent3"/>
        <w:tblW w:w="0" w:type="auto"/>
        <w:tblLook w:val="04A0" w:firstRow="1" w:lastRow="0" w:firstColumn="1" w:lastColumn="0" w:noHBand="0" w:noVBand="1"/>
      </w:tblPr>
      <w:tblGrid>
        <w:gridCol w:w="4508"/>
        <w:gridCol w:w="4508"/>
      </w:tblGrid>
      <w:tr w:rsidR="00654DD5" w14:paraId="57BB391A" w14:textId="77777777" w:rsidTr="00654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04E7B5" w14:textId="77777777" w:rsidR="00654DD5" w:rsidRDefault="00654DD5" w:rsidP="00D6531A">
            <w:r>
              <w:t>Feature</w:t>
            </w:r>
          </w:p>
        </w:tc>
        <w:tc>
          <w:tcPr>
            <w:tcW w:w="4508" w:type="dxa"/>
          </w:tcPr>
          <w:p w14:paraId="6639F00E" w14:textId="77777777" w:rsidR="00654DD5" w:rsidRDefault="00654DD5" w:rsidP="00D6531A">
            <w:pPr>
              <w:cnfStyle w:val="100000000000" w:firstRow="1" w:lastRow="0" w:firstColumn="0" w:lastColumn="0" w:oddVBand="0" w:evenVBand="0" w:oddHBand="0" w:evenHBand="0" w:firstRowFirstColumn="0" w:firstRowLastColumn="0" w:lastRowFirstColumn="0" w:lastRowLastColumn="0"/>
            </w:pPr>
            <w:r>
              <w:t>Points</w:t>
            </w:r>
          </w:p>
        </w:tc>
      </w:tr>
      <w:tr w:rsidR="00654DD5" w14:paraId="75B1CE3F"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8A897D" w14:textId="78609168" w:rsidR="00654DD5" w:rsidRDefault="00244C43" w:rsidP="00D6531A">
            <w:r>
              <w:rPr>
                <w:noProof/>
              </w:rPr>
              <w:t>Cost</w:t>
            </w:r>
          </w:p>
        </w:tc>
        <w:tc>
          <w:tcPr>
            <w:tcW w:w="4508" w:type="dxa"/>
          </w:tcPr>
          <w:p w14:paraId="11C96198" w14:textId="7A56D591" w:rsidR="00654DD5" w:rsidRDefault="008226DC" w:rsidP="00D6531A">
            <w:pPr>
              <w:cnfStyle w:val="000000100000" w:firstRow="0" w:lastRow="0" w:firstColumn="0" w:lastColumn="0" w:oddVBand="0" w:evenVBand="0" w:oddHBand="1" w:evenHBand="0" w:firstRowFirstColumn="0" w:firstRowLastColumn="0" w:lastRowFirstColumn="0" w:lastRowLastColumn="0"/>
            </w:pPr>
            <w:r>
              <w:t>5</w:t>
            </w:r>
          </w:p>
        </w:tc>
      </w:tr>
      <w:tr w:rsidR="00654DD5" w14:paraId="14EF5E7E"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6FF788F9" w14:textId="703D5C27" w:rsidR="00654DD5" w:rsidRDefault="00244C43" w:rsidP="00D6531A">
            <w:r>
              <w:rPr>
                <w:noProof/>
              </w:rPr>
              <w:t>Maintainability</w:t>
            </w:r>
          </w:p>
        </w:tc>
        <w:tc>
          <w:tcPr>
            <w:tcW w:w="4508" w:type="dxa"/>
          </w:tcPr>
          <w:p w14:paraId="064EB7D7" w14:textId="23C9CD0B" w:rsidR="00654DD5" w:rsidRDefault="00B47C7C" w:rsidP="00D6531A">
            <w:pPr>
              <w:cnfStyle w:val="000000000000" w:firstRow="0" w:lastRow="0" w:firstColumn="0" w:lastColumn="0" w:oddVBand="0" w:evenVBand="0" w:oddHBand="0" w:evenHBand="0" w:firstRowFirstColumn="0" w:firstRowLastColumn="0" w:lastRowFirstColumn="0" w:lastRowLastColumn="0"/>
            </w:pPr>
            <w:r>
              <w:t>4</w:t>
            </w:r>
          </w:p>
        </w:tc>
      </w:tr>
      <w:tr w:rsidR="00654DD5" w14:paraId="6B9BCE9C"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08C1C5" w14:textId="4A762422" w:rsidR="00654DD5" w:rsidRDefault="00244C43" w:rsidP="00D6531A">
            <w:r>
              <w:rPr>
                <w:noProof/>
              </w:rPr>
              <w:t>Flexibility</w:t>
            </w:r>
          </w:p>
        </w:tc>
        <w:tc>
          <w:tcPr>
            <w:tcW w:w="4508" w:type="dxa"/>
          </w:tcPr>
          <w:p w14:paraId="70FE6CAB" w14:textId="28641D6E" w:rsidR="00654DD5" w:rsidRDefault="00B47C7C" w:rsidP="00D6531A">
            <w:pPr>
              <w:cnfStyle w:val="000000100000" w:firstRow="0" w:lastRow="0" w:firstColumn="0" w:lastColumn="0" w:oddVBand="0" w:evenVBand="0" w:oddHBand="1" w:evenHBand="0" w:firstRowFirstColumn="0" w:firstRowLastColumn="0" w:lastRowFirstColumn="0" w:lastRowLastColumn="0"/>
            </w:pPr>
            <w:r>
              <w:t>5</w:t>
            </w:r>
          </w:p>
        </w:tc>
      </w:tr>
      <w:tr w:rsidR="00244C43" w14:paraId="5CA6EB90"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1FA61E77" w14:textId="5C34E2FA" w:rsidR="00244C43" w:rsidRDefault="00244C43" w:rsidP="00D6531A">
            <w:pPr>
              <w:rPr>
                <w:noProof/>
              </w:rPr>
            </w:pPr>
            <w:r>
              <w:rPr>
                <w:noProof/>
              </w:rPr>
              <w:t>Security</w:t>
            </w:r>
          </w:p>
        </w:tc>
        <w:tc>
          <w:tcPr>
            <w:tcW w:w="4508" w:type="dxa"/>
          </w:tcPr>
          <w:p w14:paraId="42EB6C4F" w14:textId="619B9305" w:rsidR="00244C43" w:rsidRDefault="00B47C7C" w:rsidP="00D6531A">
            <w:pPr>
              <w:cnfStyle w:val="000000000000" w:firstRow="0" w:lastRow="0" w:firstColumn="0" w:lastColumn="0" w:oddVBand="0" w:evenVBand="0" w:oddHBand="0" w:evenHBand="0" w:firstRowFirstColumn="0" w:firstRowLastColumn="0" w:lastRowFirstColumn="0" w:lastRowLastColumn="0"/>
            </w:pPr>
            <w:r>
              <w:t>3</w:t>
            </w:r>
          </w:p>
        </w:tc>
      </w:tr>
      <w:tr w:rsidR="00244C43" w14:paraId="4B8F90FC"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3C323F" w14:textId="5DB9F2C7" w:rsidR="00244C43" w:rsidRDefault="00244C43" w:rsidP="00D6531A">
            <w:pPr>
              <w:rPr>
                <w:noProof/>
              </w:rPr>
            </w:pPr>
            <w:r>
              <w:rPr>
                <w:noProof/>
              </w:rPr>
              <w:t>Portability</w:t>
            </w:r>
          </w:p>
        </w:tc>
        <w:tc>
          <w:tcPr>
            <w:tcW w:w="4508" w:type="dxa"/>
          </w:tcPr>
          <w:p w14:paraId="18609061" w14:textId="0EB87526" w:rsidR="00244C43" w:rsidRDefault="00836943" w:rsidP="00D6531A">
            <w:pPr>
              <w:cnfStyle w:val="000000100000" w:firstRow="0" w:lastRow="0" w:firstColumn="0" w:lastColumn="0" w:oddVBand="0" w:evenVBand="0" w:oddHBand="1" w:evenHBand="0" w:firstRowFirstColumn="0" w:firstRowLastColumn="0" w:lastRowFirstColumn="0" w:lastRowLastColumn="0"/>
            </w:pPr>
            <w:r>
              <w:t>5</w:t>
            </w:r>
          </w:p>
        </w:tc>
      </w:tr>
      <w:tr w:rsidR="00244C43" w14:paraId="7C516B26"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6915B050" w14:textId="799959E7" w:rsidR="00244C43" w:rsidRDefault="00244C43" w:rsidP="00D6531A">
            <w:pPr>
              <w:rPr>
                <w:noProof/>
              </w:rPr>
            </w:pPr>
            <w:r>
              <w:rPr>
                <w:noProof/>
              </w:rPr>
              <w:t>Control</w:t>
            </w:r>
          </w:p>
        </w:tc>
        <w:tc>
          <w:tcPr>
            <w:tcW w:w="4508" w:type="dxa"/>
          </w:tcPr>
          <w:p w14:paraId="0019E421" w14:textId="778C2C03" w:rsidR="00244C43" w:rsidRDefault="00273550" w:rsidP="00D6531A">
            <w:pPr>
              <w:cnfStyle w:val="000000000000" w:firstRow="0" w:lastRow="0" w:firstColumn="0" w:lastColumn="0" w:oddVBand="0" w:evenVBand="0" w:oddHBand="0" w:evenHBand="0" w:firstRowFirstColumn="0" w:firstRowLastColumn="0" w:lastRowFirstColumn="0" w:lastRowLastColumn="0"/>
            </w:pPr>
            <w:r>
              <w:t>3</w:t>
            </w:r>
          </w:p>
        </w:tc>
      </w:tr>
      <w:tr w:rsidR="00244C43" w14:paraId="4CDE6B55"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918DDD" w14:textId="02B4A88B" w:rsidR="00244C43" w:rsidRDefault="00273550" w:rsidP="00D6531A">
            <w:pPr>
              <w:rPr>
                <w:noProof/>
              </w:rPr>
            </w:pPr>
            <w:r>
              <w:rPr>
                <w:noProof/>
              </w:rPr>
              <w:t>Complexity</w:t>
            </w:r>
          </w:p>
        </w:tc>
        <w:tc>
          <w:tcPr>
            <w:tcW w:w="4508" w:type="dxa"/>
          </w:tcPr>
          <w:p w14:paraId="13FC3087" w14:textId="2030D996" w:rsidR="00244C43" w:rsidRDefault="00273550" w:rsidP="00D6531A">
            <w:pPr>
              <w:cnfStyle w:val="000000100000" w:firstRow="0" w:lastRow="0" w:firstColumn="0" w:lastColumn="0" w:oddVBand="0" w:evenVBand="0" w:oddHBand="1" w:evenHBand="0" w:firstRowFirstColumn="0" w:firstRowLastColumn="0" w:lastRowFirstColumn="0" w:lastRowLastColumn="0"/>
            </w:pPr>
            <w:r>
              <w:t>4</w:t>
            </w:r>
          </w:p>
        </w:tc>
      </w:tr>
    </w:tbl>
    <w:p w14:paraId="5352257D" w14:textId="77777777" w:rsidR="00654DD5" w:rsidRDefault="00654DD5" w:rsidP="00D6531A"/>
    <w:p w14:paraId="726F59A0" w14:textId="77777777" w:rsidR="00273550" w:rsidRDefault="00273550" w:rsidP="00D6531A"/>
    <w:p w14:paraId="69FCB8E1" w14:textId="77777777" w:rsidR="00273550" w:rsidRPr="00D6531A" w:rsidRDefault="00273550" w:rsidP="00D6531A"/>
    <w:p w14:paraId="11751F21" w14:textId="3D9AA7EC" w:rsidR="00DA4E1F" w:rsidRDefault="00D6531A" w:rsidP="00DA4E1F">
      <w:pPr>
        <w:pStyle w:val="Heading2"/>
      </w:pPr>
      <w:bookmarkStart w:id="14" w:name="_Toc238141476"/>
      <w:r>
        <w:lastRenderedPageBreak/>
        <w:t>Comparison</w:t>
      </w:r>
      <w:bookmarkEnd w:id="14"/>
      <w:r>
        <w:t xml:space="preserve"> </w:t>
      </w:r>
    </w:p>
    <w:p w14:paraId="5537EBFC" w14:textId="7128EB6A" w:rsidR="00D6531A" w:rsidRDefault="00D6531A" w:rsidP="00D6531A">
      <w:pPr>
        <w:rPr>
          <w:noProof/>
        </w:rPr>
      </w:pPr>
    </w:p>
    <w:tbl>
      <w:tblPr>
        <w:tblStyle w:val="GridTable5Dark-Accent3"/>
        <w:tblW w:w="0" w:type="auto"/>
        <w:tblLook w:val="04A0" w:firstRow="1" w:lastRow="0" w:firstColumn="1" w:lastColumn="0" w:noHBand="0" w:noVBand="1"/>
      </w:tblPr>
      <w:tblGrid>
        <w:gridCol w:w="3005"/>
        <w:gridCol w:w="3005"/>
        <w:gridCol w:w="3006"/>
      </w:tblGrid>
      <w:tr w:rsidR="00D6531A" w14:paraId="5B688331" w14:textId="77777777" w:rsidTr="001D6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D6508D3" w14:textId="77777777" w:rsidR="00D6531A" w:rsidRDefault="00D6531A" w:rsidP="00D6531A">
            <w:pPr>
              <w:rPr>
                <w:noProof/>
              </w:rPr>
            </w:pPr>
            <w:r>
              <w:rPr>
                <w:noProof/>
              </w:rPr>
              <w:t>Feature</w:t>
            </w:r>
          </w:p>
        </w:tc>
        <w:tc>
          <w:tcPr>
            <w:tcW w:w="3005" w:type="dxa"/>
          </w:tcPr>
          <w:p w14:paraId="08105E2C" w14:textId="6452226D" w:rsidR="00D6531A" w:rsidRDefault="00784433" w:rsidP="00D6531A">
            <w:pPr>
              <w:cnfStyle w:val="100000000000" w:firstRow="1" w:lastRow="0" w:firstColumn="0" w:lastColumn="0" w:oddVBand="0" w:evenVBand="0" w:oddHBand="0" w:evenHBand="0" w:firstRowFirstColumn="0" w:firstRowLastColumn="0" w:lastRowFirstColumn="0" w:lastRowLastColumn="0"/>
              <w:rPr>
                <w:noProof/>
              </w:rPr>
            </w:pPr>
            <w:r>
              <w:rPr>
                <w:noProof/>
              </w:rPr>
              <w:t>AWS ECS</w:t>
            </w:r>
            <w:r w:rsidR="008F5AC1">
              <w:rPr>
                <w:noProof/>
              </w:rPr>
              <w:t xml:space="preserve"> </w:t>
            </w:r>
            <w:r w:rsidR="008F5AC1" w:rsidRPr="00A816AF">
              <w:rPr>
                <w:rFonts w:ascii="Wingdings" w:hAnsi="Wingdings"/>
                <w:color w:val="00B050"/>
                <w:sz w:val="24"/>
                <w:szCs w:val="24"/>
              </w:rPr>
              <w:t></w:t>
            </w:r>
          </w:p>
        </w:tc>
        <w:tc>
          <w:tcPr>
            <w:tcW w:w="3006" w:type="dxa"/>
          </w:tcPr>
          <w:p w14:paraId="76F97774" w14:textId="207FE035" w:rsidR="00D6531A" w:rsidRDefault="00784433" w:rsidP="001D6A7E">
            <w:pPr>
              <w:cnfStyle w:val="100000000000" w:firstRow="1" w:lastRow="0" w:firstColumn="0" w:lastColumn="0" w:oddVBand="0" w:evenVBand="0" w:oddHBand="0" w:evenHBand="0" w:firstRowFirstColumn="0" w:firstRowLastColumn="0" w:lastRowFirstColumn="0" w:lastRowLastColumn="0"/>
              <w:rPr>
                <w:noProof/>
              </w:rPr>
            </w:pPr>
            <w:r>
              <w:rPr>
                <w:noProof/>
              </w:rPr>
              <w:t>AWS EKS</w:t>
            </w:r>
          </w:p>
        </w:tc>
      </w:tr>
      <w:tr w:rsidR="00784433" w14:paraId="6C5E302A" w14:textId="77777777" w:rsidTr="001D6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37DD7ED" w14:textId="7E47FA58" w:rsidR="00784433" w:rsidRPr="00784433" w:rsidRDefault="00784433" w:rsidP="00784433">
            <w:pPr>
              <w:rPr>
                <w:noProof/>
                <w:color w:val="auto"/>
              </w:rPr>
            </w:pPr>
            <w:r w:rsidRPr="00784433">
              <w:rPr>
                <w:noProof/>
                <w:color w:val="auto"/>
              </w:rPr>
              <w:t>Cost</w:t>
            </w:r>
          </w:p>
        </w:tc>
        <w:tc>
          <w:tcPr>
            <w:tcW w:w="3005" w:type="dxa"/>
          </w:tcPr>
          <w:p w14:paraId="1DD172DF" w14:textId="2446EF2A" w:rsidR="00784433" w:rsidRDefault="00956814" w:rsidP="00784433">
            <w:pPr>
              <w:cnfStyle w:val="000000100000" w:firstRow="0" w:lastRow="0" w:firstColumn="0" w:lastColumn="0" w:oddVBand="0" w:evenVBand="0" w:oddHBand="1" w:evenHBand="0" w:firstRowFirstColumn="0" w:firstRowLastColumn="0" w:lastRowFirstColumn="0" w:lastRowLastColumn="0"/>
              <w:rPr>
                <w:noProof/>
              </w:rPr>
            </w:pPr>
            <w:r>
              <w:rPr>
                <w:noProof/>
              </w:rPr>
              <w:t>5</w:t>
            </w:r>
          </w:p>
        </w:tc>
        <w:tc>
          <w:tcPr>
            <w:tcW w:w="3006" w:type="dxa"/>
          </w:tcPr>
          <w:p w14:paraId="07308B57" w14:textId="5051D1CF" w:rsidR="00784433" w:rsidRDefault="00956814" w:rsidP="00784433">
            <w:pPr>
              <w:cnfStyle w:val="000000100000" w:firstRow="0" w:lastRow="0" w:firstColumn="0" w:lastColumn="0" w:oddVBand="0" w:evenVBand="0" w:oddHBand="1" w:evenHBand="0" w:firstRowFirstColumn="0" w:firstRowLastColumn="0" w:lastRowFirstColumn="0" w:lastRowLastColumn="0"/>
              <w:rPr>
                <w:noProof/>
              </w:rPr>
            </w:pPr>
            <w:r>
              <w:rPr>
                <w:noProof/>
              </w:rPr>
              <w:t>3</w:t>
            </w:r>
          </w:p>
        </w:tc>
      </w:tr>
      <w:tr w:rsidR="00784433" w14:paraId="58F354EF" w14:textId="77777777" w:rsidTr="001D6A7E">
        <w:tc>
          <w:tcPr>
            <w:cnfStyle w:val="001000000000" w:firstRow="0" w:lastRow="0" w:firstColumn="1" w:lastColumn="0" w:oddVBand="0" w:evenVBand="0" w:oddHBand="0" w:evenHBand="0" w:firstRowFirstColumn="0" w:firstRowLastColumn="0" w:lastRowFirstColumn="0" w:lastRowLastColumn="0"/>
            <w:tcW w:w="3005" w:type="dxa"/>
          </w:tcPr>
          <w:p w14:paraId="746AB7DC" w14:textId="3D586F13" w:rsidR="00784433" w:rsidRPr="00784433" w:rsidRDefault="00784433" w:rsidP="00784433">
            <w:pPr>
              <w:rPr>
                <w:noProof/>
                <w:color w:val="auto"/>
              </w:rPr>
            </w:pPr>
            <w:r w:rsidRPr="00784433">
              <w:rPr>
                <w:noProof/>
                <w:color w:val="auto"/>
              </w:rPr>
              <w:t>Maintainability</w:t>
            </w:r>
          </w:p>
        </w:tc>
        <w:tc>
          <w:tcPr>
            <w:tcW w:w="3005" w:type="dxa"/>
          </w:tcPr>
          <w:p w14:paraId="3D1C75D2" w14:textId="4692A42A" w:rsidR="00784433" w:rsidRDefault="00A93DDB" w:rsidP="00784433">
            <w:pPr>
              <w:cnfStyle w:val="000000000000" w:firstRow="0" w:lastRow="0" w:firstColumn="0" w:lastColumn="0" w:oddVBand="0" w:evenVBand="0" w:oddHBand="0" w:evenHBand="0" w:firstRowFirstColumn="0" w:firstRowLastColumn="0" w:lastRowFirstColumn="0" w:lastRowLastColumn="0"/>
              <w:rPr>
                <w:noProof/>
              </w:rPr>
            </w:pPr>
            <w:r>
              <w:rPr>
                <w:noProof/>
              </w:rPr>
              <w:t>5</w:t>
            </w:r>
          </w:p>
        </w:tc>
        <w:tc>
          <w:tcPr>
            <w:tcW w:w="3006" w:type="dxa"/>
          </w:tcPr>
          <w:p w14:paraId="07E0DFB8" w14:textId="02B0C17E" w:rsidR="00784433" w:rsidRDefault="00A93DDB" w:rsidP="00784433">
            <w:pPr>
              <w:cnfStyle w:val="000000000000" w:firstRow="0" w:lastRow="0" w:firstColumn="0" w:lastColumn="0" w:oddVBand="0" w:evenVBand="0" w:oddHBand="0" w:evenHBand="0" w:firstRowFirstColumn="0" w:firstRowLastColumn="0" w:lastRowFirstColumn="0" w:lastRowLastColumn="0"/>
              <w:rPr>
                <w:noProof/>
              </w:rPr>
            </w:pPr>
            <w:r>
              <w:rPr>
                <w:noProof/>
              </w:rPr>
              <w:t>4</w:t>
            </w:r>
          </w:p>
        </w:tc>
      </w:tr>
      <w:tr w:rsidR="00D6531A" w14:paraId="28158ED7" w14:textId="77777777" w:rsidTr="001D6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A0E2C6B" w14:textId="2548EEB9" w:rsidR="00D6531A" w:rsidRPr="00784433" w:rsidRDefault="00784433" w:rsidP="00D6531A">
            <w:pPr>
              <w:rPr>
                <w:noProof/>
                <w:color w:val="auto"/>
              </w:rPr>
            </w:pPr>
            <w:r w:rsidRPr="00784433">
              <w:rPr>
                <w:noProof/>
                <w:color w:val="auto"/>
              </w:rPr>
              <w:t>Flexibility</w:t>
            </w:r>
          </w:p>
        </w:tc>
        <w:tc>
          <w:tcPr>
            <w:tcW w:w="3005" w:type="dxa"/>
          </w:tcPr>
          <w:p w14:paraId="5CCAC54F" w14:textId="7D6C5286" w:rsidR="00D6531A" w:rsidRDefault="00843611" w:rsidP="00D6531A">
            <w:pPr>
              <w:cnfStyle w:val="000000100000" w:firstRow="0" w:lastRow="0" w:firstColumn="0" w:lastColumn="0" w:oddVBand="0" w:evenVBand="0" w:oddHBand="1" w:evenHBand="0" w:firstRowFirstColumn="0" w:firstRowLastColumn="0" w:lastRowFirstColumn="0" w:lastRowLastColumn="0"/>
              <w:rPr>
                <w:noProof/>
              </w:rPr>
            </w:pPr>
            <w:r>
              <w:rPr>
                <w:noProof/>
              </w:rPr>
              <w:t>5</w:t>
            </w:r>
          </w:p>
        </w:tc>
        <w:tc>
          <w:tcPr>
            <w:tcW w:w="3006" w:type="dxa"/>
          </w:tcPr>
          <w:p w14:paraId="6A0049A1" w14:textId="7D0C9516" w:rsidR="00D6531A" w:rsidRDefault="00843611" w:rsidP="00D6531A">
            <w:pPr>
              <w:cnfStyle w:val="000000100000" w:firstRow="0" w:lastRow="0" w:firstColumn="0" w:lastColumn="0" w:oddVBand="0" w:evenVBand="0" w:oddHBand="1" w:evenHBand="0" w:firstRowFirstColumn="0" w:firstRowLastColumn="0" w:lastRowFirstColumn="0" w:lastRowLastColumn="0"/>
              <w:rPr>
                <w:noProof/>
              </w:rPr>
            </w:pPr>
            <w:r>
              <w:rPr>
                <w:noProof/>
              </w:rPr>
              <w:t>4</w:t>
            </w:r>
          </w:p>
        </w:tc>
      </w:tr>
      <w:tr w:rsidR="00784433" w14:paraId="69C39F7F" w14:textId="77777777" w:rsidTr="001D6A7E">
        <w:tc>
          <w:tcPr>
            <w:cnfStyle w:val="001000000000" w:firstRow="0" w:lastRow="0" w:firstColumn="1" w:lastColumn="0" w:oddVBand="0" w:evenVBand="0" w:oddHBand="0" w:evenHBand="0" w:firstRowFirstColumn="0" w:firstRowLastColumn="0" w:lastRowFirstColumn="0" w:lastRowLastColumn="0"/>
            <w:tcW w:w="3005" w:type="dxa"/>
          </w:tcPr>
          <w:p w14:paraId="0E5F05BF" w14:textId="13D8062D" w:rsidR="00784433" w:rsidRPr="00784433" w:rsidRDefault="00784433" w:rsidP="00D6531A">
            <w:pPr>
              <w:rPr>
                <w:noProof/>
              </w:rPr>
            </w:pPr>
            <w:r w:rsidRPr="00784433">
              <w:rPr>
                <w:noProof/>
                <w:color w:val="auto"/>
              </w:rPr>
              <w:t>Portability</w:t>
            </w:r>
          </w:p>
        </w:tc>
        <w:tc>
          <w:tcPr>
            <w:tcW w:w="3005" w:type="dxa"/>
          </w:tcPr>
          <w:p w14:paraId="6E6C364B" w14:textId="66C07669" w:rsidR="00784433" w:rsidRDefault="00843611" w:rsidP="00D6531A">
            <w:pPr>
              <w:cnfStyle w:val="000000000000" w:firstRow="0" w:lastRow="0" w:firstColumn="0" w:lastColumn="0" w:oddVBand="0" w:evenVBand="0" w:oddHBand="0" w:evenHBand="0" w:firstRowFirstColumn="0" w:firstRowLastColumn="0" w:lastRowFirstColumn="0" w:lastRowLastColumn="0"/>
              <w:rPr>
                <w:noProof/>
              </w:rPr>
            </w:pPr>
            <w:r>
              <w:rPr>
                <w:noProof/>
              </w:rPr>
              <w:t>3</w:t>
            </w:r>
          </w:p>
        </w:tc>
        <w:tc>
          <w:tcPr>
            <w:tcW w:w="3006" w:type="dxa"/>
          </w:tcPr>
          <w:p w14:paraId="486BC725" w14:textId="008B7915" w:rsidR="00784433" w:rsidRPr="009765C3" w:rsidRDefault="00843611" w:rsidP="00D6531A">
            <w:pPr>
              <w:cnfStyle w:val="000000000000" w:firstRow="0" w:lastRow="0" w:firstColumn="0" w:lastColumn="0" w:oddVBand="0" w:evenVBand="0" w:oddHBand="0" w:evenHBand="0" w:firstRowFirstColumn="0" w:firstRowLastColumn="0" w:lastRowFirstColumn="0" w:lastRowLastColumn="0"/>
              <w:rPr>
                <w:bCs/>
                <w:noProof/>
              </w:rPr>
            </w:pPr>
            <w:r w:rsidRPr="009765C3">
              <w:rPr>
                <w:bCs/>
                <w:noProof/>
              </w:rPr>
              <w:t>5</w:t>
            </w:r>
          </w:p>
        </w:tc>
      </w:tr>
      <w:tr w:rsidR="00784433" w14:paraId="2DAA01BD" w14:textId="77777777" w:rsidTr="001D6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8E091EF" w14:textId="1FFB3731" w:rsidR="00784433" w:rsidRPr="00784433" w:rsidRDefault="00784433" w:rsidP="00D6531A">
            <w:pPr>
              <w:rPr>
                <w:noProof/>
                <w:color w:val="auto"/>
              </w:rPr>
            </w:pPr>
            <w:r w:rsidRPr="00784433">
              <w:rPr>
                <w:noProof/>
                <w:color w:val="auto"/>
              </w:rPr>
              <w:t>Security</w:t>
            </w:r>
          </w:p>
        </w:tc>
        <w:tc>
          <w:tcPr>
            <w:tcW w:w="3005" w:type="dxa"/>
          </w:tcPr>
          <w:p w14:paraId="7A4B2FA6" w14:textId="475FE576" w:rsidR="00784433" w:rsidRDefault="009765C3" w:rsidP="00D6531A">
            <w:pPr>
              <w:cnfStyle w:val="000000100000" w:firstRow="0" w:lastRow="0" w:firstColumn="0" w:lastColumn="0" w:oddVBand="0" w:evenVBand="0" w:oddHBand="1" w:evenHBand="0" w:firstRowFirstColumn="0" w:firstRowLastColumn="0" w:lastRowFirstColumn="0" w:lastRowLastColumn="0"/>
              <w:rPr>
                <w:noProof/>
              </w:rPr>
            </w:pPr>
            <w:r>
              <w:rPr>
                <w:noProof/>
              </w:rPr>
              <w:t>5</w:t>
            </w:r>
          </w:p>
        </w:tc>
        <w:tc>
          <w:tcPr>
            <w:tcW w:w="3006" w:type="dxa"/>
          </w:tcPr>
          <w:p w14:paraId="316FEB7E" w14:textId="44F2BA02" w:rsidR="00784433" w:rsidRPr="009765C3" w:rsidRDefault="009765C3" w:rsidP="00D6531A">
            <w:pPr>
              <w:cnfStyle w:val="000000100000" w:firstRow="0" w:lastRow="0" w:firstColumn="0" w:lastColumn="0" w:oddVBand="0" w:evenVBand="0" w:oddHBand="1" w:evenHBand="0" w:firstRowFirstColumn="0" w:firstRowLastColumn="0" w:lastRowFirstColumn="0" w:lastRowLastColumn="0"/>
              <w:rPr>
                <w:bCs/>
                <w:noProof/>
              </w:rPr>
            </w:pPr>
            <w:r w:rsidRPr="009765C3">
              <w:rPr>
                <w:bCs/>
                <w:noProof/>
              </w:rPr>
              <w:t>4</w:t>
            </w:r>
          </w:p>
        </w:tc>
      </w:tr>
      <w:tr w:rsidR="00784433" w14:paraId="30B3855F" w14:textId="77777777" w:rsidTr="001D6A7E">
        <w:tc>
          <w:tcPr>
            <w:cnfStyle w:val="001000000000" w:firstRow="0" w:lastRow="0" w:firstColumn="1" w:lastColumn="0" w:oddVBand="0" w:evenVBand="0" w:oddHBand="0" w:evenHBand="0" w:firstRowFirstColumn="0" w:firstRowLastColumn="0" w:lastRowFirstColumn="0" w:lastRowLastColumn="0"/>
            <w:tcW w:w="3005" w:type="dxa"/>
          </w:tcPr>
          <w:p w14:paraId="3A209240" w14:textId="622C7677" w:rsidR="00784433" w:rsidRPr="00784433" w:rsidRDefault="00784433" w:rsidP="00D6531A">
            <w:pPr>
              <w:rPr>
                <w:noProof/>
                <w:color w:val="auto"/>
              </w:rPr>
            </w:pPr>
            <w:r w:rsidRPr="00784433">
              <w:rPr>
                <w:noProof/>
                <w:color w:val="auto"/>
              </w:rPr>
              <w:t>Control</w:t>
            </w:r>
          </w:p>
        </w:tc>
        <w:tc>
          <w:tcPr>
            <w:tcW w:w="3005" w:type="dxa"/>
          </w:tcPr>
          <w:p w14:paraId="0E977ACB" w14:textId="2ED6A5E9" w:rsidR="00784433" w:rsidRDefault="009765C3" w:rsidP="00D6531A">
            <w:pPr>
              <w:cnfStyle w:val="000000000000" w:firstRow="0" w:lastRow="0" w:firstColumn="0" w:lastColumn="0" w:oddVBand="0" w:evenVBand="0" w:oddHBand="0" w:evenHBand="0" w:firstRowFirstColumn="0" w:firstRowLastColumn="0" w:lastRowFirstColumn="0" w:lastRowLastColumn="0"/>
              <w:rPr>
                <w:noProof/>
              </w:rPr>
            </w:pPr>
            <w:r>
              <w:rPr>
                <w:noProof/>
              </w:rPr>
              <w:t>3</w:t>
            </w:r>
          </w:p>
        </w:tc>
        <w:tc>
          <w:tcPr>
            <w:tcW w:w="3006" w:type="dxa"/>
          </w:tcPr>
          <w:p w14:paraId="644E738B" w14:textId="7BA7A48C" w:rsidR="00784433" w:rsidRPr="009765C3" w:rsidRDefault="009765C3" w:rsidP="00D6531A">
            <w:pPr>
              <w:cnfStyle w:val="000000000000" w:firstRow="0" w:lastRow="0" w:firstColumn="0" w:lastColumn="0" w:oddVBand="0" w:evenVBand="0" w:oddHBand="0" w:evenHBand="0" w:firstRowFirstColumn="0" w:firstRowLastColumn="0" w:lastRowFirstColumn="0" w:lastRowLastColumn="0"/>
              <w:rPr>
                <w:bCs/>
                <w:noProof/>
              </w:rPr>
            </w:pPr>
            <w:r w:rsidRPr="009765C3">
              <w:rPr>
                <w:bCs/>
                <w:noProof/>
              </w:rPr>
              <w:t>5</w:t>
            </w:r>
          </w:p>
        </w:tc>
      </w:tr>
      <w:tr w:rsidR="00784433" w14:paraId="4B85BBDD" w14:textId="77777777" w:rsidTr="001D6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D4F97B3" w14:textId="6EC262D3" w:rsidR="00784433" w:rsidRPr="00784433" w:rsidRDefault="00784433" w:rsidP="00D6531A">
            <w:pPr>
              <w:rPr>
                <w:noProof/>
                <w:color w:val="auto"/>
              </w:rPr>
            </w:pPr>
            <w:r w:rsidRPr="00784433">
              <w:rPr>
                <w:noProof/>
                <w:color w:val="auto"/>
              </w:rPr>
              <w:t>Complexity</w:t>
            </w:r>
          </w:p>
        </w:tc>
        <w:tc>
          <w:tcPr>
            <w:tcW w:w="3005" w:type="dxa"/>
          </w:tcPr>
          <w:p w14:paraId="717B99C6" w14:textId="696084F2" w:rsidR="00784433" w:rsidRDefault="009765C3" w:rsidP="00D6531A">
            <w:pPr>
              <w:cnfStyle w:val="000000100000" w:firstRow="0" w:lastRow="0" w:firstColumn="0" w:lastColumn="0" w:oddVBand="0" w:evenVBand="0" w:oddHBand="1" w:evenHBand="0" w:firstRowFirstColumn="0" w:firstRowLastColumn="0" w:lastRowFirstColumn="0" w:lastRowLastColumn="0"/>
              <w:rPr>
                <w:noProof/>
              </w:rPr>
            </w:pPr>
            <w:r>
              <w:rPr>
                <w:noProof/>
              </w:rPr>
              <w:t>5</w:t>
            </w:r>
          </w:p>
        </w:tc>
        <w:tc>
          <w:tcPr>
            <w:tcW w:w="3006" w:type="dxa"/>
          </w:tcPr>
          <w:p w14:paraId="2DC72290" w14:textId="062FD47B" w:rsidR="00784433" w:rsidRPr="00F90AE7" w:rsidRDefault="00903DD3" w:rsidP="00D6531A">
            <w:pPr>
              <w:cnfStyle w:val="000000100000" w:firstRow="0" w:lastRow="0" w:firstColumn="0" w:lastColumn="0" w:oddVBand="0" w:evenVBand="0" w:oddHBand="1" w:evenHBand="0" w:firstRowFirstColumn="0" w:firstRowLastColumn="0" w:lastRowFirstColumn="0" w:lastRowLastColumn="0"/>
              <w:rPr>
                <w:bCs/>
                <w:noProof/>
              </w:rPr>
            </w:pPr>
            <w:r w:rsidRPr="00F90AE7">
              <w:rPr>
                <w:bCs/>
                <w:noProof/>
              </w:rPr>
              <w:t>3</w:t>
            </w:r>
          </w:p>
        </w:tc>
      </w:tr>
    </w:tbl>
    <w:p w14:paraId="5E15906A" w14:textId="77777777" w:rsidR="00D6531A" w:rsidRDefault="00D6531A" w:rsidP="00D6531A">
      <w:pPr>
        <w:rPr>
          <w:noProof/>
        </w:rPr>
      </w:pPr>
    </w:p>
    <w:p w14:paraId="3C4C41E0" w14:textId="0E383F8F" w:rsidR="00DA4E1F" w:rsidRDefault="00D6531A" w:rsidP="00DA4E1F">
      <w:pPr>
        <w:pStyle w:val="Heading1"/>
      </w:pPr>
      <w:bookmarkStart w:id="15" w:name="_Toc238141477"/>
      <w:r>
        <w:t>Recommendation</w:t>
      </w:r>
      <w:bookmarkEnd w:id="15"/>
    </w:p>
    <w:p w14:paraId="3697AA6A" w14:textId="17EBE125" w:rsidR="00A95153" w:rsidRDefault="00A95153" w:rsidP="00A95153">
      <w:pPr>
        <w:rPr>
          <w:noProof/>
        </w:rPr>
      </w:pPr>
      <w:r>
        <w:rPr>
          <w:noProof/>
        </w:rPr>
        <w:t>The comparison above strongly suggests utilizing ECS over EKS for our container orchestration and deployment needs. Opting for ECS offers distinct advantages in our specific use case, including reduced costs and improved resource efficiency.</w:t>
      </w:r>
    </w:p>
    <w:p w14:paraId="626540E2" w14:textId="12D26822" w:rsidR="00A95153" w:rsidRDefault="00A95153" w:rsidP="00A95153">
      <w:pPr>
        <w:rPr>
          <w:noProof/>
        </w:rPr>
      </w:pPr>
      <w:r>
        <w:rPr>
          <w:noProof/>
        </w:rPr>
        <w:t>While EKS provides enhanced portability and control, the decision to prioritize ECS is rooted in several factors. Firstly, the migration cost from Amazon ECS to alternative platforms, such as Azure's ACS, is significantly lower compared to the comprehensive costs associated with EKS. Given that such migrations are infrequent occurrences, the long-term cost savings outweigh the potential benefits of EKS.</w:t>
      </w:r>
    </w:p>
    <w:p w14:paraId="7F8DD038" w14:textId="617711B7" w:rsidR="00D6531A" w:rsidRDefault="00A95153" w:rsidP="00A95153">
      <w:pPr>
        <w:rPr>
          <w:rFonts w:asciiTheme="majorHAnsi" w:eastAsiaTheme="majorEastAsia" w:hAnsiTheme="majorHAnsi" w:cstheme="majorBidi"/>
          <w:color w:val="2E74B5" w:themeColor="accent1" w:themeShade="BF"/>
          <w:sz w:val="32"/>
          <w:szCs w:val="32"/>
        </w:rPr>
      </w:pPr>
      <w:r>
        <w:rPr>
          <w:noProof/>
        </w:rPr>
        <w:t>Moreover, dedicating resources specifically for cluster management is not deemed essential in our scenario. Hence, the pragmatic choice is to favor ECS over EKS for our deployment strategy.</w:t>
      </w:r>
      <w:r w:rsidR="00D6531A">
        <w:br w:type="page"/>
      </w:r>
    </w:p>
    <w:p w14:paraId="3DB42C70" w14:textId="58843AE6" w:rsidR="00D6531A" w:rsidRDefault="00DA4E1F" w:rsidP="00A95153">
      <w:pPr>
        <w:pStyle w:val="Heading1"/>
      </w:pPr>
      <w:bookmarkStart w:id="16" w:name="_Toc238141478"/>
      <w:r>
        <w:lastRenderedPageBreak/>
        <w:t>Assumptions</w:t>
      </w:r>
      <w:bookmarkEnd w:id="16"/>
      <w:r w:rsidR="00007CEA">
        <w:rPr>
          <w:noProof/>
        </w:rPr>
        <w:t xml:space="preserve"> </w:t>
      </w:r>
    </w:p>
    <w:p w14:paraId="3A0DAFB3" w14:textId="2EC46BEA" w:rsidR="00255871" w:rsidRDefault="00255871" w:rsidP="00255871">
      <w:pPr>
        <w:pStyle w:val="ListParagraph"/>
        <w:numPr>
          <w:ilvl w:val="0"/>
          <w:numId w:val="38"/>
        </w:numPr>
      </w:pPr>
      <w:r>
        <w:rPr>
          <w:noProof/>
        </w:rPr>
        <w:t>Migration cost for ECS &lt; Management cost for a EKS cluster</w:t>
      </w:r>
    </w:p>
    <w:p w14:paraId="44199576" w14:textId="01545700" w:rsidR="00D6531A" w:rsidRDefault="00A95153" w:rsidP="00255871">
      <w:pPr>
        <w:pStyle w:val="ListParagraph"/>
        <w:numPr>
          <w:ilvl w:val="0"/>
          <w:numId w:val="38"/>
        </w:numPr>
      </w:pPr>
      <w:r>
        <w:rPr>
          <w:noProof/>
        </w:rPr>
        <w:t xml:space="preserve">Cost </w:t>
      </w:r>
      <w:r w:rsidR="00376CAC">
        <w:rPr>
          <w:noProof/>
        </w:rPr>
        <w:t xml:space="preserve">and efficient resource utilization </w:t>
      </w:r>
      <w:r>
        <w:rPr>
          <w:noProof/>
        </w:rPr>
        <w:t>to be considered</w:t>
      </w:r>
    </w:p>
    <w:p w14:paraId="2487A25E" w14:textId="4D401723" w:rsidR="00007CEA" w:rsidRDefault="00376CAC" w:rsidP="00D6531A">
      <w:pPr>
        <w:pStyle w:val="ListParagraph"/>
        <w:numPr>
          <w:ilvl w:val="0"/>
          <w:numId w:val="38"/>
        </w:numPr>
      </w:pPr>
      <w:r>
        <w:rPr>
          <w:noProof/>
        </w:rPr>
        <w:t>Data should persist</w:t>
      </w:r>
    </w:p>
    <w:p w14:paraId="026CA31B" w14:textId="4FEC78B1" w:rsidR="00007CEA" w:rsidRDefault="00255871" w:rsidP="00D6531A">
      <w:pPr>
        <w:pStyle w:val="ListParagraph"/>
        <w:numPr>
          <w:ilvl w:val="0"/>
          <w:numId w:val="38"/>
        </w:numPr>
      </w:pPr>
      <w:r>
        <w:t>Auto scaling groups and load balancers to be used.</w:t>
      </w:r>
    </w:p>
    <w:p w14:paraId="2446EC85" w14:textId="6EFB1451" w:rsidR="00255871" w:rsidRPr="00D6531A" w:rsidRDefault="00755657" w:rsidP="00D6531A">
      <w:pPr>
        <w:pStyle w:val="ListParagraph"/>
        <w:numPr>
          <w:ilvl w:val="0"/>
          <w:numId w:val="38"/>
        </w:numPr>
      </w:pPr>
      <w:r>
        <w:t>Performance will be same with both EKS and ECS</w:t>
      </w:r>
    </w:p>
    <w:p w14:paraId="1CB9E3B4" w14:textId="77777777" w:rsidR="00D6531A" w:rsidRPr="00D6531A" w:rsidRDefault="00D6531A" w:rsidP="00D6531A"/>
    <w:p w14:paraId="22614045"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69E7D909" w14:textId="5F578CDA" w:rsidR="00D6531A" w:rsidRDefault="00D6531A" w:rsidP="00D6531A">
      <w:pPr>
        <w:pStyle w:val="Heading1"/>
      </w:pPr>
      <w:bookmarkStart w:id="17" w:name="_Toc238141479"/>
      <w:r>
        <w:lastRenderedPageBreak/>
        <w:t>Risks</w:t>
      </w:r>
      <w:bookmarkEnd w:id="17"/>
    </w:p>
    <w:p w14:paraId="316825AC" w14:textId="24FD18CA" w:rsidR="00B23607" w:rsidRDefault="00B23607" w:rsidP="00B23607">
      <w:pPr>
        <w:pStyle w:val="ListParagraph"/>
        <w:numPr>
          <w:ilvl w:val="0"/>
          <w:numId w:val="46"/>
        </w:numPr>
      </w:pPr>
      <w:r>
        <w:t>Traceability</w:t>
      </w:r>
    </w:p>
    <w:p w14:paraId="18B094B9" w14:textId="5DEDF111" w:rsidR="00B23607" w:rsidRDefault="00B23607" w:rsidP="00B23607">
      <w:pPr>
        <w:pStyle w:val="ListParagraph"/>
        <w:numPr>
          <w:ilvl w:val="0"/>
          <w:numId w:val="46"/>
        </w:numPr>
      </w:pPr>
      <w:r>
        <w:t>Event Source Dependenc</w:t>
      </w:r>
      <w:r w:rsidR="007F0B79">
        <w:t>ies</w:t>
      </w:r>
    </w:p>
    <w:p w14:paraId="73F8A192" w14:textId="56BE00A1" w:rsidR="007F0B79" w:rsidRDefault="007F0B79" w:rsidP="00B23607">
      <w:pPr>
        <w:pStyle w:val="ListParagraph"/>
        <w:numPr>
          <w:ilvl w:val="0"/>
          <w:numId w:val="46"/>
        </w:numPr>
      </w:pPr>
      <w:r>
        <w:t>Error handling</w:t>
      </w:r>
    </w:p>
    <w:p w14:paraId="6554D318" w14:textId="77777777" w:rsidR="00671FE9" w:rsidRDefault="00671FE9" w:rsidP="00671FE9">
      <w:pPr>
        <w:pStyle w:val="ListParagraph"/>
        <w:numPr>
          <w:ilvl w:val="0"/>
          <w:numId w:val="46"/>
        </w:numPr>
      </w:pPr>
      <w:r>
        <w:t>Metrics and Alarms need to be available for proper usage of resources.</w:t>
      </w:r>
    </w:p>
    <w:p w14:paraId="7C690EF2" w14:textId="77777777" w:rsidR="0050185F" w:rsidRDefault="0050185F" w:rsidP="0050185F">
      <w:pPr>
        <w:pStyle w:val="ListParagraph"/>
        <w:numPr>
          <w:ilvl w:val="0"/>
          <w:numId w:val="46"/>
        </w:numPr>
      </w:pPr>
      <w:r>
        <w:t>Event order and sequencing</w:t>
      </w:r>
    </w:p>
    <w:p w14:paraId="7A122CBD" w14:textId="77777777" w:rsidR="00702A6B" w:rsidRDefault="00702A6B" w:rsidP="00702A6B">
      <w:pPr>
        <w:pStyle w:val="ListParagraph"/>
        <w:numPr>
          <w:ilvl w:val="0"/>
          <w:numId w:val="46"/>
        </w:numPr>
      </w:pPr>
      <w:r>
        <w:t>Admin user (role) has to manually set the scaling limits.</w:t>
      </w:r>
    </w:p>
    <w:p w14:paraId="455C2E4D" w14:textId="12AA3349" w:rsidR="0050185F" w:rsidRDefault="00AA0218" w:rsidP="00671FE9">
      <w:pPr>
        <w:pStyle w:val="ListParagraph"/>
        <w:numPr>
          <w:ilvl w:val="0"/>
          <w:numId w:val="46"/>
        </w:numPr>
      </w:pPr>
      <w:r>
        <w:t>Retries need to be available</w:t>
      </w:r>
    </w:p>
    <w:p w14:paraId="7E7E1837"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4673F00A" w14:textId="77777777" w:rsidR="00DA4E1F" w:rsidRDefault="00DA4E1F" w:rsidP="00DA4E1F">
      <w:pPr>
        <w:pStyle w:val="Heading1"/>
      </w:pPr>
      <w:bookmarkStart w:id="18" w:name="_Toc238141480"/>
      <w:r>
        <w:lastRenderedPageBreak/>
        <w:t>Appendix</w:t>
      </w:r>
      <w:bookmarkEnd w:id="18"/>
    </w:p>
    <w:p w14:paraId="68CC856C" w14:textId="77777777" w:rsidR="00D6531A" w:rsidRDefault="00D6531A" w:rsidP="00D6531A">
      <w:pPr>
        <w:pStyle w:val="Heading2"/>
      </w:pPr>
      <w:bookmarkStart w:id="19" w:name="_Toc238141481"/>
      <w:r>
        <w:t>References</w:t>
      </w:r>
      <w:bookmarkEnd w:id="19"/>
    </w:p>
    <w:p w14:paraId="4B577BC8" w14:textId="7C21C36A" w:rsidR="00007CEA" w:rsidRDefault="006C7D07" w:rsidP="00007CEA">
      <w:pPr>
        <w:pStyle w:val="ListParagraph"/>
        <w:numPr>
          <w:ilvl w:val="0"/>
          <w:numId w:val="39"/>
        </w:numPr>
      </w:pPr>
      <w:r w:rsidRPr="006C7D07">
        <w:t>https://www.stormit.cloud/blog/aws-ecs-vs-eks/</w:t>
      </w:r>
      <w:r w:rsidR="00007CEA">
        <w:t xml:space="preserve"> </w:t>
      </w:r>
    </w:p>
    <w:p w14:paraId="76348803" w14:textId="610FACC9" w:rsidR="00007CEA" w:rsidRDefault="00007CEA" w:rsidP="00007CEA">
      <w:pPr>
        <w:pStyle w:val="ListParagraph"/>
        <w:numPr>
          <w:ilvl w:val="0"/>
          <w:numId w:val="39"/>
        </w:numPr>
      </w:pPr>
      <w:r>
        <w:t xml:space="preserve"> </w:t>
      </w:r>
      <w:r w:rsidR="007C33F6" w:rsidRPr="007C33F6">
        <w:t>https://lumigo.io/aws-ecs-understanding-launch-types-service-options-and-pricing/ecs-vs-eks-5-key-differences-and-how-to-choose/#:~:text=The%20main%20difference%20in%20pricing%20between%20the,need%20to%20run%20numerous%20clusters%20on%20Amazon.</w:t>
      </w:r>
    </w:p>
    <w:p w14:paraId="5852CB8E" w14:textId="25E3C528" w:rsidR="00007CEA" w:rsidRDefault="00007CEA" w:rsidP="00007CEA">
      <w:pPr>
        <w:pStyle w:val="ListParagraph"/>
        <w:numPr>
          <w:ilvl w:val="0"/>
          <w:numId w:val="39"/>
        </w:numPr>
      </w:pPr>
      <w:r>
        <w:t xml:space="preserve"> </w:t>
      </w:r>
      <w:r w:rsidR="007C33F6" w:rsidRPr="007C33F6">
        <w:t>https://www.techtarget.com/searchcloudcomputing/tip/Compare-Amazon-ECS-vs-EKS</w:t>
      </w:r>
    </w:p>
    <w:p w14:paraId="7B57F926" w14:textId="7844C5E1" w:rsidR="00007CEA" w:rsidRDefault="007C33F6" w:rsidP="00007CEA">
      <w:pPr>
        <w:pStyle w:val="ListParagraph"/>
        <w:numPr>
          <w:ilvl w:val="0"/>
          <w:numId w:val="39"/>
        </w:numPr>
      </w:pPr>
      <w:hyperlink r:id="rId10" w:history="1">
        <w:r w:rsidRPr="008240E5">
          <w:rPr>
            <w:rStyle w:val="Hyperlink"/>
            <w:rFonts w:cstheme="minorBidi"/>
          </w:rPr>
          <w:t>https://www.missioncloud.com/blog/amazon-ecs-vs-eks-which-service-is-right-for-you</w:t>
        </w:r>
      </w:hyperlink>
    </w:p>
    <w:p w14:paraId="14866C5F" w14:textId="2642A1CB" w:rsidR="007C33F6" w:rsidRDefault="00FF51EC" w:rsidP="00007CEA">
      <w:pPr>
        <w:pStyle w:val="ListParagraph"/>
        <w:numPr>
          <w:ilvl w:val="0"/>
          <w:numId w:val="39"/>
        </w:numPr>
      </w:pPr>
      <w:hyperlink r:id="rId11" w:history="1">
        <w:r w:rsidRPr="008240E5">
          <w:rPr>
            <w:rStyle w:val="Hyperlink"/>
            <w:rFonts w:cstheme="minorBidi"/>
          </w:rPr>
          <w:t>https://aws.amazon.com/eks/pricing/</w:t>
        </w:r>
      </w:hyperlink>
    </w:p>
    <w:p w14:paraId="22791344" w14:textId="2264C633" w:rsidR="00FF51EC" w:rsidRDefault="00FF51EC" w:rsidP="00007CEA">
      <w:pPr>
        <w:pStyle w:val="ListParagraph"/>
        <w:numPr>
          <w:ilvl w:val="0"/>
          <w:numId w:val="39"/>
        </w:numPr>
      </w:pPr>
      <w:hyperlink r:id="rId12" w:history="1">
        <w:r w:rsidRPr="008240E5">
          <w:rPr>
            <w:rStyle w:val="Hyperlink"/>
            <w:rFonts w:cstheme="minorBidi"/>
          </w:rPr>
          <w:t>https://aws.amazon.com/ecs/?nc2=h_ql_prod_ct_ecs</w:t>
        </w:r>
      </w:hyperlink>
    </w:p>
    <w:p w14:paraId="617A70CA" w14:textId="286F158D" w:rsidR="00FF51EC" w:rsidRDefault="00FF51EC" w:rsidP="00007CEA">
      <w:pPr>
        <w:pStyle w:val="ListParagraph"/>
        <w:numPr>
          <w:ilvl w:val="0"/>
          <w:numId w:val="39"/>
        </w:numPr>
      </w:pPr>
      <w:hyperlink r:id="rId13" w:history="1">
        <w:r w:rsidRPr="008240E5">
          <w:rPr>
            <w:rStyle w:val="Hyperlink"/>
            <w:rFonts w:cstheme="minorBidi"/>
          </w:rPr>
          <w:t>https://aws.amazon.com/eks/eks-anywhere/?nc2=h_ql_prod_ct_eksa</w:t>
        </w:r>
      </w:hyperlink>
    </w:p>
    <w:p w14:paraId="41B8F9BA" w14:textId="24F563C9" w:rsidR="00FF51EC" w:rsidRPr="00D6531A" w:rsidRDefault="00FF51EC" w:rsidP="00007CEA">
      <w:pPr>
        <w:pStyle w:val="ListParagraph"/>
        <w:numPr>
          <w:ilvl w:val="0"/>
          <w:numId w:val="39"/>
        </w:numPr>
      </w:pPr>
      <w:r>
        <w:t>Open AI: ChatGPT</w:t>
      </w:r>
    </w:p>
    <w:p w14:paraId="78FE1C97" w14:textId="77777777" w:rsidR="00D6531A" w:rsidRPr="00D6531A" w:rsidRDefault="00D6531A" w:rsidP="00D6531A"/>
    <w:sectPr w:rsidR="00D6531A" w:rsidRPr="00D6531A">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0D182" w14:textId="77777777" w:rsidR="005B24CF" w:rsidRDefault="005B24CF" w:rsidP="002938CA">
      <w:pPr>
        <w:spacing w:after="0" w:line="240" w:lineRule="auto"/>
      </w:pPr>
      <w:r>
        <w:separator/>
      </w:r>
    </w:p>
  </w:endnote>
  <w:endnote w:type="continuationSeparator" w:id="0">
    <w:p w14:paraId="700AD33F" w14:textId="77777777" w:rsidR="005B24CF" w:rsidRDefault="005B24CF"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w:altName w:val="Futur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F5BF" w14:textId="77777777" w:rsidR="00B94E82" w:rsidRDefault="00B94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58D7" w14:textId="131EBA96" w:rsidR="00395B23" w:rsidRDefault="00395B23" w:rsidP="00756E07">
    <w:pPr>
      <w:pStyle w:val="Footer"/>
    </w:pPr>
    <w:r>
      <w:rPr>
        <w:rFonts w:asciiTheme="majorHAnsi" w:hAnsiTheme="majorHAnsi" w:cstheme="majorHAnsi"/>
      </w:rPr>
      <w:ptab w:relativeTo="margin" w:alignment="right" w:leader="none"/>
    </w:r>
    <w:r>
      <w:rPr>
        <w:rFonts w:asciiTheme="majorHAnsi" w:hAnsiTheme="majorHAnsi" w:cs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832D94" w:rsidRPr="00832D94">
      <w:rPr>
        <w:rFonts w:asciiTheme="majorHAnsi" w:hAnsiTheme="majorHAnsi" w:cstheme="majorHAnsi"/>
        <w:noProof/>
      </w:rPr>
      <w:t>11</w:t>
    </w:r>
    <w:r>
      <w:rPr>
        <w:rFonts w:asciiTheme="majorHAnsi" w:hAnsiTheme="majorHAnsi" w:cstheme="majorHAnsi"/>
        <w:noProof/>
      </w:rPr>
      <w:fldChar w:fldCharType="end"/>
    </w:r>
    <w:r>
      <w:rPr>
        <w:noProof/>
      </w:rPr>
      <mc:AlternateContent>
        <mc:Choice Requires="wpg">
          <w:drawing>
            <wp:anchor distT="0" distB="0" distL="114300" distR="114300" simplePos="0" relativeHeight="251664384" behindDoc="0" locked="0" layoutInCell="0" allowOverlap="1" wp14:anchorId="027A6150" wp14:editId="2BF3F1F6">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4896312D" wp14:editId="44E96EC7">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Pr>
        <w:noProof/>
      </w:rPr>
      <mc:AlternateContent>
        <mc:Choice Requires="wps">
          <w:drawing>
            <wp:anchor distT="0" distB="0" distL="114300" distR="114300" simplePos="0" relativeHeight="251662336" behindDoc="0" locked="0" layoutInCell="1" allowOverlap="1" wp14:anchorId="4A4BA38E" wp14:editId="52CE6191">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756723B8"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0BDB" w14:textId="77777777" w:rsidR="00B94E82" w:rsidRDefault="00B94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290D5" w14:textId="77777777" w:rsidR="005B24CF" w:rsidRDefault="005B24CF" w:rsidP="002938CA">
      <w:pPr>
        <w:spacing w:after="0" w:line="240" w:lineRule="auto"/>
      </w:pPr>
      <w:r>
        <w:separator/>
      </w:r>
    </w:p>
  </w:footnote>
  <w:footnote w:type="continuationSeparator" w:id="0">
    <w:p w14:paraId="1779D0DE" w14:textId="77777777" w:rsidR="005B24CF" w:rsidRDefault="005B24CF"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C08E" w14:textId="77777777" w:rsidR="00B94E82" w:rsidRDefault="00B94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8366" w14:textId="48DA2C4A" w:rsidR="00395B23" w:rsidRPr="00CB769B" w:rsidRDefault="00000000"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Content>
        <w:r w:rsidR="00BC4794">
          <w:rPr>
            <w:rFonts w:asciiTheme="majorHAnsi" w:hAnsiTheme="majorHAnsi"/>
          </w:rPr>
          <w:t xml:space="preserve">Nagarro – </w:t>
        </w:r>
        <w:proofErr w:type="spellStart"/>
        <w:r w:rsidR="00BC4794">
          <w:rPr>
            <w:rFonts w:asciiTheme="majorHAnsi" w:hAnsiTheme="majorHAnsi"/>
          </w:rPr>
          <w:t>eClaims</w:t>
        </w:r>
        <w:proofErr w:type="spellEnd"/>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Content>
        <w:r w:rsidR="00EF3CA0">
          <w:rPr>
            <w:rFonts w:asciiTheme="majorHAnsi" w:eastAsiaTheme="majorEastAsia" w:hAnsiTheme="majorHAnsi" w:cstheme="majorBidi"/>
            <w:i/>
            <w:sz w:val="20"/>
            <w:szCs w:val="20"/>
          </w:rPr>
          <w:t>DAR Document – ECS v/s EKS</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19FD02D3" wp14:editId="1A6205FD">
              <wp:simplePos x="0" y="0"/>
              <wp:positionH relativeFrom="page">
                <wp:align>center</wp:align>
              </wp:positionH>
              <wp:positionV relativeFrom="page">
                <wp:align>top</wp:align>
              </wp:positionV>
              <wp:extent cx="7752080" cy="822960"/>
              <wp:effectExtent l="9525" t="0" r="10795" b="0"/>
              <wp:wrapNone/>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3D8C6A44" wp14:editId="4ED584C0">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0528F9D" wp14:editId="2A5C8062">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69DFD936"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6AFD" w14:textId="77777777" w:rsidR="00B94E82" w:rsidRDefault="00B94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5"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47A3C04"/>
    <w:multiLevelType w:val="hybridMultilevel"/>
    <w:tmpl w:val="2C96E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954950"/>
    <w:multiLevelType w:val="hybridMultilevel"/>
    <w:tmpl w:val="B17A42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10"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21B30B42"/>
    <w:multiLevelType w:val="hybridMultilevel"/>
    <w:tmpl w:val="427A9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4"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5" w15:restartNumberingAfterBreak="0">
    <w:nsid w:val="27134E07"/>
    <w:multiLevelType w:val="hybridMultilevel"/>
    <w:tmpl w:val="2D36F4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7"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8"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9"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0"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1"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3"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4"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5" w15:restartNumberingAfterBreak="0">
    <w:nsid w:val="540C095F"/>
    <w:multiLevelType w:val="hybridMultilevel"/>
    <w:tmpl w:val="EBEE9E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6511B4B"/>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C64193"/>
    <w:multiLevelType w:val="hybridMultilevel"/>
    <w:tmpl w:val="B9047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1"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2" w15:restartNumberingAfterBreak="0">
    <w:nsid w:val="62BD359F"/>
    <w:multiLevelType w:val="hybridMultilevel"/>
    <w:tmpl w:val="79808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5" w15:restartNumberingAfterBreak="0">
    <w:nsid w:val="7A421636"/>
    <w:multiLevelType w:val="hybridMultilevel"/>
    <w:tmpl w:val="9AAE9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1256884">
    <w:abstractNumId w:val="9"/>
  </w:num>
  <w:num w:numId="2" w16cid:durableId="2119833253">
    <w:abstractNumId w:val="17"/>
  </w:num>
  <w:num w:numId="3" w16cid:durableId="1986005398">
    <w:abstractNumId w:val="11"/>
  </w:num>
  <w:num w:numId="4" w16cid:durableId="4346374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9657930">
    <w:abstractNumId w:val="29"/>
  </w:num>
  <w:num w:numId="6" w16cid:durableId="952127718">
    <w:abstractNumId w:val="23"/>
  </w:num>
  <w:num w:numId="7" w16cid:durableId="688871541">
    <w:abstractNumId w:val="30"/>
  </w:num>
  <w:num w:numId="8" w16cid:durableId="643508282">
    <w:abstractNumId w:val="19"/>
  </w:num>
  <w:num w:numId="9" w16cid:durableId="179248125">
    <w:abstractNumId w:val="2"/>
  </w:num>
  <w:num w:numId="10" w16cid:durableId="1401634397">
    <w:abstractNumId w:val="24"/>
  </w:num>
  <w:num w:numId="11" w16cid:durableId="1152795347">
    <w:abstractNumId w:val="4"/>
  </w:num>
  <w:num w:numId="12" w16cid:durableId="732311982">
    <w:abstractNumId w:val="1"/>
  </w:num>
  <w:num w:numId="13" w16cid:durableId="2144423319">
    <w:abstractNumId w:val="20"/>
  </w:num>
  <w:num w:numId="14" w16cid:durableId="576670135">
    <w:abstractNumId w:val="18"/>
  </w:num>
  <w:num w:numId="15" w16cid:durableId="681933949">
    <w:abstractNumId w:val="5"/>
  </w:num>
  <w:num w:numId="16" w16cid:durableId="1525628089">
    <w:abstractNumId w:val="9"/>
  </w:num>
  <w:num w:numId="17" w16cid:durableId="625433064">
    <w:abstractNumId w:val="9"/>
  </w:num>
  <w:num w:numId="18" w16cid:durableId="19114956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36270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4257105">
    <w:abstractNumId w:val="9"/>
  </w:num>
  <w:num w:numId="21" w16cid:durableId="779640862">
    <w:abstractNumId w:val="31"/>
  </w:num>
  <w:num w:numId="22" w16cid:durableId="1998534045">
    <w:abstractNumId w:val="13"/>
  </w:num>
  <w:num w:numId="23" w16cid:durableId="1343239811">
    <w:abstractNumId w:val="22"/>
  </w:num>
  <w:num w:numId="24" w16cid:durableId="1799910954">
    <w:abstractNumId w:val="14"/>
  </w:num>
  <w:num w:numId="25" w16cid:durableId="14386041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9139079">
    <w:abstractNumId w:val="34"/>
  </w:num>
  <w:num w:numId="27" w16cid:durableId="6154069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4334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87169366">
    <w:abstractNumId w:val="8"/>
  </w:num>
  <w:num w:numId="30" w16cid:durableId="1747416444">
    <w:abstractNumId w:val="21"/>
  </w:num>
  <w:num w:numId="31" w16cid:durableId="1404571440">
    <w:abstractNumId w:val="16"/>
  </w:num>
  <w:num w:numId="32" w16cid:durableId="2000110238">
    <w:abstractNumId w:val="9"/>
  </w:num>
  <w:num w:numId="33" w16cid:durableId="1001356059">
    <w:abstractNumId w:val="28"/>
  </w:num>
  <w:num w:numId="34" w16cid:durableId="1396196277">
    <w:abstractNumId w:val="10"/>
  </w:num>
  <w:num w:numId="35" w16cid:durableId="1810889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26364908">
    <w:abstractNumId w:val="33"/>
  </w:num>
  <w:num w:numId="37" w16cid:durableId="1928807113">
    <w:abstractNumId w:val="0"/>
  </w:num>
  <w:num w:numId="38" w16cid:durableId="510683550">
    <w:abstractNumId w:val="26"/>
  </w:num>
  <w:num w:numId="39" w16cid:durableId="364260374">
    <w:abstractNumId w:val="3"/>
  </w:num>
  <w:num w:numId="40" w16cid:durableId="1601832176">
    <w:abstractNumId w:val="12"/>
  </w:num>
  <w:num w:numId="41" w16cid:durableId="1393576243">
    <w:abstractNumId w:val="35"/>
  </w:num>
  <w:num w:numId="42" w16cid:durableId="1605261960">
    <w:abstractNumId w:val="25"/>
  </w:num>
  <w:num w:numId="43" w16cid:durableId="846210254">
    <w:abstractNumId w:val="15"/>
  </w:num>
  <w:num w:numId="44" w16cid:durableId="706757079">
    <w:abstractNumId w:val="7"/>
  </w:num>
  <w:num w:numId="45" w16cid:durableId="1024021084">
    <w:abstractNumId w:val="32"/>
  </w:num>
  <w:num w:numId="46" w16cid:durableId="1939829899">
    <w:abstractNumId w:val="27"/>
  </w:num>
  <w:num w:numId="47" w16cid:durableId="1872495939">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1A"/>
    <w:rsid w:val="00006E71"/>
    <w:rsid w:val="00007CEA"/>
    <w:rsid w:val="00013528"/>
    <w:rsid w:val="000153B6"/>
    <w:rsid w:val="000331F4"/>
    <w:rsid w:val="00033E23"/>
    <w:rsid w:val="0003727E"/>
    <w:rsid w:val="00040AE2"/>
    <w:rsid w:val="0005066D"/>
    <w:rsid w:val="00050A10"/>
    <w:rsid w:val="00051F9E"/>
    <w:rsid w:val="00065E2C"/>
    <w:rsid w:val="00084000"/>
    <w:rsid w:val="000861FF"/>
    <w:rsid w:val="000906C0"/>
    <w:rsid w:val="0009124C"/>
    <w:rsid w:val="00092932"/>
    <w:rsid w:val="000A18D5"/>
    <w:rsid w:val="000A1F7A"/>
    <w:rsid w:val="000A7235"/>
    <w:rsid w:val="000A7290"/>
    <w:rsid w:val="000B4398"/>
    <w:rsid w:val="000C02C9"/>
    <w:rsid w:val="000D2F11"/>
    <w:rsid w:val="000D36D5"/>
    <w:rsid w:val="000D782B"/>
    <w:rsid w:val="000E192A"/>
    <w:rsid w:val="000F7DD4"/>
    <w:rsid w:val="0010043C"/>
    <w:rsid w:val="00103C75"/>
    <w:rsid w:val="00117860"/>
    <w:rsid w:val="00122550"/>
    <w:rsid w:val="00122EA3"/>
    <w:rsid w:val="001268F9"/>
    <w:rsid w:val="0013000A"/>
    <w:rsid w:val="00130216"/>
    <w:rsid w:val="00130247"/>
    <w:rsid w:val="001305C6"/>
    <w:rsid w:val="00130A7C"/>
    <w:rsid w:val="00131EF3"/>
    <w:rsid w:val="00133677"/>
    <w:rsid w:val="001503FF"/>
    <w:rsid w:val="001603EA"/>
    <w:rsid w:val="001731B1"/>
    <w:rsid w:val="00174CE5"/>
    <w:rsid w:val="001756F8"/>
    <w:rsid w:val="00180D7C"/>
    <w:rsid w:val="00182668"/>
    <w:rsid w:val="00183D24"/>
    <w:rsid w:val="001869CB"/>
    <w:rsid w:val="00190740"/>
    <w:rsid w:val="0019502C"/>
    <w:rsid w:val="001A3699"/>
    <w:rsid w:val="001A5578"/>
    <w:rsid w:val="001A7C6C"/>
    <w:rsid w:val="001C038B"/>
    <w:rsid w:val="001D655B"/>
    <w:rsid w:val="001D6A7E"/>
    <w:rsid w:val="001D7A6B"/>
    <w:rsid w:val="001E777E"/>
    <w:rsid w:val="00200904"/>
    <w:rsid w:val="00202D86"/>
    <w:rsid w:val="00215262"/>
    <w:rsid w:val="0022692D"/>
    <w:rsid w:val="00226DDE"/>
    <w:rsid w:val="00227022"/>
    <w:rsid w:val="00235D29"/>
    <w:rsid w:val="002375AB"/>
    <w:rsid w:val="002408CD"/>
    <w:rsid w:val="00241303"/>
    <w:rsid w:val="00244C43"/>
    <w:rsid w:val="00245717"/>
    <w:rsid w:val="00246BA5"/>
    <w:rsid w:val="00246F77"/>
    <w:rsid w:val="00250386"/>
    <w:rsid w:val="0025148A"/>
    <w:rsid w:val="00253D3D"/>
    <w:rsid w:val="00255871"/>
    <w:rsid w:val="002565E1"/>
    <w:rsid w:val="002648CB"/>
    <w:rsid w:val="00265543"/>
    <w:rsid w:val="00273550"/>
    <w:rsid w:val="00275EA1"/>
    <w:rsid w:val="00280A5F"/>
    <w:rsid w:val="00281ED2"/>
    <w:rsid w:val="00285A43"/>
    <w:rsid w:val="002938CA"/>
    <w:rsid w:val="00294868"/>
    <w:rsid w:val="002A4330"/>
    <w:rsid w:val="002B125B"/>
    <w:rsid w:val="002B6A48"/>
    <w:rsid w:val="002D0EA3"/>
    <w:rsid w:val="002D4FFB"/>
    <w:rsid w:val="002F373E"/>
    <w:rsid w:val="00302ECF"/>
    <w:rsid w:val="0030454A"/>
    <w:rsid w:val="00311EEB"/>
    <w:rsid w:val="003179F8"/>
    <w:rsid w:val="003261AB"/>
    <w:rsid w:val="00327FC4"/>
    <w:rsid w:val="00337E88"/>
    <w:rsid w:val="00343CFC"/>
    <w:rsid w:val="00346EEF"/>
    <w:rsid w:val="00357FA0"/>
    <w:rsid w:val="003634D3"/>
    <w:rsid w:val="00363A7E"/>
    <w:rsid w:val="0037098A"/>
    <w:rsid w:val="00376CAC"/>
    <w:rsid w:val="0037788C"/>
    <w:rsid w:val="00377D49"/>
    <w:rsid w:val="00387000"/>
    <w:rsid w:val="00391741"/>
    <w:rsid w:val="003945F2"/>
    <w:rsid w:val="00395A9A"/>
    <w:rsid w:val="00395B23"/>
    <w:rsid w:val="003A235C"/>
    <w:rsid w:val="003A2B3F"/>
    <w:rsid w:val="003A4981"/>
    <w:rsid w:val="003C065B"/>
    <w:rsid w:val="003C4076"/>
    <w:rsid w:val="003D0B70"/>
    <w:rsid w:val="003D2559"/>
    <w:rsid w:val="003D393B"/>
    <w:rsid w:val="003E5BEB"/>
    <w:rsid w:val="00400639"/>
    <w:rsid w:val="00401D0F"/>
    <w:rsid w:val="0041450E"/>
    <w:rsid w:val="00434AFD"/>
    <w:rsid w:val="00436046"/>
    <w:rsid w:val="004509A4"/>
    <w:rsid w:val="00455198"/>
    <w:rsid w:val="00462690"/>
    <w:rsid w:val="00463769"/>
    <w:rsid w:val="004711F6"/>
    <w:rsid w:val="00472F02"/>
    <w:rsid w:val="00483B15"/>
    <w:rsid w:val="004B26E9"/>
    <w:rsid w:val="004B7924"/>
    <w:rsid w:val="004E39E9"/>
    <w:rsid w:val="004F3BC7"/>
    <w:rsid w:val="004F5C59"/>
    <w:rsid w:val="0050185F"/>
    <w:rsid w:val="00503CB2"/>
    <w:rsid w:val="005055ED"/>
    <w:rsid w:val="00520E45"/>
    <w:rsid w:val="00521A2F"/>
    <w:rsid w:val="00525815"/>
    <w:rsid w:val="00537391"/>
    <w:rsid w:val="00540C9C"/>
    <w:rsid w:val="00540D28"/>
    <w:rsid w:val="005458A0"/>
    <w:rsid w:val="00546AA9"/>
    <w:rsid w:val="00546B06"/>
    <w:rsid w:val="00547F0B"/>
    <w:rsid w:val="00550190"/>
    <w:rsid w:val="00552FE9"/>
    <w:rsid w:val="005532C2"/>
    <w:rsid w:val="00555275"/>
    <w:rsid w:val="00561D82"/>
    <w:rsid w:val="0056288A"/>
    <w:rsid w:val="0057306D"/>
    <w:rsid w:val="00573C7E"/>
    <w:rsid w:val="00573DFC"/>
    <w:rsid w:val="00587455"/>
    <w:rsid w:val="005A6236"/>
    <w:rsid w:val="005A74CA"/>
    <w:rsid w:val="005B24CF"/>
    <w:rsid w:val="005B2595"/>
    <w:rsid w:val="005B71BD"/>
    <w:rsid w:val="005C03A9"/>
    <w:rsid w:val="005C3247"/>
    <w:rsid w:val="005E2EA4"/>
    <w:rsid w:val="005F1E5C"/>
    <w:rsid w:val="006061F1"/>
    <w:rsid w:val="0061005D"/>
    <w:rsid w:val="0061690A"/>
    <w:rsid w:val="00617867"/>
    <w:rsid w:val="00623E77"/>
    <w:rsid w:val="00626CC8"/>
    <w:rsid w:val="00633BD6"/>
    <w:rsid w:val="006438B6"/>
    <w:rsid w:val="00643A1C"/>
    <w:rsid w:val="00644CE7"/>
    <w:rsid w:val="00645BEA"/>
    <w:rsid w:val="00646527"/>
    <w:rsid w:val="00647A16"/>
    <w:rsid w:val="00653601"/>
    <w:rsid w:val="00654DD5"/>
    <w:rsid w:val="00670807"/>
    <w:rsid w:val="00671FE9"/>
    <w:rsid w:val="00675EB0"/>
    <w:rsid w:val="00682104"/>
    <w:rsid w:val="00682A40"/>
    <w:rsid w:val="006855EC"/>
    <w:rsid w:val="00687061"/>
    <w:rsid w:val="00693C0E"/>
    <w:rsid w:val="006A0323"/>
    <w:rsid w:val="006A2050"/>
    <w:rsid w:val="006C496F"/>
    <w:rsid w:val="006C5684"/>
    <w:rsid w:val="006C7D07"/>
    <w:rsid w:val="006D47BF"/>
    <w:rsid w:val="006E0428"/>
    <w:rsid w:val="006E212E"/>
    <w:rsid w:val="006E24E9"/>
    <w:rsid w:val="006E4F40"/>
    <w:rsid w:val="00702A6B"/>
    <w:rsid w:val="00704DAA"/>
    <w:rsid w:val="0070561D"/>
    <w:rsid w:val="0071083B"/>
    <w:rsid w:val="00710BF7"/>
    <w:rsid w:val="0071415A"/>
    <w:rsid w:val="007169A9"/>
    <w:rsid w:val="007271CA"/>
    <w:rsid w:val="007310FB"/>
    <w:rsid w:val="00731530"/>
    <w:rsid w:val="00733C9A"/>
    <w:rsid w:val="00744354"/>
    <w:rsid w:val="00744F16"/>
    <w:rsid w:val="00750019"/>
    <w:rsid w:val="007516F9"/>
    <w:rsid w:val="00755035"/>
    <w:rsid w:val="00755657"/>
    <w:rsid w:val="00756E07"/>
    <w:rsid w:val="00762666"/>
    <w:rsid w:val="007661EC"/>
    <w:rsid w:val="00771FD6"/>
    <w:rsid w:val="007800EC"/>
    <w:rsid w:val="00784433"/>
    <w:rsid w:val="00786D60"/>
    <w:rsid w:val="007968B1"/>
    <w:rsid w:val="007969AC"/>
    <w:rsid w:val="007A30B6"/>
    <w:rsid w:val="007A6BAF"/>
    <w:rsid w:val="007A6DC9"/>
    <w:rsid w:val="007B3A31"/>
    <w:rsid w:val="007B74CB"/>
    <w:rsid w:val="007C248D"/>
    <w:rsid w:val="007C33F6"/>
    <w:rsid w:val="007F0B79"/>
    <w:rsid w:val="008056B7"/>
    <w:rsid w:val="00805BC0"/>
    <w:rsid w:val="00813808"/>
    <w:rsid w:val="008144E9"/>
    <w:rsid w:val="00814A5F"/>
    <w:rsid w:val="008161DC"/>
    <w:rsid w:val="008226DC"/>
    <w:rsid w:val="008269F0"/>
    <w:rsid w:val="00832D94"/>
    <w:rsid w:val="00833977"/>
    <w:rsid w:val="00836943"/>
    <w:rsid w:val="00840D07"/>
    <w:rsid w:val="00843611"/>
    <w:rsid w:val="008573BC"/>
    <w:rsid w:val="00860E3B"/>
    <w:rsid w:val="00861D4D"/>
    <w:rsid w:val="00865883"/>
    <w:rsid w:val="008724E8"/>
    <w:rsid w:val="008848D6"/>
    <w:rsid w:val="00891DBC"/>
    <w:rsid w:val="00893CF7"/>
    <w:rsid w:val="008A276E"/>
    <w:rsid w:val="008A7F7F"/>
    <w:rsid w:val="008B17F8"/>
    <w:rsid w:val="008B7040"/>
    <w:rsid w:val="008C0BDA"/>
    <w:rsid w:val="008C59B3"/>
    <w:rsid w:val="008D0795"/>
    <w:rsid w:val="008D6046"/>
    <w:rsid w:val="008E0608"/>
    <w:rsid w:val="008E45C4"/>
    <w:rsid w:val="008E637D"/>
    <w:rsid w:val="008E67E2"/>
    <w:rsid w:val="008E7B17"/>
    <w:rsid w:val="008F5AC1"/>
    <w:rsid w:val="00901988"/>
    <w:rsid w:val="00901FAF"/>
    <w:rsid w:val="00903DD3"/>
    <w:rsid w:val="0091521C"/>
    <w:rsid w:val="009228F6"/>
    <w:rsid w:val="0093042E"/>
    <w:rsid w:val="00937B84"/>
    <w:rsid w:val="0094082E"/>
    <w:rsid w:val="009413D0"/>
    <w:rsid w:val="0094478A"/>
    <w:rsid w:val="009451EB"/>
    <w:rsid w:val="00946055"/>
    <w:rsid w:val="00947D05"/>
    <w:rsid w:val="00952103"/>
    <w:rsid w:val="00956814"/>
    <w:rsid w:val="00962D93"/>
    <w:rsid w:val="009710F0"/>
    <w:rsid w:val="00971166"/>
    <w:rsid w:val="009765C3"/>
    <w:rsid w:val="00976EF0"/>
    <w:rsid w:val="00977192"/>
    <w:rsid w:val="009879DB"/>
    <w:rsid w:val="009923DF"/>
    <w:rsid w:val="00994713"/>
    <w:rsid w:val="009C1A6C"/>
    <w:rsid w:val="009C5891"/>
    <w:rsid w:val="009D01B7"/>
    <w:rsid w:val="009D48D4"/>
    <w:rsid w:val="009E06D0"/>
    <w:rsid w:val="009E19DB"/>
    <w:rsid w:val="009E51DF"/>
    <w:rsid w:val="009E6812"/>
    <w:rsid w:val="009F276E"/>
    <w:rsid w:val="00A01322"/>
    <w:rsid w:val="00A11A91"/>
    <w:rsid w:val="00A1252F"/>
    <w:rsid w:val="00A15A7E"/>
    <w:rsid w:val="00A245E8"/>
    <w:rsid w:val="00A27D17"/>
    <w:rsid w:val="00A40BA1"/>
    <w:rsid w:val="00A47877"/>
    <w:rsid w:val="00A61992"/>
    <w:rsid w:val="00A62857"/>
    <w:rsid w:val="00A73172"/>
    <w:rsid w:val="00A7607F"/>
    <w:rsid w:val="00A77C6D"/>
    <w:rsid w:val="00A93DDB"/>
    <w:rsid w:val="00A95153"/>
    <w:rsid w:val="00AA0218"/>
    <w:rsid w:val="00AA3979"/>
    <w:rsid w:val="00AA5AEE"/>
    <w:rsid w:val="00AA6C15"/>
    <w:rsid w:val="00AA7D35"/>
    <w:rsid w:val="00AB477E"/>
    <w:rsid w:val="00AB4870"/>
    <w:rsid w:val="00AB5E38"/>
    <w:rsid w:val="00AD5A73"/>
    <w:rsid w:val="00AE0696"/>
    <w:rsid w:val="00AE37D0"/>
    <w:rsid w:val="00AE4E22"/>
    <w:rsid w:val="00AF0091"/>
    <w:rsid w:val="00AF64DA"/>
    <w:rsid w:val="00B030BB"/>
    <w:rsid w:val="00B2107D"/>
    <w:rsid w:val="00B23607"/>
    <w:rsid w:val="00B35F69"/>
    <w:rsid w:val="00B36485"/>
    <w:rsid w:val="00B367C4"/>
    <w:rsid w:val="00B452E5"/>
    <w:rsid w:val="00B47C7C"/>
    <w:rsid w:val="00B55E63"/>
    <w:rsid w:val="00B657F5"/>
    <w:rsid w:val="00B71B4A"/>
    <w:rsid w:val="00B72BC2"/>
    <w:rsid w:val="00B74051"/>
    <w:rsid w:val="00B7736D"/>
    <w:rsid w:val="00B87AE0"/>
    <w:rsid w:val="00B92488"/>
    <w:rsid w:val="00B94E82"/>
    <w:rsid w:val="00B9788A"/>
    <w:rsid w:val="00BA0596"/>
    <w:rsid w:val="00BA57C5"/>
    <w:rsid w:val="00BA5984"/>
    <w:rsid w:val="00BB000F"/>
    <w:rsid w:val="00BB003A"/>
    <w:rsid w:val="00BB1AFA"/>
    <w:rsid w:val="00BB42D0"/>
    <w:rsid w:val="00BB52C1"/>
    <w:rsid w:val="00BC4794"/>
    <w:rsid w:val="00BC6E8A"/>
    <w:rsid w:val="00BD2422"/>
    <w:rsid w:val="00BE02CA"/>
    <w:rsid w:val="00BF58F6"/>
    <w:rsid w:val="00C10188"/>
    <w:rsid w:val="00C109CF"/>
    <w:rsid w:val="00C10E2A"/>
    <w:rsid w:val="00C15D73"/>
    <w:rsid w:val="00C22C69"/>
    <w:rsid w:val="00C411FF"/>
    <w:rsid w:val="00C424B3"/>
    <w:rsid w:val="00C45BF0"/>
    <w:rsid w:val="00C537AD"/>
    <w:rsid w:val="00C57835"/>
    <w:rsid w:val="00C6379E"/>
    <w:rsid w:val="00C65529"/>
    <w:rsid w:val="00CA1D4A"/>
    <w:rsid w:val="00CB0DC3"/>
    <w:rsid w:val="00CB769B"/>
    <w:rsid w:val="00CB78C5"/>
    <w:rsid w:val="00CC7A8E"/>
    <w:rsid w:val="00CD78BD"/>
    <w:rsid w:val="00CE1BA3"/>
    <w:rsid w:val="00CE27D9"/>
    <w:rsid w:val="00CE4F0A"/>
    <w:rsid w:val="00CE5753"/>
    <w:rsid w:val="00CE7DE2"/>
    <w:rsid w:val="00CF1E57"/>
    <w:rsid w:val="00CF21DA"/>
    <w:rsid w:val="00D03173"/>
    <w:rsid w:val="00D04E7D"/>
    <w:rsid w:val="00D107FF"/>
    <w:rsid w:val="00D11313"/>
    <w:rsid w:val="00D1384D"/>
    <w:rsid w:val="00D243BE"/>
    <w:rsid w:val="00D26EE7"/>
    <w:rsid w:val="00D32581"/>
    <w:rsid w:val="00D32867"/>
    <w:rsid w:val="00D35C8C"/>
    <w:rsid w:val="00D42F49"/>
    <w:rsid w:val="00D4726C"/>
    <w:rsid w:val="00D51929"/>
    <w:rsid w:val="00D55734"/>
    <w:rsid w:val="00D6531A"/>
    <w:rsid w:val="00D772B9"/>
    <w:rsid w:val="00D8438B"/>
    <w:rsid w:val="00D87E63"/>
    <w:rsid w:val="00D93314"/>
    <w:rsid w:val="00D93AF1"/>
    <w:rsid w:val="00D94944"/>
    <w:rsid w:val="00DA1603"/>
    <w:rsid w:val="00DA4E1F"/>
    <w:rsid w:val="00DB5C14"/>
    <w:rsid w:val="00DB77E8"/>
    <w:rsid w:val="00DC310F"/>
    <w:rsid w:val="00DC5611"/>
    <w:rsid w:val="00DC63F4"/>
    <w:rsid w:val="00DC75B8"/>
    <w:rsid w:val="00DD116F"/>
    <w:rsid w:val="00DD741A"/>
    <w:rsid w:val="00DE20B5"/>
    <w:rsid w:val="00DE42AC"/>
    <w:rsid w:val="00DF2F38"/>
    <w:rsid w:val="00DF57DB"/>
    <w:rsid w:val="00E00041"/>
    <w:rsid w:val="00E016A2"/>
    <w:rsid w:val="00E01B62"/>
    <w:rsid w:val="00E03149"/>
    <w:rsid w:val="00E05C36"/>
    <w:rsid w:val="00E16C24"/>
    <w:rsid w:val="00E2313C"/>
    <w:rsid w:val="00E32869"/>
    <w:rsid w:val="00E41615"/>
    <w:rsid w:val="00E44F4A"/>
    <w:rsid w:val="00E460AF"/>
    <w:rsid w:val="00E5541A"/>
    <w:rsid w:val="00E665C3"/>
    <w:rsid w:val="00E674B0"/>
    <w:rsid w:val="00E676E6"/>
    <w:rsid w:val="00E74BC5"/>
    <w:rsid w:val="00E8222F"/>
    <w:rsid w:val="00E823A1"/>
    <w:rsid w:val="00E83B72"/>
    <w:rsid w:val="00E957DA"/>
    <w:rsid w:val="00EA66F7"/>
    <w:rsid w:val="00EA785F"/>
    <w:rsid w:val="00EB3409"/>
    <w:rsid w:val="00EC0B4E"/>
    <w:rsid w:val="00EC5518"/>
    <w:rsid w:val="00EC6D9F"/>
    <w:rsid w:val="00EC72AB"/>
    <w:rsid w:val="00ED33D9"/>
    <w:rsid w:val="00ED5326"/>
    <w:rsid w:val="00EE1567"/>
    <w:rsid w:val="00EE4276"/>
    <w:rsid w:val="00EE63C2"/>
    <w:rsid w:val="00EF35E8"/>
    <w:rsid w:val="00EF3CA0"/>
    <w:rsid w:val="00F033E9"/>
    <w:rsid w:val="00F034A2"/>
    <w:rsid w:val="00F043F3"/>
    <w:rsid w:val="00F20A71"/>
    <w:rsid w:val="00F20BAC"/>
    <w:rsid w:val="00F23CB6"/>
    <w:rsid w:val="00F318A3"/>
    <w:rsid w:val="00F318F1"/>
    <w:rsid w:val="00F3614D"/>
    <w:rsid w:val="00F44D68"/>
    <w:rsid w:val="00F45B98"/>
    <w:rsid w:val="00F57D34"/>
    <w:rsid w:val="00F60430"/>
    <w:rsid w:val="00F63796"/>
    <w:rsid w:val="00F73C49"/>
    <w:rsid w:val="00F80974"/>
    <w:rsid w:val="00F90AE7"/>
    <w:rsid w:val="00F965D3"/>
    <w:rsid w:val="00FC122D"/>
    <w:rsid w:val="00FC5193"/>
    <w:rsid w:val="00FD018C"/>
    <w:rsid w:val="00FD4F97"/>
    <w:rsid w:val="00FE0E78"/>
    <w:rsid w:val="00FE1F73"/>
    <w:rsid w:val="00FE23E8"/>
    <w:rsid w:val="00FF51EC"/>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01EA1E"/>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85"/>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3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3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7C3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6560">
      <w:bodyDiv w:val="1"/>
      <w:marLeft w:val="0"/>
      <w:marRight w:val="0"/>
      <w:marTop w:val="0"/>
      <w:marBottom w:val="0"/>
      <w:divBdr>
        <w:top w:val="none" w:sz="0" w:space="0" w:color="auto"/>
        <w:left w:val="none" w:sz="0" w:space="0" w:color="auto"/>
        <w:bottom w:val="none" w:sz="0" w:space="0" w:color="auto"/>
        <w:right w:val="none" w:sz="0" w:space="0" w:color="auto"/>
      </w:divBdr>
    </w:div>
    <w:div w:id="46879820">
      <w:bodyDiv w:val="1"/>
      <w:marLeft w:val="0"/>
      <w:marRight w:val="0"/>
      <w:marTop w:val="0"/>
      <w:marBottom w:val="0"/>
      <w:divBdr>
        <w:top w:val="none" w:sz="0" w:space="0" w:color="auto"/>
        <w:left w:val="none" w:sz="0" w:space="0" w:color="auto"/>
        <w:bottom w:val="none" w:sz="0" w:space="0" w:color="auto"/>
        <w:right w:val="none" w:sz="0" w:space="0" w:color="auto"/>
      </w:divBdr>
    </w:div>
    <w:div w:id="52389072">
      <w:bodyDiv w:val="1"/>
      <w:marLeft w:val="0"/>
      <w:marRight w:val="0"/>
      <w:marTop w:val="0"/>
      <w:marBottom w:val="0"/>
      <w:divBdr>
        <w:top w:val="none" w:sz="0" w:space="0" w:color="auto"/>
        <w:left w:val="none" w:sz="0" w:space="0" w:color="auto"/>
        <w:bottom w:val="none" w:sz="0" w:space="0" w:color="auto"/>
        <w:right w:val="none" w:sz="0" w:space="0" w:color="auto"/>
      </w:divBdr>
    </w:div>
    <w:div w:id="132413185">
      <w:bodyDiv w:val="1"/>
      <w:marLeft w:val="0"/>
      <w:marRight w:val="0"/>
      <w:marTop w:val="0"/>
      <w:marBottom w:val="0"/>
      <w:divBdr>
        <w:top w:val="none" w:sz="0" w:space="0" w:color="auto"/>
        <w:left w:val="none" w:sz="0" w:space="0" w:color="auto"/>
        <w:bottom w:val="none" w:sz="0" w:space="0" w:color="auto"/>
        <w:right w:val="none" w:sz="0" w:space="0" w:color="auto"/>
      </w:divBdr>
    </w:div>
    <w:div w:id="137039066">
      <w:bodyDiv w:val="1"/>
      <w:marLeft w:val="0"/>
      <w:marRight w:val="0"/>
      <w:marTop w:val="0"/>
      <w:marBottom w:val="0"/>
      <w:divBdr>
        <w:top w:val="none" w:sz="0" w:space="0" w:color="auto"/>
        <w:left w:val="none" w:sz="0" w:space="0" w:color="auto"/>
        <w:bottom w:val="none" w:sz="0" w:space="0" w:color="auto"/>
        <w:right w:val="none" w:sz="0" w:space="0" w:color="auto"/>
      </w:divBdr>
    </w:div>
    <w:div w:id="140512122">
      <w:bodyDiv w:val="1"/>
      <w:marLeft w:val="0"/>
      <w:marRight w:val="0"/>
      <w:marTop w:val="0"/>
      <w:marBottom w:val="0"/>
      <w:divBdr>
        <w:top w:val="none" w:sz="0" w:space="0" w:color="auto"/>
        <w:left w:val="none" w:sz="0" w:space="0" w:color="auto"/>
        <w:bottom w:val="none" w:sz="0" w:space="0" w:color="auto"/>
        <w:right w:val="none" w:sz="0" w:space="0" w:color="auto"/>
      </w:divBdr>
    </w:div>
    <w:div w:id="155921602">
      <w:bodyDiv w:val="1"/>
      <w:marLeft w:val="0"/>
      <w:marRight w:val="0"/>
      <w:marTop w:val="0"/>
      <w:marBottom w:val="0"/>
      <w:divBdr>
        <w:top w:val="none" w:sz="0" w:space="0" w:color="auto"/>
        <w:left w:val="none" w:sz="0" w:space="0" w:color="auto"/>
        <w:bottom w:val="none" w:sz="0" w:space="0" w:color="auto"/>
        <w:right w:val="none" w:sz="0" w:space="0" w:color="auto"/>
      </w:divBdr>
    </w:div>
    <w:div w:id="214513997">
      <w:bodyDiv w:val="1"/>
      <w:marLeft w:val="0"/>
      <w:marRight w:val="0"/>
      <w:marTop w:val="0"/>
      <w:marBottom w:val="0"/>
      <w:divBdr>
        <w:top w:val="none" w:sz="0" w:space="0" w:color="auto"/>
        <w:left w:val="none" w:sz="0" w:space="0" w:color="auto"/>
        <w:bottom w:val="none" w:sz="0" w:space="0" w:color="auto"/>
        <w:right w:val="none" w:sz="0" w:space="0" w:color="auto"/>
      </w:divBdr>
    </w:div>
    <w:div w:id="244072245">
      <w:bodyDiv w:val="1"/>
      <w:marLeft w:val="0"/>
      <w:marRight w:val="0"/>
      <w:marTop w:val="0"/>
      <w:marBottom w:val="0"/>
      <w:divBdr>
        <w:top w:val="none" w:sz="0" w:space="0" w:color="auto"/>
        <w:left w:val="none" w:sz="0" w:space="0" w:color="auto"/>
        <w:bottom w:val="none" w:sz="0" w:space="0" w:color="auto"/>
        <w:right w:val="none" w:sz="0" w:space="0" w:color="auto"/>
      </w:divBdr>
    </w:div>
    <w:div w:id="331377973">
      <w:bodyDiv w:val="1"/>
      <w:marLeft w:val="0"/>
      <w:marRight w:val="0"/>
      <w:marTop w:val="0"/>
      <w:marBottom w:val="0"/>
      <w:divBdr>
        <w:top w:val="none" w:sz="0" w:space="0" w:color="auto"/>
        <w:left w:val="none" w:sz="0" w:space="0" w:color="auto"/>
        <w:bottom w:val="none" w:sz="0" w:space="0" w:color="auto"/>
        <w:right w:val="none" w:sz="0" w:space="0" w:color="auto"/>
      </w:divBdr>
    </w:div>
    <w:div w:id="333529086">
      <w:bodyDiv w:val="1"/>
      <w:marLeft w:val="0"/>
      <w:marRight w:val="0"/>
      <w:marTop w:val="0"/>
      <w:marBottom w:val="0"/>
      <w:divBdr>
        <w:top w:val="none" w:sz="0" w:space="0" w:color="auto"/>
        <w:left w:val="none" w:sz="0" w:space="0" w:color="auto"/>
        <w:bottom w:val="none" w:sz="0" w:space="0" w:color="auto"/>
        <w:right w:val="none" w:sz="0" w:space="0" w:color="auto"/>
      </w:divBdr>
    </w:div>
    <w:div w:id="362874544">
      <w:bodyDiv w:val="1"/>
      <w:marLeft w:val="0"/>
      <w:marRight w:val="0"/>
      <w:marTop w:val="0"/>
      <w:marBottom w:val="0"/>
      <w:divBdr>
        <w:top w:val="none" w:sz="0" w:space="0" w:color="auto"/>
        <w:left w:val="none" w:sz="0" w:space="0" w:color="auto"/>
        <w:bottom w:val="none" w:sz="0" w:space="0" w:color="auto"/>
        <w:right w:val="none" w:sz="0" w:space="0" w:color="auto"/>
      </w:divBdr>
    </w:div>
    <w:div w:id="442379047">
      <w:bodyDiv w:val="1"/>
      <w:marLeft w:val="0"/>
      <w:marRight w:val="0"/>
      <w:marTop w:val="0"/>
      <w:marBottom w:val="0"/>
      <w:divBdr>
        <w:top w:val="none" w:sz="0" w:space="0" w:color="auto"/>
        <w:left w:val="none" w:sz="0" w:space="0" w:color="auto"/>
        <w:bottom w:val="none" w:sz="0" w:space="0" w:color="auto"/>
        <w:right w:val="none" w:sz="0" w:space="0" w:color="auto"/>
      </w:divBdr>
    </w:div>
    <w:div w:id="551771822">
      <w:bodyDiv w:val="1"/>
      <w:marLeft w:val="0"/>
      <w:marRight w:val="0"/>
      <w:marTop w:val="0"/>
      <w:marBottom w:val="0"/>
      <w:divBdr>
        <w:top w:val="none" w:sz="0" w:space="0" w:color="auto"/>
        <w:left w:val="none" w:sz="0" w:space="0" w:color="auto"/>
        <w:bottom w:val="none" w:sz="0" w:space="0" w:color="auto"/>
        <w:right w:val="none" w:sz="0" w:space="0" w:color="auto"/>
      </w:divBdr>
    </w:div>
    <w:div w:id="607081187">
      <w:bodyDiv w:val="1"/>
      <w:marLeft w:val="0"/>
      <w:marRight w:val="0"/>
      <w:marTop w:val="0"/>
      <w:marBottom w:val="0"/>
      <w:divBdr>
        <w:top w:val="none" w:sz="0" w:space="0" w:color="auto"/>
        <w:left w:val="none" w:sz="0" w:space="0" w:color="auto"/>
        <w:bottom w:val="none" w:sz="0" w:space="0" w:color="auto"/>
        <w:right w:val="none" w:sz="0" w:space="0" w:color="auto"/>
      </w:divBdr>
    </w:div>
    <w:div w:id="781001596">
      <w:bodyDiv w:val="1"/>
      <w:marLeft w:val="0"/>
      <w:marRight w:val="0"/>
      <w:marTop w:val="0"/>
      <w:marBottom w:val="0"/>
      <w:divBdr>
        <w:top w:val="none" w:sz="0" w:space="0" w:color="auto"/>
        <w:left w:val="none" w:sz="0" w:space="0" w:color="auto"/>
        <w:bottom w:val="none" w:sz="0" w:space="0" w:color="auto"/>
        <w:right w:val="none" w:sz="0" w:space="0" w:color="auto"/>
      </w:divBdr>
    </w:div>
    <w:div w:id="803432070">
      <w:bodyDiv w:val="1"/>
      <w:marLeft w:val="0"/>
      <w:marRight w:val="0"/>
      <w:marTop w:val="0"/>
      <w:marBottom w:val="0"/>
      <w:divBdr>
        <w:top w:val="none" w:sz="0" w:space="0" w:color="auto"/>
        <w:left w:val="none" w:sz="0" w:space="0" w:color="auto"/>
        <w:bottom w:val="none" w:sz="0" w:space="0" w:color="auto"/>
        <w:right w:val="none" w:sz="0" w:space="0" w:color="auto"/>
      </w:divBdr>
    </w:div>
    <w:div w:id="804198546">
      <w:bodyDiv w:val="1"/>
      <w:marLeft w:val="0"/>
      <w:marRight w:val="0"/>
      <w:marTop w:val="0"/>
      <w:marBottom w:val="0"/>
      <w:divBdr>
        <w:top w:val="none" w:sz="0" w:space="0" w:color="auto"/>
        <w:left w:val="none" w:sz="0" w:space="0" w:color="auto"/>
        <w:bottom w:val="none" w:sz="0" w:space="0" w:color="auto"/>
        <w:right w:val="none" w:sz="0" w:space="0" w:color="auto"/>
      </w:divBdr>
    </w:div>
    <w:div w:id="832377909">
      <w:bodyDiv w:val="1"/>
      <w:marLeft w:val="0"/>
      <w:marRight w:val="0"/>
      <w:marTop w:val="0"/>
      <w:marBottom w:val="0"/>
      <w:divBdr>
        <w:top w:val="none" w:sz="0" w:space="0" w:color="auto"/>
        <w:left w:val="none" w:sz="0" w:space="0" w:color="auto"/>
        <w:bottom w:val="none" w:sz="0" w:space="0" w:color="auto"/>
        <w:right w:val="none" w:sz="0" w:space="0" w:color="auto"/>
      </w:divBdr>
    </w:div>
    <w:div w:id="853155511">
      <w:bodyDiv w:val="1"/>
      <w:marLeft w:val="0"/>
      <w:marRight w:val="0"/>
      <w:marTop w:val="0"/>
      <w:marBottom w:val="0"/>
      <w:divBdr>
        <w:top w:val="none" w:sz="0" w:space="0" w:color="auto"/>
        <w:left w:val="none" w:sz="0" w:space="0" w:color="auto"/>
        <w:bottom w:val="none" w:sz="0" w:space="0" w:color="auto"/>
        <w:right w:val="none" w:sz="0" w:space="0" w:color="auto"/>
      </w:divBdr>
    </w:div>
    <w:div w:id="895359445">
      <w:bodyDiv w:val="1"/>
      <w:marLeft w:val="0"/>
      <w:marRight w:val="0"/>
      <w:marTop w:val="0"/>
      <w:marBottom w:val="0"/>
      <w:divBdr>
        <w:top w:val="none" w:sz="0" w:space="0" w:color="auto"/>
        <w:left w:val="none" w:sz="0" w:space="0" w:color="auto"/>
        <w:bottom w:val="none" w:sz="0" w:space="0" w:color="auto"/>
        <w:right w:val="none" w:sz="0" w:space="0" w:color="auto"/>
      </w:divBdr>
    </w:div>
    <w:div w:id="965349394">
      <w:bodyDiv w:val="1"/>
      <w:marLeft w:val="0"/>
      <w:marRight w:val="0"/>
      <w:marTop w:val="0"/>
      <w:marBottom w:val="0"/>
      <w:divBdr>
        <w:top w:val="none" w:sz="0" w:space="0" w:color="auto"/>
        <w:left w:val="none" w:sz="0" w:space="0" w:color="auto"/>
        <w:bottom w:val="none" w:sz="0" w:space="0" w:color="auto"/>
        <w:right w:val="none" w:sz="0" w:space="0" w:color="auto"/>
      </w:divBdr>
    </w:div>
    <w:div w:id="966205287">
      <w:bodyDiv w:val="1"/>
      <w:marLeft w:val="0"/>
      <w:marRight w:val="0"/>
      <w:marTop w:val="0"/>
      <w:marBottom w:val="0"/>
      <w:divBdr>
        <w:top w:val="none" w:sz="0" w:space="0" w:color="auto"/>
        <w:left w:val="none" w:sz="0" w:space="0" w:color="auto"/>
        <w:bottom w:val="none" w:sz="0" w:space="0" w:color="auto"/>
        <w:right w:val="none" w:sz="0" w:space="0" w:color="auto"/>
      </w:divBdr>
    </w:div>
    <w:div w:id="997001877">
      <w:bodyDiv w:val="1"/>
      <w:marLeft w:val="0"/>
      <w:marRight w:val="0"/>
      <w:marTop w:val="0"/>
      <w:marBottom w:val="0"/>
      <w:divBdr>
        <w:top w:val="none" w:sz="0" w:space="0" w:color="auto"/>
        <w:left w:val="none" w:sz="0" w:space="0" w:color="auto"/>
        <w:bottom w:val="none" w:sz="0" w:space="0" w:color="auto"/>
        <w:right w:val="none" w:sz="0" w:space="0" w:color="auto"/>
      </w:divBdr>
    </w:div>
    <w:div w:id="1005867648">
      <w:bodyDiv w:val="1"/>
      <w:marLeft w:val="0"/>
      <w:marRight w:val="0"/>
      <w:marTop w:val="0"/>
      <w:marBottom w:val="0"/>
      <w:divBdr>
        <w:top w:val="none" w:sz="0" w:space="0" w:color="auto"/>
        <w:left w:val="none" w:sz="0" w:space="0" w:color="auto"/>
        <w:bottom w:val="none" w:sz="0" w:space="0" w:color="auto"/>
        <w:right w:val="none" w:sz="0" w:space="0" w:color="auto"/>
      </w:divBdr>
    </w:div>
    <w:div w:id="1061906640">
      <w:bodyDiv w:val="1"/>
      <w:marLeft w:val="0"/>
      <w:marRight w:val="0"/>
      <w:marTop w:val="0"/>
      <w:marBottom w:val="0"/>
      <w:divBdr>
        <w:top w:val="none" w:sz="0" w:space="0" w:color="auto"/>
        <w:left w:val="none" w:sz="0" w:space="0" w:color="auto"/>
        <w:bottom w:val="none" w:sz="0" w:space="0" w:color="auto"/>
        <w:right w:val="none" w:sz="0" w:space="0" w:color="auto"/>
      </w:divBdr>
    </w:div>
    <w:div w:id="1086616191">
      <w:bodyDiv w:val="1"/>
      <w:marLeft w:val="0"/>
      <w:marRight w:val="0"/>
      <w:marTop w:val="0"/>
      <w:marBottom w:val="0"/>
      <w:divBdr>
        <w:top w:val="none" w:sz="0" w:space="0" w:color="auto"/>
        <w:left w:val="none" w:sz="0" w:space="0" w:color="auto"/>
        <w:bottom w:val="none" w:sz="0" w:space="0" w:color="auto"/>
        <w:right w:val="none" w:sz="0" w:space="0" w:color="auto"/>
      </w:divBdr>
    </w:div>
    <w:div w:id="1100220142">
      <w:bodyDiv w:val="1"/>
      <w:marLeft w:val="0"/>
      <w:marRight w:val="0"/>
      <w:marTop w:val="0"/>
      <w:marBottom w:val="0"/>
      <w:divBdr>
        <w:top w:val="none" w:sz="0" w:space="0" w:color="auto"/>
        <w:left w:val="none" w:sz="0" w:space="0" w:color="auto"/>
        <w:bottom w:val="none" w:sz="0" w:space="0" w:color="auto"/>
        <w:right w:val="none" w:sz="0" w:space="0" w:color="auto"/>
      </w:divBdr>
    </w:div>
    <w:div w:id="1105033963">
      <w:bodyDiv w:val="1"/>
      <w:marLeft w:val="0"/>
      <w:marRight w:val="0"/>
      <w:marTop w:val="0"/>
      <w:marBottom w:val="0"/>
      <w:divBdr>
        <w:top w:val="none" w:sz="0" w:space="0" w:color="auto"/>
        <w:left w:val="none" w:sz="0" w:space="0" w:color="auto"/>
        <w:bottom w:val="none" w:sz="0" w:space="0" w:color="auto"/>
        <w:right w:val="none" w:sz="0" w:space="0" w:color="auto"/>
      </w:divBdr>
      <w:divsChild>
        <w:div w:id="2132433247">
          <w:marLeft w:val="0"/>
          <w:marRight w:val="0"/>
          <w:marTop w:val="450"/>
          <w:marBottom w:val="0"/>
          <w:divBdr>
            <w:top w:val="none" w:sz="0" w:space="0" w:color="auto"/>
            <w:left w:val="none" w:sz="0" w:space="0" w:color="auto"/>
            <w:bottom w:val="none" w:sz="0" w:space="0" w:color="auto"/>
            <w:right w:val="none" w:sz="0" w:space="0" w:color="auto"/>
          </w:divBdr>
          <w:divsChild>
            <w:div w:id="1838576841">
              <w:marLeft w:val="0"/>
              <w:marRight w:val="0"/>
              <w:marTop w:val="0"/>
              <w:marBottom w:val="0"/>
              <w:divBdr>
                <w:top w:val="none" w:sz="0" w:space="0" w:color="auto"/>
                <w:left w:val="none" w:sz="0" w:space="0" w:color="auto"/>
                <w:bottom w:val="none" w:sz="0" w:space="0" w:color="auto"/>
                <w:right w:val="none" w:sz="0" w:space="0" w:color="auto"/>
              </w:divBdr>
              <w:divsChild>
                <w:div w:id="2070496667">
                  <w:marLeft w:val="0"/>
                  <w:marRight w:val="0"/>
                  <w:marTop w:val="0"/>
                  <w:marBottom w:val="0"/>
                  <w:divBdr>
                    <w:top w:val="none" w:sz="0" w:space="0" w:color="auto"/>
                    <w:left w:val="none" w:sz="0" w:space="0" w:color="auto"/>
                    <w:bottom w:val="none" w:sz="0" w:space="0" w:color="auto"/>
                    <w:right w:val="none" w:sz="0" w:space="0" w:color="auto"/>
                  </w:divBdr>
                  <w:divsChild>
                    <w:div w:id="1500805070">
                      <w:marLeft w:val="0"/>
                      <w:marRight w:val="0"/>
                      <w:marTop w:val="225"/>
                      <w:marBottom w:val="225"/>
                      <w:divBdr>
                        <w:top w:val="none" w:sz="0" w:space="0" w:color="auto"/>
                        <w:left w:val="none" w:sz="0" w:space="0" w:color="auto"/>
                        <w:bottom w:val="none" w:sz="0" w:space="0" w:color="auto"/>
                        <w:right w:val="none" w:sz="0" w:space="0" w:color="auto"/>
                      </w:divBdr>
                    </w:div>
                    <w:div w:id="1019820984">
                      <w:marLeft w:val="0"/>
                      <w:marRight w:val="0"/>
                      <w:marTop w:val="225"/>
                      <w:marBottom w:val="0"/>
                      <w:divBdr>
                        <w:top w:val="none" w:sz="0" w:space="0" w:color="auto"/>
                        <w:left w:val="none" w:sz="0" w:space="0" w:color="auto"/>
                        <w:bottom w:val="none" w:sz="0" w:space="0" w:color="auto"/>
                        <w:right w:val="none" w:sz="0" w:space="0" w:color="auto"/>
                      </w:divBdr>
                    </w:div>
                    <w:div w:id="234827685">
                      <w:marLeft w:val="0"/>
                      <w:marRight w:val="0"/>
                      <w:marTop w:val="225"/>
                      <w:marBottom w:val="0"/>
                      <w:divBdr>
                        <w:top w:val="none" w:sz="0" w:space="0" w:color="auto"/>
                        <w:left w:val="none" w:sz="0" w:space="0" w:color="auto"/>
                        <w:bottom w:val="none" w:sz="0" w:space="0" w:color="auto"/>
                        <w:right w:val="none" w:sz="0" w:space="0" w:color="auto"/>
                      </w:divBdr>
                    </w:div>
                    <w:div w:id="1758359379">
                      <w:marLeft w:val="0"/>
                      <w:marRight w:val="0"/>
                      <w:marTop w:val="225"/>
                      <w:marBottom w:val="225"/>
                      <w:divBdr>
                        <w:top w:val="none" w:sz="0" w:space="0" w:color="auto"/>
                        <w:left w:val="none" w:sz="0" w:space="0" w:color="auto"/>
                        <w:bottom w:val="none" w:sz="0" w:space="0" w:color="auto"/>
                        <w:right w:val="none" w:sz="0" w:space="0" w:color="auto"/>
                      </w:divBdr>
                    </w:div>
                    <w:div w:id="1861385848">
                      <w:marLeft w:val="0"/>
                      <w:marRight w:val="0"/>
                      <w:marTop w:val="225"/>
                      <w:marBottom w:val="225"/>
                      <w:divBdr>
                        <w:top w:val="none" w:sz="0" w:space="0" w:color="auto"/>
                        <w:left w:val="none" w:sz="0" w:space="0" w:color="auto"/>
                        <w:bottom w:val="none" w:sz="0" w:space="0" w:color="auto"/>
                        <w:right w:val="none" w:sz="0" w:space="0" w:color="auto"/>
                      </w:divBdr>
                    </w:div>
                    <w:div w:id="2040273739">
                      <w:marLeft w:val="0"/>
                      <w:marRight w:val="0"/>
                      <w:marTop w:val="225"/>
                      <w:marBottom w:val="225"/>
                      <w:divBdr>
                        <w:top w:val="none" w:sz="0" w:space="0" w:color="auto"/>
                        <w:left w:val="none" w:sz="0" w:space="0" w:color="auto"/>
                        <w:bottom w:val="none" w:sz="0" w:space="0" w:color="auto"/>
                        <w:right w:val="none" w:sz="0" w:space="0" w:color="auto"/>
                      </w:divBdr>
                    </w:div>
                    <w:div w:id="300615233">
                      <w:marLeft w:val="0"/>
                      <w:marRight w:val="0"/>
                      <w:marTop w:val="225"/>
                      <w:marBottom w:val="225"/>
                      <w:divBdr>
                        <w:top w:val="none" w:sz="0" w:space="0" w:color="auto"/>
                        <w:left w:val="none" w:sz="0" w:space="0" w:color="auto"/>
                        <w:bottom w:val="none" w:sz="0" w:space="0" w:color="auto"/>
                        <w:right w:val="none" w:sz="0" w:space="0" w:color="auto"/>
                      </w:divBdr>
                    </w:div>
                    <w:div w:id="2051949779">
                      <w:marLeft w:val="0"/>
                      <w:marRight w:val="0"/>
                      <w:marTop w:val="225"/>
                      <w:marBottom w:val="225"/>
                      <w:divBdr>
                        <w:top w:val="none" w:sz="0" w:space="0" w:color="auto"/>
                        <w:left w:val="none" w:sz="0" w:space="0" w:color="auto"/>
                        <w:bottom w:val="none" w:sz="0" w:space="0" w:color="auto"/>
                        <w:right w:val="none" w:sz="0" w:space="0" w:color="auto"/>
                      </w:divBdr>
                    </w:div>
                    <w:div w:id="1607344610">
                      <w:marLeft w:val="0"/>
                      <w:marRight w:val="0"/>
                      <w:marTop w:val="225"/>
                      <w:marBottom w:val="225"/>
                      <w:divBdr>
                        <w:top w:val="none" w:sz="0" w:space="0" w:color="auto"/>
                        <w:left w:val="none" w:sz="0" w:space="0" w:color="auto"/>
                        <w:bottom w:val="none" w:sz="0" w:space="0" w:color="auto"/>
                        <w:right w:val="none" w:sz="0" w:space="0" w:color="auto"/>
                      </w:divBdr>
                    </w:div>
                    <w:div w:id="168598307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17784495">
          <w:marLeft w:val="0"/>
          <w:marRight w:val="0"/>
          <w:marTop w:val="0"/>
          <w:marBottom w:val="0"/>
          <w:divBdr>
            <w:top w:val="none" w:sz="0" w:space="0" w:color="auto"/>
            <w:left w:val="none" w:sz="0" w:space="0" w:color="auto"/>
            <w:bottom w:val="none" w:sz="0" w:space="0" w:color="auto"/>
            <w:right w:val="none" w:sz="0" w:space="0" w:color="auto"/>
          </w:divBdr>
          <w:divsChild>
            <w:div w:id="1931427945">
              <w:marLeft w:val="0"/>
              <w:marRight w:val="0"/>
              <w:marTop w:val="0"/>
              <w:marBottom w:val="0"/>
              <w:divBdr>
                <w:top w:val="none" w:sz="0" w:space="0" w:color="auto"/>
                <w:left w:val="none" w:sz="0" w:space="0" w:color="auto"/>
                <w:bottom w:val="none" w:sz="0" w:space="0" w:color="auto"/>
                <w:right w:val="none" w:sz="0" w:space="0" w:color="auto"/>
              </w:divBdr>
              <w:divsChild>
                <w:div w:id="1037123361">
                  <w:marLeft w:val="0"/>
                  <w:marRight w:val="0"/>
                  <w:marTop w:val="0"/>
                  <w:marBottom w:val="0"/>
                  <w:divBdr>
                    <w:top w:val="none" w:sz="0" w:space="0" w:color="auto"/>
                    <w:left w:val="none" w:sz="0" w:space="0" w:color="auto"/>
                    <w:bottom w:val="none" w:sz="0" w:space="0" w:color="auto"/>
                    <w:right w:val="none" w:sz="0" w:space="0" w:color="auto"/>
                  </w:divBdr>
                  <w:divsChild>
                    <w:div w:id="85885642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06679752">
          <w:marLeft w:val="0"/>
          <w:marRight w:val="0"/>
          <w:marTop w:val="0"/>
          <w:marBottom w:val="0"/>
          <w:divBdr>
            <w:top w:val="none" w:sz="0" w:space="0" w:color="auto"/>
            <w:left w:val="none" w:sz="0" w:space="0" w:color="auto"/>
            <w:bottom w:val="none" w:sz="0" w:space="0" w:color="auto"/>
            <w:right w:val="none" w:sz="0" w:space="0" w:color="auto"/>
          </w:divBdr>
          <w:divsChild>
            <w:div w:id="665674804">
              <w:marLeft w:val="0"/>
              <w:marRight w:val="0"/>
              <w:marTop w:val="0"/>
              <w:marBottom w:val="0"/>
              <w:divBdr>
                <w:top w:val="none" w:sz="0" w:space="0" w:color="auto"/>
                <w:left w:val="none" w:sz="0" w:space="0" w:color="auto"/>
                <w:bottom w:val="none" w:sz="0" w:space="0" w:color="auto"/>
                <w:right w:val="none" w:sz="0" w:space="0" w:color="auto"/>
              </w:divBdr>
              <w:divsChild>
                <w:div w:id="1585070776">
                  <w:marLeft w:val="0"/>
                  <w:marRight w:val="0"/>
                  <w:marTop w:val="0"/>
                  <w:marBottom w:val="0"/>
                  <w:divBdr>
                    <w:top w:val="none" w:sz="0" w:space="0" w:color="auto"/>
                    <w:left w:val="none" w:sz="0" w:space="0" w:color="auto"/>
                    <w:bottom w:val="none" w:sz="0" w:space="0" w:color="auto"/>
                    <w:right w:val="none" w:sz="0" w:space="0" w:color="auto"/>
                  </w:divBdr>
                  <w:divsChild>
                    <w:div w:id="165448447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059669710">
          <w:marLeft w:val="0"/>
          <w:marRight w:val="0"/>
          <w:marTop w:val="0"/>
          <w:marBottom w:val="0"/>
          <w:divBdr>
            <w:top w:val="none" w:sz="0" w:space="0" w:color="auto"/>
            <w:left w:val="none" w:sz="0" w:space="0" w:color="auto"/>
            <w:bottom w:val="none" w:sz="0" w:space="0" w:color="auto"/>
            <w:right w:val="none" w:sz="0" w:space="0" w:color="auto"/>
          </w:divBdr>
          <w:divsChild>
            <w:div w:id="1524980801">
              <w:marLeft w:val="0"/>
              <w:marRight w:val="0"/>
              <w:marTop w:val="0"/>
              <w:marBottom w:val="0"/>
              <w:divBdr>
                <w:top w:val="none" w:sz="0" w:space="0" w:color="auto"/>
                <w:left w:val="none" w:sz="0" w:space="0" w:color="auto"/>
                <w:bottom w:val="none" w:sz="0" w:space="0" w:color="auto"/>
                <w:right w:val="none" w:sz="0" w:space="0" w:color="auto"/>
              </w:divBdr>
              <w:divsChild>
                <w:div w:id="546725263">
                  <w:marLeft w:val="0"/>
                  <w:marRight w:val="0"/>
                  <w:marTop w:val="0"/>
                  <w:marBottom w:val="0"/>
                  <w:divBdr>
                    <w:top w:val="none" w:sz="0" w:space="0" w:color="auto"/>
                    <w:left w:val="none" w:sz="0" w:space="0" w:color="auto"/>
                    <w:bottom w:val="none" w:sz="0" w:space="0" w:color="auto"/>
                    <w:right w:val="none" w:sz="0" w:space="0" w:color="auto"/>
                  </w:divBdr>
                  <w:divsChild>
                    <w:div w:id="459764915">
                      <w:marLeft w:val="0"/>
                      <w:marRight w:val="0"/>
                      <w:marTop w:val="225"/>
                      <w:marBottom w:val="225"/>
                      <w:divBdr>
                        <w:top w:val="none" w:sz="0" w:space="0" w:color="auto"/>
                        <w:left w:val="none" w:sz="0" w:space="0" w:color="auto"/>
                        <w:bottom w:val="none" w:sz="0" w:space="0" w:color="auto"/>
                        <w:right w:val="none" w:sz="0" w:space="0" w:color="auto"/>
                      </w:divBdr>
                    </w:div>
                    <w:div w:id="746267379">
                      <w:marLeft w:val="0"/>
                      <w:marRight w:val="0"/>
                      <w:marTop w:val="225"/>
                      <w:marBottom w:val="225"/>
                      <w:divBdr>
                        <w:top w:val="none" w:sz="0" w:space="0" w:color="auto"/>
                        <w:left w:val="none" w:sz="0" w:space="0" w:color="auto"/>
                        <w:bottom w:val="none" w:sz="0" w:space="0" w:color="auto"/>
                        <w:right w:val="none" w:sz="0" w:space="0" w:color="auto"/>
                      </w:divBdr>
                    </w:div>
                    <w:div w:id="170937903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764228443">
          <w:marLeft w:val="0"/>
          <w:marRight w:val="0"/>
          <w:marTop w:val="0"/>
          <w:marBottom w:val="0"/>
          <w:divBdr>
            <w:top w:val="none" w:sz="0" w:space="0" w:color="auto"/>
            <w:left w:val="none" w:sz="0" w:space="0" w:color="auto"/>
            <w:bottom w:val="none" w:sz="0" w:space="0" w:color="auto"/>
            <w:right w:val="none" w:sz="0" w:space="0" w:color="auto"/>
          </w:divBdr>
          <w:divsChild>
            <w:div w:id="963996270">
              <w:marLeft w:val="0"/>
              <w:marRight w:val="0"/>
              <w:marTop w:val="0"/>
              <w:marBottom w:val="0"/>
              <w:divBdr>
                <w:top w:val="none" w:sz="0" w:space="0" w:color="auto"/>
                <w:left w:val="none" w:sz="0" w:space="0" w:color="auto"/>
                <w:bottom w:val="none" w:sz="0" w:space="0" w:color="auto"/>
                <w:right w:val="none" w:sz="0" w:space="0" w:color="auto"/>
              </w:divBdr>
              <w:divsChild>
                <w:div w:id="482161692">
                  <w:marLeft w:val="0"/>
                  <w:marRight w:val="0"/>
                  <w:marTop w:val="0"/>
                  <w:marBottom w:val="0"/>
                  <w:divBdr>
                    <w:top w:val="none" w:sz="0" w:space="0" w:color="auto"/>
                    <w:left w:val="none" w:sz="0" w:space="0" w:color="auto"/>
                    <w:bottom w:val="none" w:sz="0" w:space="0" w:color="auto"/>
                    <w:right w:val="none" w:sz="0" w:space="0" w:color="auto"/>
                  </w:divBdr>
                  <w:divsChild>
                    <w:div w:id="161540457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52323607">
          <w:marLeft w:val="0"/>
          <w:marRight w:val="0"/>
          <w:marTop w:val="0"/>
          <w:marBottom w:val="0"/>
          <w:divBdr>
            <w:top w:val="none" w:sz="0" w:space="0" w:color="auto"/>
            <w:left w:val="none" w:sz="0" w:space="0" w:color="auto"/>
            <w:bottom w:val="none" w:sz="0" w:space="0" w:color="auto"/>
            <w:right w:val="none" w:sz="0" w:space="0" w:color="auto"/>
          </w:divBdr>
          <w:divsChild>
            <w:div w:id="1749156016">
              <w:marLeft w:val="0"/>
              <w:marRight w:val="0"/>
              <w:marTop w:val="0"/>
              <w:marBottom w:val="0"/>
              <w:divBdr>
                <w:top w:val="none" w:sz="0" w:space="0" w:color="auto"/>
                <w:left w:val="none" w:sz="0" w:space="0" w:color="auto"/>
                <w:bottom w:val="none" w:sz="0" w:space="0" w:color="auto"/>
                <w:right w:val="none" w:sz="0" w:space="0" w:color="auto"/>
              </w:divBdr>
              <w:divsChild>
                <w:div w:id="1609385528">
                  <w:marLeft w:val="0"/>
                  <w:marRight w:val="0"/>
                  <w:marTop w:val="0"/>
                  <w:marBottom w:val="0"/>
                  <w:divBdr>
                    <w:top w:val="none" w:sz="0" w:space="0" w:color="auto"/>
                    <w:left w:val="none" w:sz="0" w:space="0" w:color="auto"/>
                    <w:bottom w:val="none" w:sz="0" w:space="0" w:color="auto"/>
                    <w:right w:val="none" w:sz="0" w:space="0" w:color="auto"/>
                  </w:divBdr>
                  <w:divsChild>
                    <w:div w:id="106360175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863203631">
          <w:marLeft w:val="0"/>
          <w:marRight w:val="0"/>
          <w:marTop w:val="0"/>
          <w:marBottom w:val="0"/>
          <w:divBdr>
            <w:top w:val="none" w:sz="0" w:space="0" w:color="auto"/>
            <w:left w:val="none" w:sz="0" w:space="0" w:color="auto"/>
            <w:bottom w:val="none" w:sz="0" w:space="0" w:color="auto"/>
            <w:right w:val="none" w:sz="0" w:space="0" w:color="auto"/>
          </w:divBdr>
          <w:divsChild>
            <w:div w:id="1715614294">
              <w:marLeft w:val="0"/>
              <w:marRight w:val="0"/>
              <w:marTop w:val="0"/>
              <w:marBottom w:val="0"/>
              <w:divBdr>
                <w:top w:val="none" w:sz="0" w:space="0" w:color="auto"/>
                <w:left w:val="none" w:sz="0" w:space="0" w:color="auto"/>
                <w:bottom w:val="none" w:sz="0" w:space="0" w:color="auto"/>
                <w:right w:val="none" w:sz="0" w:space="0" w:color="auto"/>
              </w:divBdr>
              <w:divsChild>
                <w:div w:id="537593926">
                  <w:marLeft w:val="0"/>
                  <w:marRight w:val="0"/>
                  <w:marTop w:val="0"/>
                  <w:marBottom w:val="0"/>
                  <w:divBdr>
                    <w:top w:val="none" w:sz="0" w:space="0" w:color="auto"/>
                    <w:left w:val="none" w:sz="0" w:space="0" w:color="auto"/>
                    <w:bottom w:val="none" w:sz="0" w:space="0" w:color="auto"/>
                    <w:right w:val="none" w:sz="0" w:space="0" w:color="auto"/>
                  </w:divBdr>
                  <w:divsChild>
                    <w:div w:id="119048416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31428689">
          <w:marLeft w:val="0"/>
          <w:marRight w:val="0"/>
          <w:marTop w:val="0"/>
          <w:marBottom w:val="0"/>
          <w:divBdr>
            <w:top w:val="none" w:sz="0" w:space="0" w:color="auto"/>
            <w:left w:val="none" w:sz="0" w:space="0" w:color="auto"/>
            <w:bottom w:val="none" w:sz="0" w:space="0" w:color="auto"/>
            <w:right w:val="none" w:sz="0" w:space="0" w:color="auto"/>
          </w:divBdr>
          <w:divsChild>
            <w:div w:id="1685128409">
              <w:marLeft w:val="0"/>
              <w:marRight w:val="0"/>
              <w:marTop w:val="0"/>
              <w:marBottom w:val="0"/>
              <w:divBdr>
                <w:top w:val="none" w:sz="0" w:space="0" w:color="auto"/>
                <w:left w:val="none" w:sz="0" w:space="0" w:color="auto"/>
                <w:bottom w:val="none" w:sz="0" w:space="0" w:color="auto"/>
                <w:right w:val="none" w:sz="0" w:space="0" w:color="auto"/>
              </w:divBdr>
              <w:divsChild>
                <w:div w:id="2132476854">
                  <w:marLeft w:val="0"/>
                  <w:marRight w:val="0"/>
                  <w:marTop w:val="0"/>
                  <w:marBottom w:val="0"/>
                  <w:divBdr>
                    <w:top w:val="none" w:sz="0" w:space="0" w:color="auto"/>
                    <w:left w:val="none" w:sz="0" w:space="0" w:color="auto"/>
                    <w:bottom w:val="none" w:sz="0" w:space="0" w:color="auto"/>
                    <w:right w:val="none" w:sz="0" w:space="0" w:color="auto"/>
                  </w:divBdr>
                  <w:divsChild>
                    <w:div w:id="137214756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46343522">
          <w:marLeft w:val="0"/>
          <w:marRight w:val="0"/>
          <w:marTop w:val="0"/>
          <w:marBottom w:val="0"/>
          <w:divBdr>
            <w:top w:val="none" w:sz="0" w:space="0" w:color="auto"/>
            <w:left w:val="none" w:sz="0" w:space="0" w:color="auto"/>
            <w:bottom w:val="none" w:sz="0" w:space="0" w:color="auto"/>
            <w:right w:val="none" w:sz="0" w:space="0" w:color="auto"/>
          </w:divBdr>
          <w:divsChild>
            <w:div w:id="590628357">
              <w:marLeft w:val="0"/>
              <w:marRight w:val="0"/>
              <w:marTop w:val="0"/>
              <w:marBottom w:val="0"/>
              <w:divBdr>
                <w:top w:val="none" w:sz="0" w:space="0" w:color="auto"/>
                <w:left w:val="none" w:sz="0" w:space="0" w:color="auto"/>
                <w:bottom w:val="none" w:sz="0" w:space="0" w:color="auto"/>
                <w:right w:val="none" w:sz="0" w:space="0" w:color="auto"/>
              </w:divBdr>
              <w:divsChild>
                <w:div w:id="2047827719">
                  <w:marLeft w:val="0"/>
                  <w:marRight w:val="0"/>
                  <w:marTop w:val="0"/>
                  <w:marBottom w:val="0"/>
                  <w:divBdr>
                    <w:top w:val="none" w:sz="0" w:space="0" w:color="auto"/>
                    <w:left w:val="none" w:sz="0" w:space="0" w:color="auto"/>
                    <w:bottom w:val="none" w:sz="0" w:space="0" w:color="auto"/>
                    <w:right w:val="none" w:sz="0" w:space="0" w:color="auto"/>
                  </w:divBdr>
                  <w:divsChild>
                    <w:div w:id="9386743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7624691">
          <w:marLeft w:val="0"/>
          <w:marRight w:val="0"/>
          <w:marTop w:val="0"/>
          <w:marBottom w:val="450"/>
          <w:divBdr>
            <w:top w:val="none" w:sz="0" w:space="0" w:color="auto"/>
            <w:left w:val="none" w:sz="0" w:space="0" w:color="auto"/>
            <w:bottom w:val="none" w:sz="0" w:space="0" w:color="auto"/>
            <w:right w:val="none" w:sz="0" w:space="0" w:color="auto"/>
          </w:divBdr>
          <w:divsChild>
            <w:div w:id="986323139">
              <w:marLeft w:val="0"/>
              <w:marRight w:val="0"/>
              <w:marTop w:val="0"/>
              <w:marBottom w:val="0"/>
              <w:divBdr>
                <w:top w:val="none" w:sz="0" w:space="0" w:color="auto"/>
                <w:left w:val="none" w:sz="0" w:space="0" w:color="auto"/>
                <w:bottom w:val="none" w:sz="0" w:space="0" w:color="auto"/>
                <w:right w:val="none" w:sz="0" w:space="0" w:color="auto"/>
              </w:divBdr>
              <w:divsChild>
                <w:div w:id="1855683067">
                  <w:marLeft w:val="0"/>
                  <w:marRight w:val="0"/>
                  <w:marTop w:val="0"/>
                  <w:marBottom w:val="0"/>
                  <w:divBdr>
                    <w:top w:val="none" w:sz="0" w:space="0" w:color="auto"/>
                    <w:left w:val="none" w:sz="0" w:space="0" w:color="auto"/>
                    <w:bottom w:val="none" w:sz="0" w:space="0" w:color="auto"/>
                    <w:right w:val="none" w:sz="0" w:space="0" w:color="auto"/>
                  </w:divBdr>
                  <w:divsChild>
                    <w:div w:id="45102329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107624902">
      <w:bodyDiv w:val="1"/>
      <w:marLeft w:val="0"/>
      <w:marRight w:val="0"/>
      <w:marTop w:val="0"/>
      <w:marBottom w:val="0"/>
      <w:divBdr>
        <w:top w:val="none" w:sz="0" w:space="0" w:color="auto"/>
        <w:left w:val="none" w:sz="0" w:space="0" w:color="auto"/>
        <w:bottom w:val="none" w:sz="0" w:space="0" w:color="auto"/>
        <w:right w:val="none" w:sz="0" w:space="0" w:color="auto"/>
      </w:divBdr>
    </w:div>
    <w:div w:id="1245994901">
      <w:bodyDiv w:val="1"/>
      <w:marLeft w:val="0"/>
      <w:marRight w:val="0"/>
      <w:marTop w:val="0"/>
      <w:marBottom w:val="0"/>
      <w:divBdr>
        <w:top w:val="none" w:sz="0" w:space="0" w:color="auto"/>
        <w:left w:val="none" w:sz="0" w:space="0" w:color="auto"/>
        <w:bottom w:val="none" w:sz="0" w:space="0" w:color="auto"/>
        <w:right w:val="none" w:sz="0" w:space="0" w:color="auto"/>
      </w:divBdr>
    </w:div>
    <w:div w:id="1266693327">
      <w:bodyDiv w:val="1"/>
      <w:marLeft w:val="0"/>
      <w:marRight w:val="0"/>
      <w:marTop w:val="0"/>
      <w:marBottom w:val="0"/>
      <w:divBdr>
        <w:top w:val="none" w:sz="0" w:space="0" w:color="auto"/>
        <w:left w:val="none" w:sz="0" w:space="0" w:color="auto"/>
        <w:bottom w:val="none" w:sz="0" w:space="0" w:color="auto"/>
        <w:right w:val="none" w:sz="0" w:space="0" w:color="auto"/>
      </w:divBdr>
    </w:div>
    <w:div w:id="1322389077">
      <w:bodyDiv w:val="1"/>
      <w:marLeft w:val="0"/>
      <w:marRight w:val="0"/>
      <w:marTop w:val="0"/>
      <w:marBottom w:val="0"/>
      <w:divBdr>
        <w:top w:val="none" w:sz="0" w:space="0" w:color="auto"/>
        <w:left w:val="none" w:sz="0" w:space="0" w:color="auto"/>
        <w:bottom w:val="none" w:sz="0" w:space="0" w:color="auto"/>
        <w:right w:val="none" w:sz="0" w:space="0" w:color="auto"/>
      </w:divBdr>
    </w:div>
    <w:div w:id="1406875728">
      <w:bodyDiv w:val="1"/>
      <w:marLeft w:val="0"/>
      <w:marRight w:val="0"/>
      <w:marTop w:val="0"/>
      <w:marBottom w:val="0"/>
      <w:divBdr>
        <w:top w:val="none" w:sz="0" w:space="0" w:color="auto"/>
        <w:left w:val="none" w:sz="0" w:space="0" w:color="auto"/>
        <w:bottom w:val="none" w:sz="0" w:space="0" w:color="auto"/>
        <w:right w:val="none" w:sz="0" w:space="0" w:color="auto"/>
      </w:divBdr>
    </w:div>
    <w:div w:id="1416173289">
      <w:bodyDiv w:val="1"/>
      <w:marLeft w:val="0"/>
      <w:marRight w:val="0"/>
      <w:marTop w:val="0"/>
      <w:marBottom w:val="0"/>
      <w:divBdr>
        <w:top w:val="none" w:sz="0" w:space="0" w:color="auto"/>
        <w:left w:val="none" w:sz="0" w:space="0" w:color="auto"/>
        <w:bottom w:val="none" w:sz="0" w:space="0" w:color="auto"/>
        <w:right w:val="none" w:sz="0" w:space="0" w:color="auto"/>
      </w:divBdr>
    </w:div>
    <w:div w:id="1435977716">
      <w:bodyDiv w:val="1"/>
      <w:marLeft w:val="0"/>
      <w:marRight w:val="0"/>
      <w:marTop w:val="0"/>
      <w:marBottom w:val="0"/>
      <w:divBdr>
        <w:top w:val="none" w:sz="0" w:space="0" w:color="auto"/>
        <w:left w:val="none" w:sz="0" w:space="0" w:color="auto"/>
        <w:bottom w:val="none" w:sz="0" w:space="0" w:color="auto"/>
        <w:right w:val="none" w:sz="0" w:space="0" w:color="auto"/>
      </w:divBdr>
    </w:div>
    <w:div w:id="1524056463">
      <w:bodyDiv w:val="1"/>
      <w:marLeft w:val="0"/>
      <w:marRight w:val="0"/>
      <w:marTop w:val="0"/>
      <w:marBottom w:val="0"/>
      <w:divBdr>
        <w:top w:val="none" w:sz="0" w:space="0" w:color="auto"/>
        <w:left w:val="none" w:sz="0" w:space="0" w:color="auto"/>
        <w:bottom w:val="none" w:sz="0" w:space="0" w:color="auto"/>
        <w:right w:val="none" w:sz="0" w:space="0" w:color="auto"/>
      </w:divBdr>
    </w:div>
    <w:div w:id="1533573564">
      <w:bodyDiv w:val="1"/>
      <w:marLeft w:val="0"/>
      <w:marRight w:val="0"/>
      <w:marTop w:val="0"/>
      <w:marBottom w:val="0"/>
      <w:divBdr>
        <w:top w:val="none" w:sz="0" w:space="0" w:color="auto"/>
        <w:left w:val="none" w:sz="0" w:space="0" w:color="auto"/>
        <w:bottom w:val="none" w:sz="0" w:space="0" w:color="auto"/>
        <w:right w:val="none" w:sz="0" w:space="0" w:color="auto"/>
      </w:divBdr>
    </w:div>
    <w:div w:id="1535313676">
      <w:bodyDiv w:val="1"/>
      <w:marLeft w:val="0"/>
      <w:marRight w:val="0"/>
      <w:marTop w:val="0"/>
      <w:marBottom w:val="0"/>
      <w:divBdr>
        <w:top w:val="none" w:sz="0" w:space="0" w:color="auto"/>
        <w:left w:val="none" w:sz="0" w:space="0" w:color="auto"/>
        <w:bottom w:val="none" w:sz="0" w:space="0" w:color="auto"/>
        <w:right w:val="none" w:sz="0" w:space="0" w:color="auto"/>
      </w:divBdr>
    </w:div>
    <w:div w:id="1706178412">
      <w:bodyDiv w:val="1"/>
      <w:marLeft w:val="0"/>
      <w:marRight w:val="0"/>
      <w:marTop w:val="0"/>
      <w:marBottom w:val="0"/>
      <w:divBdr>
        <w:top w:val="none" w:sz="0" w:space="0" w:color="auto"/>
        <w:left w:val="none" w:sz="0" w:space="0" w:color="auto"/>
        <w:bottom w:val="none" w:sz="0" w:space="0" w:color="auto"/>
        <w:right w:val="none" w:sz="0" w:space="0" w:color="auto"/>
      </w:divBdr>
    </w:div>
    <w:div w:id="1856264396">
      <w:bodyDiv w:val="1"/>
      <w:marLeft w:val="0"/>
      <w:marRight w:val="0"/>
      <w:marTop w:val="0"/>
      <w:marBottom w:val="0"/>
      <w:divBdr>
        <w:top w:val="none" w:sz="0" w:space="0" w:color="auto"/>
        <w:left w:val="none" w:sz="0" w:space="0" w:color="auto"/>
        <w:bottom w:val="none" w:sz="0" w:space="0" w:color="auto"/>
        <w:right w:val="none" w:sz="0" w:space="0" w:color="auto"/>
      </w:divBdr>
    </w:div>
    <w:div w:id="1858886465">
      <w:bodyDiv w:val="1"/>
      <w:marLeft w:val="0"/>
      <w:marRight w:val="0"/>
      <w:marTop w:val="0"/>
      <w:marBottom w:val="0"/>
      <w:divBdr>
        <w:top w:val="none" w:sz="0" w:space="0" w:color="auto"/>
        <w:left w:val="none" w:sz="0" w:space="0" w:color="auto"/>
        <w:bottom w:val="none" w:sz="0" w:space="0" w:color="auto"/>
        <w:right w:val="none" w:sz="0" w:space="0" w:color="auto"/>
      </w:divBdr>
    </w:div>
    <w:div w:id="1920282674">
      <w:bodyDiv w:val="1"/>
      <w:marLeft w:val="0"/>
      <w:marRight w:val="0"/>
      <w:marTop w:val="0"/>
      <w:marBottom w:val="0"/>
      <w:divBdr>
        <w:top w:val="none" w:sz="0" w:space="0" w:color="auto"/>
        <w:left w:val="none" w:sz="0" w:space="0" w:color="auto"/>
        <w:bottom w:val="none" w:sz="0" w:space="0" w:color="auto"/>
        <w:right w:val="none" w:sz="0" w:space="0" w:color="auto"/>
      </w:divBdr>
    </w:div>
    <w:div w:id="1963464357">
      <w:bodyDiv w:val="1"/>
      <w:marLeft w:val="0"/>
      <w:marRight w:val="0"/>
      <w:marTop w:val="0"/>
      <w:marBottom w:val="0"/>
      <w:divBdr>
        <w:top w:val="none" w:sz="0" w:space="0" w:color="auto"/>
        <w:left w:val="none" w:sz="0" w:space="0" w:color="auto"/>
        <w:bottom w:val="none" w:sz="0" w:space="0" w:color="auto"/>
        <w:right w:val="none" w:sz="0" w:space="0" w:color="auto"/>
      </w:divBdr>
    </w:div>
    <w:div w:id="1968464907">
      <w:bodyDiv w:val="1"/>
      <w:marLeft w:val="0"/>
      <w:marRight w:val="0"/>
      <w:marTop w:val="0"/>
      <w:marBottom w:val="0"/>
      <w:divBdr>
        <w:top w:val="none" w:sz="0" w:space="0" w:color="auto"/>
        <w:left w:val="none" w:sz="0" w:space="0" w:color="auto"/>
        <w:bottom w:val="none" w:sz="0" w:space="0" w:color="auto"/>
        <w:right w:val="none" w:sz="0" w:space="0" w:color="auto"/>
      </w:divBdr>
    </w:div>
    <w:div w:id="1972706581">
      <w:bodyDiv w:val="1"/>
      <w:marLeft w:val="0"/>
      <w:marRight w:val="0"/>
      <w:marTop w:val="0"/>
      <w:marBottom w:val="0"/>
      <w:divBdr>
        <w:top w:val="none" w:sz="0" w:space="0" w:color="auto"/>
        <w:left w:val="none" w:sz="0" w:space="0" w:color="auto"/>
        <w:bottom w:val="none" w:sz="0" w:space="0" w:color="auto"/>
        <w:right w:val="none" w:sz="0" w:space="0" w:color="auto"/>
      </w:divBdr>
    </w:div>
    <w:div w:id="1973752885">
      <w:bodyDiv w:val="1"/>
      <w:marLeft w:val="0"/>
      <w:marRight w:val="0"/>
      <w:marTop w:val="0"/>
      <w:marBottom w:val="0"/>
      <w:divBdr>
        <w:top w:val="none" w:sz="0" w:space="0" w:color="auto"/>
        <w:left w:val="none" w:sz="0" w:space="0" w:color="auto"/>
        <w:bottom w:val="none" w:sz="0" w:space="0" w:color="auto"/>
        <w:right w:val="none" w:sz="0" w:space="0" w:color="auto"/>
      </w:divBdr>
    </w:div>
    <w:div w:id="1982346783">
      <w:bodyDiv w:val="1"/>
      <w:marLeft w:val="0"/>
      <w:marRight w:val="0"/>
      <w:marTop w:val="0"/>
      <w:marBottom w:val="0"/>
      <w:divBdr>
        <w:top w:val="none" w:sz="0" w:space="0" w:color="auto"/>
        <w:left w:val="none" w:sz="0" w:space="0" w:color="auto"/>
        <w:bottom w:val="none" w:sz="0" w:space="0" w:color="auto"/>
        <w:right w:val="none" w:sz="0" w:space="0" w:color="auto"/>
      </w:divBdr>
    </w:div>
    <w:div w:id="2017069403">
      <w:bodyDiv w:val="1"/>
      <w:marLeft w:val="0"/>
      <w:marRight w:val="0"/>
      <w:marTop w:val="0"/>
      <w:marBottom w:val="0"/>
      <w:divBdr>
        <w:top w:val="none" w:sz="0" w:space="0" w:color="auto"/>
        <w:left w:val="none" w:sz="0" w:space="0" w:color="auto"/>
        <w:bottom w:val="none" w:sz="0" w:space="0" w:color="auto"/>
        <w:right w:val="none" w:sz="0" w:space="0" w:color="auto"/>
      </w:divBdr>
    </w:div>
    <w:div w:id="2037658328">
      <w:bodyDiv w:val="1"/>
      <w:marLeft w:val="0"/>
      <w:marRight w:val="0"/>
      <w:marTop w:val="0"/>
      <w:marBottom w:val="0"/>
      <w:divBdr>
        <w:top w:val="none" w:sz="0" w:space="0" w:color="auto"/>
        <w:left w:val="none" w:sz="0" w:space="0" w:color="auto"/>
        <w:bottom w:val="none" w:sz="0" w:space="0" w:color="auto"/>
        <w:right w:val="none" w:sz="0" w:space="0" w:color="auto"/>
      </w:divBdr>
    </w:div>
    <w:div w:id="208236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ws.amazon.com/eks/eks-anywhere/?nc2=h_ql_prod_ct_eksa"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ws.amazon.com/ecs/?nc2=h_ql_prod_ct_ec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eks/pricin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missioncloud.com/blog/amazon-ecs-vs-eks-which-service-is-right-for-you"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0.2.dotx</Template>
  <TotalTime>361</TotalTime>
  <Pages>15</Pages>
  <Words>2582</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[Company]-[Project]</vt:lpstr>
    </vt:vector>
  </TitlesOfParts>
  <Company>Nagarro Software Pvt. Ltd.</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Nagarro – eClaims</dc:title>
  <dc:subject>DAR Document – ECS v/s EKS</dc:subject>
  <dc:creator>Utsav Verma</dc:creator>
  <cp:lastModifiedBy>Utsav Verma</cp:lastModifiedBy>
  <cp:revision>169</cp:revision>
  <cp:lastPrinted>2014-05-22T16:26:00Z</cp:lastPrinted>
  <dcterms:created xsi:type="dcterms:W3CDTF">2018-03-21T10:29:00Z</dcterms:created>
  <dcterms:modified xsi:type="dcterms:W3CDTF">2026-08-20T12:49:00Z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7ffb40b16d93be26db4924291c327452430c5528df45a39441a2dac1d20155dd</vt:lpwstr>
  </property>
</Properties>
</file>