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Codeacious Technologies</w:t>
        <w:br/>
        <w:t>Personalized AI Journal (RAG MVP)</w:t>
      </w:r>
    </w:p>
    <w:p>
      <w:pPr>
        <w:jc w:val="center"/>
      </w:pPr>
      <w:r>
        <w:rPr>
          <w:b/>
          <w:sz w:val="26"/>
        </w:rPr>
        <w:t>2-Day Implementation + Production-Ready Architecture Plan</w:t>
      </w:r>
    </w:p>
    <w:p>
      <w:pPr>
        <w:jc w:val="center"/>
      </w:pPr>
      <w:r>
        <w:rPr>
          <w:i/>
        </w:rPr>
        <w:t>Based primarily on the uploaded Codeacious Full Stack Developer Assignment PDF</w:t>
      </w:r>
    </w:p>
    <w:p>
      <w:pPr>
        <w:pStyle w:val="Heading1"/>
      </w:pPr>
      <w:r>
        <w:t>1. What the Company Actually Requires</w:t>
      </w:r>
    </w:p>
    <w:p>
      <w:r>
        <w:t>The assignment asks for a Personalized AI Journal (RAG MVP). A user must be able to sign up, log in, privately create journal entries/notes, view them, and ask an AI assistant questions about their own past entries. The PDF emphasizes architecture over UI aesthetics.</w:t>
      </w:r>
    </w:p>
    <w:p>
      <w:pPr>
        <w:pStyle w:val="ListBullet"/>
      </w:pPr>
      <w:r>
        <w:t>Authentication: sign up, login, secure session.</w:t>
      </w:r>
    </w:p>
    <w:p>
      <w:pPr>
        <w:pStyle w:val="ListBullet"/>
      </w:pPr>
      <w:r>
        <w:t>Multi-tenancy/data isolation: every database and vector search must be scoped to the authenticated user_id.</w:t>
      </w:r>
    </w:p>
    <w:p>
      <w:pPr>
        <w:pStyle w:val="ListBullet"/>
      </w:pPr>
      <w:r>
        <w:t>Hosted vector database: e.g. Supabase pgvector, Pinecone, Qdrant Cloud, or Chroma Cloud.</w:t>
      </w:r>
    </w:p>
    <w:p>
      <w:pPr>
        <w:pStyle w:val="ListBullet"/>
      </w:pPr>
      <w:r>
        <w:t>Embedding on note ingestion and storage of the embedding with user metadata.</w:t>
      </w:r>
    </w:p>
    <w:p>
      <w:pPr>
        <w:pStyle w:val="ListBullet"/>
      </w:pPr>
      <w:r>
        <w:t>RAG retrieval: embed the question, perform semantic similarity search filtered by user_id.</w:t>
      </w:r>
    </w:p>
    <w:p>
      <w:pPr>
        <w:pStyle w:val="ListBullet"/>
      </w:pPr>
      <w:r>
        <w:t>RAG generation: build context from retrieved notes and send context + question to the LLM.</w:t>
      </w:r>
    </w:p>
    <w:p>
      <w:pPr>
        <w:pStyle w:val="ListBullet"/>
      </w:pPr>
      <w:r>
        <w:t>LLM provider abstraction supporting Ollama and OpenRouter through configuration.</w:t>
      </w:r>
    </w:p>
    <w:p>
      <w:pPr>
        <w:pStyle w:val="ListBullet"/>
      </w:pPr>
      <w:r>
        <w:t>Functional frontend with login, note submission, past-entry list, and chat.</w:t>
      </w:r>
    </w:p>
    <w:p>
      <w:pPr>
        <w:pStyle w:val="ListBullet"/>
      </w:pPr>
      <w:r>
        <w:t>Submission: public GitHub repo, .env.example, README.md, and 1–3 minute video demo.</w:t>
      </w:r>
    </w:p>
    <w:p>
      <w:pPr>
        <w:pStyle w:val="Heading1"/>
      </w:pPr>
      <w:r>
        <w:t>2. Recommended Stack for Your Background</w:t>
      </w:r>
    </w:p>
    <w:p>
      <w:r>
        <w:t>Because you already work with MERN/Node.js, do not introduce Python just for this assignment. Use a Node/Express backend and React frontend.</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Layer</w:t>
            </w:r>
          </w:p>
        </w:tc>
        <w:tc>
          <w:tcPr>
            <w:tcW w:type="dxa" w:w="3408"/>
          </w:tcPr>
          <w:p>
            <w:r>
              <w:t>Recommended Choice</w:t>
            </w:r>
          </w:p>
        </w:tc>
        <w:tc>
          <w:tcPr>
            <w:tcW w:type="dxa" w:w="3408"/>
          </w:tcPr>
          <w:p>
            <w:r>
              <w:t>Purpose</w:t>
            </w:r>
          </w:p>
        </w:tc>
      </w:tr>
      <w:tr>
        <w:tc>
          <w:tcPr>
            <w:tcW w:type="dxa" w:w="3408"/>
          </w:tcPr>
          <w:p>
            <w:r>
              <w:t>Frontend</w:t>
            </w:r>
          </w:p>
        </w:tc>
        <w:tc>
          <w:tcPr>
            <w:tcW w:type="dxa" w:w="3408"/>
          </w:tcPr>
          <w:p>
            <w:r>
              <w:t>React + Vite</w:t>
            </w:r>
          </w:p>
        </w:tc>
        <w:tc>
          <w:tcPr>
            <w:tcW w:type="dxa" w:w="3408"/>
          </w:tcPr>
          <w:p>
            <w:r>
              <w:t>Simple login, journal and chat UI</w:t>
            </w:r>
          </w:p>
        </w:tc>
      </w:tr>
      <w:tr>
        <w:tc>
          <w:tcPr>
            <w:tcW w:type="dxa" w:w="3408"/>
          </w:tcPr>
          <w:p>
            <w:r>
              <w:t>Backend</w:t>
            </w:r>
          </w:p>
        </w:tc>
        <w:tc>
          <w:tcPr>
            <w:tcW w:type="dxa" w:w="3408"/>
          </w:tcPr>
          <w:p>
            <w:r>
              <w:t>Node.js + Express</w:t>
            </w:r>
          </w:p>
        </w:tc>
        <w:tc>
          <w:tcPr>
            <w:tcW w:type="dxa" w:w="3408"/>
          </w:tcPr>
          <w:p>
            <w:r>
              <w:t>REST APIs, authentication, business logic, RAG orchestration</w:t>
            </w:r>
          </w:p>
        </w:tc>
      </w:tr>
      <w:tr>
        <w:tc>
          <w:tcPr>
            <w:tcW w:type="dxa" w:w="3408"/>
          </w:tcPr>
          <w:p>
            <w:r>
              <w:t>Relational DB</w:t>
            </w:r>
          </w:p>
        </w:tc>
        <w:tc>
          <w:tcPr>
            <w:tcW w:type="dxa" w:w="3408"/>
          </w:tcPr>
          <w:p>
            <w:r>
              <w:t>Supabase PostgreSQL</w:t>
            </w:r>
          </w:p>
        </w:tc>
        <w:tc>
          <w:tcPr>
            <w:tcW w:type="dxa" w:w="3408"/>
          </w:tcPr>
          <w:p>
            <w:r>
              <w:t>Users/application data and journal records</w:t>
            </w:r>
          </w:p>
        </w:tc>
      </w:tr>
      <w:tr>
        <w:tc>
          <w:tcPr>
            <w:tcW w:type="dxa" w:w="3408"/>
          </w:tcPr>
          <w:p>
            <w:r>
              <w:t>Vector DB</w:t>
            </w:r>
          </w:p>
        </w:tc>
        <w:tc>
          <w:tcPr>
            <w:tcW w:type="dxa" w:w="3408"/>
          </w:tcPr>
          <w:p>
            <w:r>
              <w:t>Supabase pgvector</w:t>
            </w:r>
          </w:p>
        </w:tc>
        <w:tc>
          <w:tcPr>
            <w:tcW w:type="dxa" w:w="3408"/>
          </w:tcPr>
          <w:p>
            <w:r>
              <w:t>Hosted vector storage + similarity search</w:t>
            </w:r>
          </w:p>
        </w:tc>
      </w:tr>
      <w:tr>
        <w:tc>
          <w:tcPr>
            <w:tcW w:type="dxa" w:w="3408"/>
          </w:tcPr>
          <w:p>
            <w:r>
              <w:t>LLM</w:t>
            </w:r>
          </w:p>
        </w:tc>
        <w:tc>
          <w:tcPr>
            <w:tcW w:type="dxa" w:w="3408"/>
          </w:tcPr>
          <w:p>
            <w:r>
              <w:t>OpenRouter + Ollama adapter</w:t>
            </w:r>
          </w:p>
        </w:tc>
        <w:tc>
          <w:tcPr>
            <w:tcW w:type="dxa" w:w="3408"/>
          </w:tcPr>
          <w:p>
            <w:r>
              <w:t>Cloud execution plus local-provider abstraction</w:t>
            </w:r>
          </w:p>
        </w:tc>
      </w:tr>
      <w:tr>
        <w:tc>
          <w:tcPr>
            <w:tcW w:type="dxa" w:w="3408"/>
          </w:tcPr>
          <w:p>
            <w:r>
              <w:t>Embedding</w:t>
            </w:r>
          </w:p>
        </w:tc>
        <w:tc>
          <w:tcPr>
            <w:tcW w:type="dxa" w:w="3408"/>
          </w:tcPr>
          <w:p>
            <w:r>
              <w:t>An OpenAI-compatible embedding provider/model</w:t>
            </w:r>
          </w:p>
        </w:tc>
        <w:tc>
          <w:tcPr>
            <w:tcW w:type="dxa" w:w="3408"/>
          </w:tcPr>
          <w:p>
            <w:r>
              <w:t>Convert notes/questions to vectors</w:t>
            </w:r>
          </w:p>
        </w:tc>
      </w:tr>
      <w:tr>
        <w:tc>
          <w:tcPr>
            <w:tcW w:type="dxa" w:w="3408"/>
          </w:tcPr>
          <w:p>
            <w:r>
              <w:t>Validation</w:t>
            </w:r>
          </w:p>
        </w:tc>
        <w:tc>
          <w:tcPr>
            <w:tcW w:type="dxa" w:w="3408"/>
          </w:tcPr>
          <w:p>
            <w:r>
              <w:t>Zod or Joi</w:t>
            </w:r>
          </w:p>
        </w:tc>
        <w:tc>
          <w:tcPr>
            <w:tcW w:type="dxa" w:w="3408"/>
          </w:tcPr>
          <w:p>
            <w:r>
              <w:t>Validate request payloads</w:t>
            </w:r>
          </w:p>
        </w:tc>
      </w:tr>
      <w:tr>
        <w:tc>
          <w:tcPr>
            <w:tcW w:type="dxa" w:w="3408"/>
          </w:tcPr>
          <w:p>
            <w:r>
              <w:t>Auth</w:t>
            </w:r>
          </w:p>
        </w:tc>
        <w:tc>
          <w:tcPr>
            <w:tcW w:type="dxa" w:w="3408"/>
          </w:tcPr>
          <w:p>
            <w:r>
              <w:t>JWT or Supabase Auth</w:t>
            </w:r>
          </w:p>
        </w:tc>
        <w:tc>
          <w:tcPr>
            <w:tcW w:type="dxa" w:w="3408"/>
          </w:tcPr>
          <w:p>
            <w:r>
              <w:t>Secure authenticated identity</w:t>
            </w:r>
          </w:p>
        </w:tc>
      </w:tr>
    </w:tbl>
    <w:p>
      <w:pPr>
        <w:pStyle w:val="Heading1"/>
      </w:pPr>
      <w:r>
        <w:t>3. How Many Tables Do You Need?</w:t>
      </w:r>
    </w:p>
    <w:p>
      <w:r>
        <w:t>The assignment PDF does not prescribe an exact number of tables. The following is a practical production-style design that stays small enough for a 2-day MVP.</w:t>
      </w:r>
    </w:p>
    <w:tbl>
      <w:tblPr>
        <w:tblStyle w:val="TableGrid"/>
        <w:tblW w:type="auto" w:w="0"/>
        <w:tblLook w:firstColumn="1" w:firstRow="1" w:lastColumn="0" w:lastRow="0" w:noHBand="0" w:noVBand="1" w:val="04A0"/>
      </w:tblPr>
      <w:tblGrid>
        <w:gridCol w:w="3408"/>
        <w:gridCol w:w="3408"/>
        <w:gridCol w:w="3408"/>
      </w:tblGrid>
      <w:tr>
        <w:tc>
          <w:tcPr>
            <w:tcW w:type="dxa" w:w="3408"/>
          </w:tcPr>
          <w:p>
            <w:r>
              <w:t>Table</w:t>
            </w:r>
          </w:p>
        </w:tc>
        <w:tc>
          <w:tcPr>
            <w:tcW w:type="dxa" w:w="3408"/>
          </w:tcPr>
          <w:p>
            <w:r>
              <w:t>Purpose</w:t>
            </w:r>
          </w:p>
        </w:tc>
        <w:tc>
          <w:tcPr>
            <w:tcW w:type="dxa" w:w="3408"/>
          </w:tcPr>
          <w:p>
            <w:r>
              <w:t>Recommendation</w:t>
            </w:r>
          </w:p>
        </w:tc>
      </w:tr>
      <w:tr>
        <w:tc>
          <w:tcPr>
            <w:tcW w:type="dxa" w:w="3408"/>
          </w:tcPr>
          <w:p>
            <w:r>
              <w:t>1. users / auth.users</w:t>
            </w:r>
          </w:p>
        </w:tc>
        <w:tc>
          <w:tcPr>
            <w:tcW w:type="dxa" w:w="3408"/>
          </w:tcPr>
          <w:p>
            <w:r>
              <w:t>Authentication identity</w:t>
            </w:r>
          </w:p>
        </w:tc>
        <w:tc>
          <w:tcPr>
            <w:tcW w:type="dxa" w:w="3408"/>
          </w:tcPr>
          <w:p>
            <w:r>
              <w:t>If using Supabase Auth, use Supabase auth.users instead of creating a second password table.</w:t>
            </w:r>
          </w:p>
        </w:tc>
      </w:tr>
      <w:tr>
        <w:tc>
          <w:tcPr>
            <w:tcW w:type="dxa" w:w="3408"/>
          </w:tcPr>
          <w:p>
            <w:r>
              <w:t>2. profiles</w:t>
            </w:r>
          </w:p>
        </w:tc>
        <w:tc>
          <w:tcPr>
            <w:tcW w:type="dxa" w:w="3408"/>
          </w:tcPr>
          <w:p>
            <w:r>
              <w:t>Optional application profile</w:t>
            </w:r>
          </w:p>
        </w:tc>
        <w:tc>
          <w:tcPr>
            <w:tcW w:type="dxa" w:w="3408"/>
          </w:tcPr>
          <w:p>
            <w:r>
              <w:t>Display name and application-level user settings. Optional for the strict MVP.</w:t>
            </w:r>
          </w:p>
        </w:tc>
      </w:tr>
      <w:tr>
        <w:tc>
          <w:tcPr>
            <w:tcW w:type="dxa" w:w="3408"/>
          </w:tcPr>
          <w:p>
            <w:r>
              <w:t>3. journals</w:t>
            </w:r>
          </w:p>
        </w:tc>
        <w:tc>
          <w:tcPr>
            <w:tcW w:type="dxa" w:w="3408"/>
          </w:tcPr>
          <w:p>
            <w:r>
              <w:t>Canonical journal entries</w:t>
            </w:r>
          </w:p>
        </w:tc>
        <w:tc>
          <w:tcPr>
            <w:tcW w:type="dxa" w:w="3408"/>
          </w:tcPr>
          <w:p>
            <w:r>
              <w:t>user_id, title, content, created_at, updated_at.</w:t>
            </w:r>
          </w:p>
        </w:tc>
      </w:tr>
      <w:tr>
        <w:tc>
          <w:tcPr>
            <w:tcW w:type="dxa" w:w="3408"/>
          </w:tcPr>
          <w:p>
            <w:r>
              <w:t>4. journal_chunks / journal_embeddings</w:t>
            </w:r>
          </w:p>
        </w:tc>
        <w:tc>
          <w:tcPr>
            <w:tcW w:type="dxa" w:w="3408"/>
          </w:tcPr>
          <w:p>
            <w:r>
              <w:t>RAG vectors</w:t>
            </w:r>
          </w:p>
        </w:tc>
        <w:tc>
          <w:tcPr>
            <w:tcW w:type="dxa" w:w="3408"/>
          </w:tcPr>
          <w:p>
            <w:r>
              <w:t>journal_id, user_id, chunk_text, embedding, metadata, timestamps.</w:t>
            </w:r>
          </w:p>
        </w:tc>
      </w:tr>
      <w:tr>
        <w:tc>
          <w:tcPr>
            <w:tcW w:type="dxa" w:w="3408"/>
          </w:tcPr>
          <w:p>
            <w:r>
              <w:t>5. conversations</w:t>
            </w:r>
          </w:p>
        </w:tc>
        <w:tc>
          <w:tcPr>
            <w:tcW w:type="dxa" w:w="3408"/>
          </w:tcPr>
          <w:p>
            <w:r>
              <w:t>Chat sessions</w:t>
            </w:r>
          </w:p>
        </w:tc>
        <w:tc>
          <w:tcPr>
            <w:tcW w:type="dxa" w:w="3408"/>
          </w:tcPr>
          <w:p>
            <w:r>
              <w:t>user_id, title, created_at, updated_at.</w:t>
            </w:r>
          </w:p>
        </w:tc>
      </w:tr>
      <w:tr>
        <w:tc>
          <w:tcPr>
            <w:tcW w:type="dxa" w:w="3408"/>
          </w:tcPr>
          <w:p>
            <w:r>
              <w:t>6. messages</w:t>
            </w:r>
          </w:p>
        </w:tc>
        <w:tc>
          <w:tcPr>
            <w:tcW w:type="dxa" w:w="3408"/>
          </w:tcPr>
          <w:p>
            <w:r>
              <w:t>Chat history</w:t>
            </w:r>
          </w:p>
        </w:tc>
        <w:tc>
          <w:tcPr>
            <w:tcW w:type="dxa" w:w="3408"/>
          </w:tcPr>
          <w:p>
            <w:r>
              <w:t>conversation_id, user_id, role, content, created_at.</w:t>
            </w:r>
          </w:p>
        </w:tc>
      </w:tr>
    </w:tbl>
    <w:p>
      <w:r>
        <w:t>For the strict 2-day assignment, you can simplify this to 3 core application tables: journals, journal_embeddings, and conversations/messages only if chat history is required. Authentication can be handled by Supabase Auth. Do not add tables merely to look enterprise-grade.</w:t>
      </w:r>
    </w:p>
    <w:p>
      <w:pPr>
        <w:pStyle w:val="Heading1"/>
      </w:pPr>
      <w:r>
        <w:t>4. Recommended Production-Ready Data Model</w:t>
      </w:r>
    </w:p>
    <w:p>
      <w:r>
        <w:rPr>
          <w:b/>
        </w:rPr>
        <w:t xml:space="preserve">users / auth.users: </w:t>
      </w:r>
      <w:r>
        <w:t>Identity is owned by the authentication system. Never trust a user_id sent by the browser as the source of identity.</w:t>
      </w:r>
    </w:p>
    <w:p>
      <w:r>
        <w:rPr>
          <w:b/>
        </w:rPr>
        <w:t xml:space="preserve">journals: </w:t>
      </w:r>
      <w:r>
        <w:t>id, user_id, title, content, created_at, updated_at. Every journal belongs to exactly one authenticated user.</w:t>
      </w:r>
    </w:p>
    <w:p>
      <w:r>
        <w:rPr>
          <w:b/>
        </w:rPr>
        <w:t xml:space="preserve">journal_embeddings: </w:t>
      </w:r>
      <w:r>
        <w:t>id, journal_id, user_id, chunk_text, embedding, metadata, created_at, updated_at. Keep user_id here too so vector retrieval can be tenant-scoped.</w:t>
      </w:r>
    </w:p>
    <w:p>
      <w:r>
        <w:rPr>
          <w:b/>
        </w:rPr>
        <w:t xml:space="preserve">conversations: </w:t>
      </w:r>
      <w:r>
        <w:t>id, user_id, title, created_at, updated_at. Optional but useful for a production-style chat experience.</w:t>
      </w:r>
    </w:p>
    <w:p>
      <w:r>
        <w:rPr>
          <w:b/>
        </w:rPr>
        <w:t xml:space="preserve">messages: </w:t>
      </w:r>
      <w:r>
        <w:t>id, conversation_id, user_id, role, content, created_at. Optional for the strict assignment but useful for persistent chat.</w:t>
      </w:r>
    </w:p>
    <w:p>
      <w:pPr>
        <w:pStyle w:val="Heading1"/>
      </w:pPr>
      <w:r>
        <w:t>5. API Count and API Checklist</w:t>
      </w:r>
    </w:p>
    <w:p>
      <w:r>
        <w:t>The PDF does not prescribe exact endpoints. A clean MVP can be completed with about 11 core REST endpoints. For a slightly more production-ready version, use 14–16 endpoints.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Method</w:t>
            </w:r>
          </w:p>
        </w:tc>
        <w:tc>
          <w:tcPr>
            <w:tcW w:type="dxa" w:w="2556"/>
          </w:tcPr>
          <w:p>
            <w:r>
              <w:t>Endpoint</w:t>
            </w:r>
          </w:p>
        </w:tc>
        <w:tc>
          <w:tcPr>
            <w:tcW w:type="dxa" w:w="2556"/>
          </w:tcPr>
          <w:p>
            <w:r>
              <w:t>Purpose</w:t>
            </w:r>
          </w:p>
        </w:tc>
        <w:tc>
          <w:tcPr>
            <w:tcW w:type="dxa" w:w="2556"/>
          </w:tcPr>
          <w:p>
            <w:r>
              <w:t>Priority</w:t>
            </w:r>
          </w:p>
        </w:tc>
      </w:tr>
      <w:tr>
        <w:tc>
          <w:tcPr>
            <w:tcW w:type="dxa" w:w="2556"/>
          </w:tcPr>
          <w:p>
            <w:r>
              <w:t>POST</w:t>
            </w:r>
          </w:p>
        </w:tc>
        <w:tc>
          <w:tcPr>
            <w:tcW w:type="dxa" w:w="2556"/>
          </w:tcPr>
          <w:p>
            <w:r>
              <w:t>/api/auth/register</w:t>
            </w:r>
          </w:p>
        </w:tc>
        <w:tc>
          <w:tcPr>
            <w:tcW w:type="dxa" w:w="2556"/>
          </w:tcPr>
          <w:p>
            <w:r>
              <w:t>Register user</w:t>
            </w:r>
          </w:p>
        </w:tc>
        <w:tc>
          <w:tcPr>
            <w:tcW w:type="dxa" w:w="2556"/>
          </w:tcPr>
          <w:p>
            <w:r>
              <w:t>Core</w:t>
            </w:r>
          </w:p>
        </w:tc>
      </w:tr>
      <w:tr>
        <w:tc>
          <w:tcPr>
            <w:tcW w:type="dxa" w:w="2556"/>
          </w:tcPr>
          <w:p>
            <w:r>
              <w:t>POST</w:t>
            </w:r>
          </w:p>
        </w:tc>
        <w:tc>
          <w:tcPr>
            <w:tcW w:type="dxa" w:w="2556"/>
          </w:tcPr>
          <w:p>
            <w:r>
              <w:t>/api/auth/login</w:t>
            </w:r>
          </w:p>
        </w:tc>
        <w:tc>
          <w:tcPr>
            <w:tcW w:type="dxa" w:w="2556"/>
          </w:tcPr>
          <w:p>
            <w:r>
              <w:t>Login</w:t>
            </w:r>
          </w:p>
        </w:tc>
        <w:tc>
          <w:tcPr>
            <w:tcW w:type="dxa" w:w="2556"/>
          </w:tcPr>
          <w:p>
            <w:r>
              <w:t>Core</w:t>
            </w:r>
          </w:p>
        </w:tc>
      </w:tr>
      <w:tr>
        <w:tc>
          <w:tcPr>
            <w:tcW w:type="dxa" w:w="2556"/>
          </w:tcPr>
          <w:p>
            <w:r>
              <w:t>GET</w:t>
            </w:r>
          </w:p>
        </w:tc>
        <w:tc>
          <w:tcPr>
            <w:tcW w:type="dxa" w:w="2556"/>
          </w:tcPr>
          <w:p>
            <w:r>
              <w:t>/api/auth/me</w:t>
            </w:r>
          </w:p>
        </w:tc>
        <w:tc>
          <w:tcPr>
            <w:tcW w:type="dxa" w:w="2556"/>
          </w:tcPr>
          <w:p>
            <w:r>
              <w:t>Return authenticated user</w:t>
            </w:r>
          </w:p>
        </w:tc>
        <w:tc>
          <w:tcPr>
            <w:tcW w:type="dxa" w:w="2556"/>
          </w:tcPr>
          <w:p>
            <w:r>
              <w:t>Core</w:t>
            </w:r>
          </w:p>
        </w:tc>
      </w:tr>
      <w:tr>
        <w:tc>
          <w:tcPr>
            <w:tcW w:type="dxa" w:w="2556"/>
          </w:tcPr>
          <w:p>
            <w:r>
              <w:t>POST</w:t>
            </w:r>
          </w:p>
        </w:tc>
        <w:tc>
          <w:tcPr>
            <w:tcW w:type="dxa" w:w="2556"/>
          </w:tcPr>
          <w:p>
            <w:r>
              <w:t>/api/journals</w:t>
            </w:r>
          </w:p>
        </w:tc>
        <w:tc>
          <w:tcPr>
            <w:tcW w:type="dxa" w:w="2556"/>
          </w:tcPr>
          <w:p>
            <w:r>
              <w:t>Create journal + generate embedding</w:t>
            </w:r>
          </w:p>
        </w:tc>
        <w:tc>
          <w:tcPr>
            <w:tcW w:type="dxa" w:w="2556"/>
          </w:tcPr>
          <w:p>
            <w:r>
              <w:t>Core</w:t>
            </w:r>
          </w:p>
        </w:tc>
      </w:tr>
      <w:tr>
        <w:tc>
          <w:tcPr>
            <w:tcW w:type="dxa" w:w="2556"/>
          </w:tcPr>
          <w:p>
            <w:r>
              <w:t>GET</w:t>
            </w:r>
          </w:p>
        </w:tc>
        <w:tc>
          <w:tcPr>
            <w:tcW w:type="dxa" w:w="2556"/>
          </w:tcPr>
          <w:p>
            <w:r>
              <w:t>/api/journals</w:t>
            </w:r>
          </w:p>
        </w:tc>
        <w:tc>
          <w:tcPr>
            <w:tcW w:type="dxa" w:w="2556"/>
          </w:tcPr>
          <w:p>
            <w:r>
              <w:t>List only current user's journals</w:t>
            </w:r>
          </w:p>
        </w:tc>
        <w:tc>
          <w:tcPr>
            <w:tcW w:type="dxa" w:w="2556"/>
          </w:tcPr>
          <w:p>
            <w:r>
              <w:t>Core</w:t>
            </w:r>
          </w:p>
        </w:tc>
      </w:tr>
      <w:tr>
        <w:tc>
          <w:tcPr>
            <w:tcW w:type="dxa" w:w="2556"/>
          </w:tcPr>
          <w:p>
            <w:r>
              <w:t>GET</w:t>
            </w:r>
          </w:p>
        </w:tc>
        <w:tc>
          <w:tcPr>
            <w:tcW w:type="dxa" w:w="2556"/>
          </w:tcPr>
          <w:p>
            <w:r>
              <w:t>/api/journals/:id</w:t>
            </w:r>
          </w:p>
        </w:tc>
        <w:tc>
          <w:tcPr>
            <w:tcW w:type="dxa" w:w="2556"/>
          </w:tcPr>
          <w:p>
            <w:r>
              <w:t>Get one current user's journal</w:t>
            </w:r>
          </w:p>
        </w:tc>
        <w:tc>
          <w:tcPr>
            <w:tcW w:type="dxa" w:w="2556"/>
          </w:tcPr>
          <w:p>
            <w:r>
              <w:t>Core</w:t>
            </w:r>
          </w:p>
        </w:tc>
      </w:tr>
      <w:tr>
        <w:tc>
          <w:tcPr>
            <w:tcW w:type="dxa" w:w="2556"/>
          </w:tcPr>
          <w:p>
            <w:r>
              <w:t>PATCH</w:t>
            </w:r>
          </w:p>
        </w:tc>
        <w:tc>
          <w:tcPr>
            <w:tcW w:type="dxa" w:w="2556"/>
          </w:tcPr>
          <w:p>
            <w:r>
              <w:t>/api/journals/:id</w:t>
            </w:r>
          </w:p>
        </w:tc>
        <w:tc>
          <w:tcPr>
            <w:tcW w:type="dxa" w:w="2556"/>
          </w:tcPr>
          <w:p>
            <w:r>
              <w:t>Update journal + synchronize vector</w:t>
            </w:r>
          </w:p>
        </w:tc>
        <w:tc>
          <w:tcPr>
            <w:tcW w:type="dxa" w:w="2556"/>
          </w:tcPr>
          <w:p>
            <w:r>
              <w:t>Recommended</w:t>
            </w:r>
          </w:p>
        </w:tc>
      </w:tr>
      <w:tr>
        <w:tc>
          <w:tcPr>
            <w:tcW w:type="dxa" w:w="2556"/>
          </w:tcPr>
          <w:p>
            <w:r>
              <w:t>DELETE</w:t>
            </w:r>
          </w:p>
        </w:tc>
        <w:tc>
          <w:tcPr>
            <w:tcW w:type="dxa" w:w="2556"/>
          </w:tcPr>
          <w:p>
            <w:r>
              <w:t>/api/journals/:id</w:t>
            </w:r>
          </w:p>
        </w:tc>
        <w:tc>
          <w:tcPr>
            <w:tcW w:type="dxa" w:w="2556"/>
          </w:tcPr>
          <w:p>
            <w:r>
              <w:t>Delete journal + vector</w:t>
            </w:r>
          </w:p>
        </w:tc>
        <w:tc>
          <w:tcPr>
            <w:tcW w:type="dxa" w:w="2556"/>
          </w:tcPr>
          <w:p>
            <w:r>
              <w:t>Recommended</w:t>
            </w:r>
          </w:p>
        </w:tc>
      </w:tr>
      <w:tr>
        <w:tc>
          <w:tcPr>
            <w:tcW w:type="dxa" w:w="2556"/>
          </w:tcPr>
          <w:p>
            <w:r>
              <w:t>POST</w:t>
            </w:r>
          </w:p>
        </w:tc>
        <w:tc>
          <w:tcPr>
            <w:tcW w:type="dxa" w:w="2556"/>
          </w:tcPr>
          <w:p>
            <w:r>
              <w:t>/api/chat</w:t>
            </w:r>
          </w:p>
        </w:tc>
        <w:tc>
          <w:tcPr>
            <w:tcW w:type="dxa" w:w="2556"/>
          </w:tcPr>
          <w:p>
            <w:r>
              <w:t>Question → retrieve → LLM → answer</w:t>
            </w:r>
          </w:p>
        </w:tc>
        <w:tc>
          <w:tcPr>
            <w:tcW w:type="dxa" w:w="2556"/>
          </w:tcPr>
          <w:p>
            <w:r>
              <w:t>Core</w:t>
            </w:r>
          </w:p>
        </w:tc>
      </w:tr>
      <w:tr>
        <w:tc>
          <w:tcPr>
            <w:tcW w:type="dxa" w:w="2556"/>
          </w:tcPr>
          <w:p>
            <w:r>
              <w:t>POST</w:t>
            </w:r>
          </w:p>
        </w:tc>
        <w:tc>
          <w:tcPr>
            <w:tcW w:type="dxa" w:w="2556"/>
          </w:tcPr>
          <w:p>
            <w:r>
              <w:t>/api/conversations</w:t>
            </w:r>
          </w:p>
        </w:tc>
        <w:tc>
          <w:tcPr>
            <w:tcW w:type="dxa" w:w="2556"/>
          </w:tcPr>
          <w:p>
            <w:r>
              <w:t>Create chat conversation</w:t>
            </w:r>
          </w:p>
        </w:tc>
        <w:tc>
          <w:tcPr>
            <w:tcW w:type="dxa" w:w="2556"/>
          </w:tcPr>
          <w:p>
            <w:r>
              <w:t>Optional</w:t>
            </w:r>
          </w:p>
        </w:tc>
      </w:tr>
      <w:tr>
        <w:tc>
          <w:tcPr>
            <w:tcW w:type="dxa" w:w="2556"/>
          </w:tcPr>
          <w:p>
            <w:r>
              <w:t>GET</w:t>
            </w:r>
          </w:p>
        </w:tc>
        <w:tc>
          <w:tcPr>
            <w:tcW w:type="dxa" w:w="2556"/>
          </w:tcPr>
          <w:p>
            <w:r>
              <w:t>/api/conversations</w:t>
            </w:r>
          </w:p>
        </w:tc>
        <w:tc>
          <w:tcPr>
            <w:tcW w:type="dxa" w:w="2556"/>
          </w:tcPr>
          <w:p>
            <w:r>
              <w:t>List user's conversations</w:t>
            </w:r>
          </w:p>
        </w:tc>
        <w:tc>
          <w:tcPr>
            <w:tcW w:type="dxa" w:w="2556"/>
          </w:tcPr>
          <w:p>
            <w:r>
              <w:t>Optional</w:t>
            </w:r>
          </w:p>
        </w:tc>
      </w:tr>
      <w:tr>
        <w:tc>
          <w:tcPr>
            <w:tcW w:type="dxa" w:w="2556"/>
          </w:tcPr>
          <w:p>
            <w:r>
              <w:t>GET</w:t>
            </w:r>
          </w:p>
        </w:tc>
        <w:tc>
          <w:tcPr>
            <w:tcW w:type="dxa" w:w="2556"/>
          </w:tcPr>
          <w:p>
            <w:r>
              <w:t>/api/conversations/:id/messages</w:t>
            </w:r>
          </w:p>
        </w:tc>
        <w:tc>
          <w:tcPr>
            <w:tcW w:type="dxa" w:w="2556"/>
          </w:tcPr>
          <w:p>
            <w:r>
              <w:t>Get chat history</w:t>
            </w:r>
          </w:p>
        </w:tc>
        <w:tc>
          <w:tcPr>
            <w:tcW w:type="dxa" w:w="2556"/>
          </w:tcPr>
          <w:p>
            <w:r>
              <w:t>Optional</w:t>
            </w:r>
          </w:p>
        </w:tc>
      </w:tr>
      <w:tr>
        <w:tc>
          <w:tcPr>
            <w:tcW w:type="dxa" w:w="2556"/>
          </w:tcPr>
          <w:p>
            <w:r>
              <w:t>POST</w:t>
            </w:r>
          </w:p>
        </w:tc>
        <w:tc>
          <w:tcPr>
            <w:tcW w:type="dxa" w:w="2556"/>
          </w:tcPr>
          <w:p>
            <w:r>
              <w:t>/api/conversations/:id/messages</w:t>
            </w:r>
          </w:p>
        </w:tc>
        <w:tc>
          <w:tcPr>
            <w:tcW w:type="dxa" w:w="2556"/>
          </w:tcPr>
          <w:p>
            <w:r>
              <w:t>Chat within conversation</w:t>
            </w:r>
          </w:p>
        </w:tc>
        <w:tc>
          <w:tcPr>
            <w:tcW w:type="dxa" w:w="2556"/>
          </w:tcPr>
          <w:p>
            <w:r>
              <w:t>Optional</w:t>
            </w:r>
          </w:p>
        </w:tc>
      </w:tr>
      <w:tr>
        <w:tc>
          <w:tcPr>
            <w:tcW w:type="dxa" w:w="2556"/>
          </w:tcPr>
          <w:p>
            <w:r>
              <w:t>GET</w:t>
            </w:r>
          </w:p>
        </w:tc>
        <w:tc>
          <w:tcPr>
            <w:tcW w:type="dxa" w:w="2556"/>
          </w:tcPr>
          <w:p>
            <w:r>
              <w:t>/api/health</w:t>
            </w:r>
          </w:p>
        </w:tc>
        <w:tc>
          <w:tcPr>
            <w:tcW w:type="dxa" w:w="2556"/>
          </w:tcPr>
          <w:p>
            <w:r>
              <w:t>Health check</w:t>
            </w:r>
          </w:p>
        </w:tc>
        <w:tc>
          <w:tcPr>
            <w:tcW w:type="dxa" w:w="2556"/>
          </w:tcPr>
          <w:p>
            <w:r>
              <w:t>Production</w:t>
            </w:r>
          </w:p>
        </w:tc>
      </w:tr>
      <w:tr>
        <w:tc>
          <w:tcPr>
            <w:tcW w:type="dxa" w:w="2556"/>
          </w:tcPr>
          <w:p>
            <w:r>
              <w:t>GET</w:t>
            </w:r>
          </w:p>
        </w:tc>
        <w:tc>
          <w:tcPr>
            <w:tcW w:type="dxa" w:w="2556"/>
          </w:tcPr>
          <w:p>
            <w:r>
              <w:t>/api/ready</w:t>
            </w:r>
          </w:p>
        </w:tc>
        <w:tc>
          <w:tcPr>
            <w:tcW w:type="dxa" w:w="2556"/>
          </w:tcPr>
          <w:p>
            <w:r>
              <w:t>Dependency readiness check</w:t>
            </w:r>
          </w:p>
        </w:tc>
        <w:tc>
          <w:tcPr>
            <w:tcW w:type="dxa" w:w="2556"/>
          </w:tcPr>
          <w:p>
            <w:r>
              <w:t>Production</w:t>
            </w:r>
          </w:p>
        </w:tc>
      </w:tr>
    </w:tbl>
    <w:p>
      <w:r>
        <w:t>Target for your assignment: implement the 9 Core/Recommended endpoints first. Add conversation APIs only if time remains.</w:t>
      </w:r>
    </w:p>
    <w:p>
      <w:pPr>
        <w:pStyle w:val="Heading1"/>
      </w:pPr>
      <w:r>
        <w:t>6. Complete RAG Workflow You Must Implement</w:t>
      </w:r>
    </w:p>
    <w:p>
      <w:r>
        <w:t>1. User signs in and backend establishes/validates identity.</w:t>
      </w:r>
    </w:p>
    <w:p>
      <w:r>
        <w:t>2. User creates a journal entry.</w:t>
      </w:r>
    </w:p>
    <w:p>
      <w:r>
        <w:t>3. Backend obtains authenticated user_id from the session/JWT.</w:t>
      </w:r>
    </w:p>
    <w:p>
      <w:r>
        <w:t>4. Journal is saved in PostgreSQL.</w:t>
      </w:r>
    </w:p>
    <w:p>
      <w:r>
        <w:t>5. Text is converted to an embedding.</w:t>
      </w:r>
    </w:p>
    <w:p>
      <w:r>
        <w:t>6. Embedding + journal_id + user_id + metadata are stored in hosted pgvector.</w:t>
      </w:r>
    </w:p>
    <w:p>
      <w:r>
        <w:t>7. User asks a question in the chat UI.</w:t>
      </w:r>
    </w:p>
    <w:p>
      <w:r>
        <w:t>8. Backend authenticates the user.</w:t>
      </w:r>
    </w:p>
    <w:p>
      <w:r>
        <w:t>9. Question is converted to an embedding.</w:t>
      </w:r>
    </w:p>
    <w:p>
      <w:r>
        <w:t>10. Vector similarity search is executed with a strict user_id filter.</w:t>
      </w:r>
    </w:p>
    <w:p>
      <w:r>
        <w:t>11. Top relevant journal chunks are returned.</w:t>
      </w:r>
    </w:p>
    <w:p>
      <w:r>
        <w:t>12. RAG service builds a context-rich prompt.</w:t>
      </w:r>
    </w:p>
    <w:p>
      <w:r>
        <w:t>13. LLM client sends context + question to OpenRouter or Ollama.</w:t>
      </w:r>
    </w:p>
    <w:p>
      <w:r>
        <w:t>14. Answer is returned to the frontend.</w:t>
      </w:r>
    </w:p>
    <w:p>
      <w:r>
        <w:t>15. Logs show retrieval and generation steps for the demo.</w:t>
      </w:r>
    </w:p>
    <w:p>
      <w:pPr>
        <w:pStyle w:val="Heading1"/>
      </w:pPr>
      <w:r>
        <w:t>7. LLM Abstraction Design</w:t>
      </w:r>
    </w:p>
    <w:p>
      <w:r>
        <w:t>Do not let the RAG service directly depend on OpenRouter-specific code. Create a common LLM client interface and two provider implementations.</w:t>
      </w:r>
    </w:p>
    <w:p>
      <w:r>
        <w:t>Suggested structure:</w:t>
      </w:r>
    </w:p>
    <w:p>
      <w:pPr>
        <w:pStyle w:val="ListBullet"/>
      </w:pPr>
      <w:r>
        <w:t>services/llm/llm.client.js</w:t>
      </w:r>
    </w:p>
    <w:p>
      <w:pPr>
        <w:pStyle w:val="ListBullet"/>
      </w:pPr>
      <w:r>
        <w:t>services/llm/openrouter.client.js</w:t>
      </w:r>
    </w:p>
    <w:p>
      <w:pPr>
        <w:pStyle w:val="ListBullet"/>
      </w:pPr>
      <w:r>
        <w:t>services/llm/ollama.client.js</w:t>
      </w:r>
    </w:p>
    <w:p>
      <w:pPr>
        <w:pStyle w:val="ListBullet"/>
      </w:pPr>
      <w:r>
        <w:t>services/llm/llm.factory.js</w:t>
      </w:r>
    </w:p>
    <w:p>
      <w:r>
        <w:t>The RAG service should call a generic method such as generate({ systemPrompt, context, question }). The factory chooses OpenRouter or Ollama based on LLM_PROVIDER. This makes provider switching a configuration change.</w:t>
      </w:r>
    </w:p>
    <w:p>
      <w:pPr>
        <w:pStyle w:val="Heading1"/>
      </w:pPr>
      <w:r>
        <w:t>8. Environment Variables</w:t>
      </w:r>
    </w:p>
    <w:p>
      <w:pPr>
        <w:pStyle w:val="ListBullet"/>
      </w:pPr>
      <w:r>
        <w:t>NODE_ENV</w:t>
      </w:r>
    </w:p>
    <w:p>
      <w:pPr>
        <w:pStyle w:val="ListBullet"/>
      </w:pPr>
      <w:r>
        <w:t>PORT</w:t>
      </w:r>
    </w:p>
    <w:p>
      <w:pPr>
        <w:pStyle w:val="ListBullet"/>
      </w:pPr>
      <w:r>
        <w:t>DATABASE_URL</w:t>
      </w:r>
    </w:p>
    <w:p>
      <w:pPr>
        <w:pStyle w:val="ListBullet"/>
      </w:pPr>
      <w:r>
        <w:t>JWT_SECRET (if using custom JWT auth)</w:t>
      </w:r>
    </w:p>
    <w:p>
      <w:pPr>
        <w:pStyle w:val="ListBullet"/>
      </w:pPr>
      <w:r>
        <w:t>SUPABASE_URL</w:t>
      </w:r>
    </w:p>
    <w:p>
      <w:pPr>
        <w:pStyle w:val="ListBullet"/>
      </w:pPr>
      <w:r>
        <w:t>SUPABASE_ANON_KEY / service key as appropriate</w:t>
      </w:r>
    </w:p>
    <w:p>
      <w:pPr>
        <w:pStyle w:val="ListBullet"/>
      </w:pPr>
      <w:r>
        <w:t>VECTOR_DB / pgvector configuration</w:t>
      </w:r>
    </w:p>
    <w:p>
      <w:pPr>
        <w:pStyle w:val="ListBullet"/>
      </w:pPr>
      <w:r>
        <w:t>LLM_PROVIDER=openrouter|ollama</w:t>
      </w:r>
    </w:p>
    <w:p>
      <w:pPr>
        <w:pStyle w:val="ListBullet"/>
      </w:pPr>
      <w:r>
        <w:t>LLM_BASE_URL</w:t>
      </w:r>
    </w:p>
    <w:p>
      <w:pPr>
        <w:pStyle w:val="ListBullet"/>
      </w:pPr>
      <w:r>
        <w:t>LLM_API_KEY</w:t>
      </w:r>
    </w:p>
    <w:p>
      <w:pPr>
        <w:pStyle w:val="ListBullet"/>
      </w:pPr>
      <w:r>
        <w:t>LLM_MODEL</w:t>
      </w:r>
    </w:p>
    <w:p>
      <w:pPr>
        <w:pStyle w:val="ListBullet"/>
      </w:pPr>
      <w:r>
        <w:t>EMBEDDING_BASE_URL</w:t>
      </w:r>
    </w:p>
    <w:p>
      <w:pPr>
        <w:pStyle w:val="ListBullet"/>
      </w:pPr>
      <w:r>
        <w:t>EMBEDDING_API_KEY</w:t>
      </w:r>
    </w:p>
    <w:p>
      <w:pPr>
        <w:pStyle w:val="ListBullet"/>
      </w:pPr>
      <w:r>
        <w:t>EMBEDDING_MODEL</w:t>
      </w:r>
    </w:p>
    <w:p>
      <w:r>
        <w:t>Do not commit real secrets. .env.example must show variable names and safe placeholder values only.</w:t>
      </w:r>
    </w:p>
    <w:p>
      <w:pPr>
        <w:pStyle w:val="Heading1"/>
      </w:pPr>
      <w:r>
        <w:t>9. Backend Folder Structure</w:t>
      </w:r>
    </w:p>
    <w:p>
      <w:r>
        <w:t>server/</w:t>
        <w:br/>
        <w:t>└── src/</w:t>
        <w:br/>
        <w:t xml:space="preserve">    ├── config/</w:t>
        <w:br/>
        <w:t xml:space="preserve">    ├── routes/</w:t>
        <w:br/>
        <w:t xml:space="preserve">    │   ├── auth.routes.js</w:t>
        <w:br/>
        <w:t xml:space="preserve">    │   ├── journal.routes.js</w:t>
        <w:br/>
        <w:t xml:space="preserve">    │   ├── chat.routes.js</w:t>
        <w:br/>
        <w:t xml:space="preserve">    │   └── health.routes.js</w:t>
        <w:br/>
        <w:t xml:space="preserve">    ├── controllers/</w:t>
        <w:br/>
        <w:t xml:space="preserve">    ├── middleware/</w:t>
        <w:br/>
        <w:t xml:space="preserve">    │   ├── auth.middleware.js</w:t>
        <w:br/>
        <w:t xml:space="preserve">    │   ├── error.middleware.js</w:t>
        <w:br/>
        <w:t xml:space="preserve">    │   └── validation.middleware.js</w:t>
        <w:br/>
        <w:t xml:space="preserve">    ├── services/</w:t>
        <w:br/>
        <w:t xml:space="preserve">    │   ├── auth.service.js</w:t>
        <w:br/>
        <w:t xml:space="preserve">    │   ├── journal.service.js</w:t>
        <w:br/>
        <w:t xml:space="preserve">    │   ├── embedding.service.js</w:t>
        <w:br/>
        <w:t xml:space="preserve">    │   ├── rag.service.js</w:t>
        <w:br/>
        <w:t xml:space="preserve">    │   └── llm/</w:t>
        <w:br/>
        <w:t xml:space="preserve">    │       ├── llm.client.js</w:t>
        <w:br/>
        <w:t xml:space="preserve">    │       ├── openrouter.client.js</w:t>
        <w:br/>
        <w:t xml:space="preserve">    │       ├── ollama.client.js</w:t>
        <w:br/>
        <w:t xml:space="preserve">    │       └── llm.factory.js</w:t>
        <w:br/>
        <w:t xml:space="preserve">    ├── repositories/</w:t>
        <w:br/>
        <w:t xml:space="preserve">    │   ├── journal.repository.js</w:t>
        <w:br/>
        <w:t xml:space="preserve">    │   ├── vector.repository.js</w:t>
        <w:br/>
        <w:t xml:space="preserve">    │   └── conversation.repository.js</w:t>
        <w:br/>
        <w:t xml:space="preserve">    ├── utils/</w:t>
        <w:br/>
        <w:t xml:space="preserve">    └── app.js</w:t>
      </w:r>
    </w:p>
    <w:p>
      <w:pPr>
        <w:pStyle w:val="Heading1"/>
      </w:pPr>
      <w:r>
        <w:t>10. Frontend Requirements</w:t>
      </w:r>
    </w:p>
    <w:p>
      <w:pPr>
        <w:pStyle w:val="ListBullet"/>
      </w:pPr>
      <w:r>
        <w:t>Login page</w:t>
      </w:r>
    </w:p>
    <w:p>
      <w:pPr>
        <w:pStyle w:val="ListBullet"/>
      </w:pPr>
      <w:r>
        <w:t>Register page</w:t>
      </w:r>
    </w:p>
    <w:p>
      <w:pPr>
        <w:pStyle w:val="ListBullet"/>
      </w:pPr>
      <w:r>
        <w:t>Dashboard/journal list</w:t>
      </w:r>
    </w:p>
    <w:p>
      <w:pPr>
        <w:pStyle w:val="ListBullet"/>
      </w:pPr>
      <w:r>
        <w:t>Create journal form</w:t>
      </w:r>
    </w:p>
    <w:p>
      <w:pPr>
        <w:pStyle w:val="ListBullet"/>
      </w:pPr>
      <w:r>
        <w:t>Edit/delete journal controls</w:t>
      </w:r>
    </w:p>
    <w:p>
      <w:pPr>
        <w:pStyle w:val="ListBullet"/>
      </w:pPr>
      <w:r>
        <w:t>AI chat interface</w:t>
      </w:r>
    </w:p>
    <w:p>
      <w:pPr>
        <w:pStyle w:val="ListBullet"/>
      </w:pPr>
      <w:r>
        <w:t>Loading/error states</w:t>
      </w:r>
    </w:p>
    <w:p>
      <w:pPr>
        <w:pStyle w:val="ListBullet"/>
      </w:pPr>
      <w:r>
        <w:t>Logout</w:t>
      </w:r>
    </w:p>
    <w:p>
      <w:r>
        <w:t>Keep the UI intentionally simple. The PDF says the evaluation is architecture-first rather than aesthetics-first.</w:t>
      </w:r>
    </w:p>
    <w:p>
      <w:pPr>
        <w:pStyle w:val="Heading1"/>
      </w:pPr>
      <w:r>
        <w:t>11. Multi-Tenancy Security Rules</w:t>
      </w:r>
    </w:p>
    <w:p>
      <w:pPr>
        <w:pStyle w:val="ListNumber"/>
      </w:pPr>
      <w:r>
        <w:t>Never accept req.body.user_id as the authenticated identity.</w:t>
      </w:r>
    </w:p>
    <w:p>
      <w:pPr>
        <w:pStyle w:val="ListNumber"/>
      </w:pPr>
      <w:r>
        <w:t>Derive user_id from verified JWT/session.</w:t>
      </w:r>
    </w:p>
    <w:p>
      <w:pPr>
        <w:pStyle w:val="ListNumber"/>
      </w:pPr>
      <w:r>
        <w:t>Every journal query must include the authenticated user scope.</w:t>
      </w:r>
    </w:p>
    <w:p>
      <w:pPr>
        <w:pStyle w:val="ListNumber"/>
      </w:pPr>
      <w:r>
        <w:t>Every vector retrieval must include the authenticated user_id filter.</w:t>
      </w:r>
    </w:p>
    <w:p>
      <w:pPr>
        <w:pStyle w:val="ListNumber"/>
      </w:pPr>
      <w:r>
        <w:t>Every journal update/delete must verify ownership.</w:t>
      </w:r>
    </w:p>
    <w:p>
      <w:pPr>
        <w:pStyle w:val="ListNumber"/>
      </w:pPr>
      <w:r>
        <w:t>Every conversation/message query must verify ownership if chat persistence is implemented.</w:t>
      </w:r>
    </w:p>
    <w:p>
      <w:pPr>
        <w:pStyle w:val="ListNumber"/>
      </w:pPr>
      <w:r>
        <w:t>Never expose provider API keys to React.</w:t>
      </w:r>
    </w:p>
    <w:p>
      <w:pPr>
        <w:pStyle w:val="ListNumber"/>
      </w:pPr>
      <w:r>
        <w:t>Validate request bodies and enforce sensible content/question length limits.</w:t>
      </w:r>
    </w:p>
    <w:p>
      <w:pPr>
        <w:pStyle w:val="ListNumber"/>
      </w:pPr>
      <w:r>
        <w:t>Use centralized error handling and do not expose stack traces or secrets.</w:t>
      </w:r>
    </w:p>
    <w:p>
      <w:pPr>
        <w:pStyle w:val="Heading1"/>
      </w:pPr>
      <w:r>
        <w:t>12. Production-Ready Improvements</w:t>
      </w:r>
    </w:p>
    <w:tbl>
      <w:tblPr>
        <w:tblStyle w:val="TableGrid"/>
        <w:tblW w:type="auto" w:w="0"/>
        <w:tblLook w:firstColumn="1" w:firstRow="1" w:lastColumn="0" w:lastRow="0" w:noHBand="0" w:noVBand="1" w:val="04A0"/>
      </w:tblPr>
      <w:tblGrid>
        <w:gridCol w:w="5112"/>
        <w:gridCol w:w="5112"/>
      </w:tblGrid>
      <w:tr>
        <w:tc>
          <w:tcPr>
            <w:tcW w:type="dxa" w:w="5112"/>
          </w:tcPr>
          <w:p>
            <w:r>
              <w:t>Area</w:t>
            </w:r>
          </w:p>
        </w:tc>
        <w:tc>
          <w:tcPr>
            <w:tcW w:type="dxa" w:w="5112"/>
          </w:tcPr>
          <w:p>
            <w:r>
              <w:t>Implementation</w:t>
            </w:r>
          </w:p>
        </w:tc>
      </w:tr>
      <w:tr>
        <w:tc>
          <w:tcPr>
            <w:tcW w:type="dxa" w:w="5112"/>
          </w:tcPr>
          <w:p>
            <w:r>
              <w:t>Reliability</w:t>
            </w:r>
          </w:p>
        </w:tc>
        <w:tc>
          <w:tcPr>
            <w:tcW w:type="dxa" w:w="5112"/>
          </w:tcPr>
          <w:p>
            <w:r>
              <w:t>Timeouts, retries only where safe, controlled provider errors, graceful failure when LLM/vector provider is unavailable.</w:t>
            </w:r>
          </w:p>
        </w:tc>
      </w:tr>
      <w:tr>
        <w:tc>
          <w:tcPr>
            <w:tcW w:type="dxa" w:w="5112"/>
          </w:tcPr>
          <w:p>
            <w:r>
              <w:t>Security</w:t>
            </w:r>
          </w:p>
        </w:tc>
        <w:tc>
          <w:tcPr>
            <w:tcW w:type="dxa" w:w="5112"/>
          </w:tcPr>
          <w:p>
            <w:r>
              <w:t>Authentication, authorization, tenant filtering, input validation, secret management, HTTPS in deployment.</w:t>
            </w:r>
          </w:p>
        </w:tc>
      </w:tr>
      <w:tr>
        <w:tc>
          <w:tcPr>
            <w:tcW w:type="dxa" w:w="5112"/>
          </w:tcPr>
          <w:p>
            <w:r>
              <w:t>Observability</w:t>
            </w:r>
          </w:p>
        </w:tc>
        <w:tc>
          <w:tcPr>
            <w:tcW w:type="dxa" w:w="5112"/>
          </w:tcPr>
          <w:p>
            <w:r>
              <w:t>Structured logs for request ID, user/tenant ID, retrieval count, latency and provider/model; never log journal secrets unnecessarily.</w:t>
            </w:r>
          </w:p>
        </w:tc>
      </w:tr>
      <w:tr>
        <w:tc>
          <w:tcPr>
            <w:tcW w:type="dxa" w:w="5112"/>
          </w:tcPr>
          <w:p>
            <w:r>
              <w:t>Performance</w:t>
            </w:r>
          </w:p>
        </w:tc>
        <w:tc>
          <w:tcPr>
            <w:tcW w:type="dxa" w:w="5112"/>
          </w:tcPr>
          <w:p>
            <w:r>
              <w:t>Top-K retrieval, indexes, reasonable chunk size, connection pooling, avoid sending huge contexts to the LLM.</w:t>
            </w:r>
          </w:p>
        </w:tc>
      </w:tr>
      <w:tr>
        <w:tc>
          <w:tcPr>
            <w:tcW w:type="dxa" w:w="5112"/>
          </w:tcPr>
          <w:p>
            <w:r>
              <w:t>Maintainability</w:t>
            </w:r>
          </w:p>
        </w:tc>
        <w:tc>
          <w:tcPr>
            <w:tcW w:type="dxa" w:w="5112"/>
          </w:tcPr>
          <w:p>
            <w:r>
              <w:t>Controller → Service → Repository separation; LLM provider abstraction; environment-based configuration.</w:t>
            </w:r>
          </w:p>
        </w:tc>
      </w:tr>
      <w:tr>
        <w:tc>
          <w:tcPr>
            <w:tcW w:type="dxa" w:w="5112"/>
          </w:tcPr>
          <w:p>
            <w:r>
              <w:t>Data consistency</w:t>
            </w:r>
          </w:p>
        </w:tc>
        <w:tc>
          <w:tcPr>
            <w:tcW w:type="dxa" w:w="5112"/>
          </w:tcPr>
          <w:p>
            <w:r>
              <w:t>When update/delete is implemented, synchronize the corresponding vector records.</w:t>
            </w:r>
          </w:p>
        </w:tc>
      </w:tr>
      <w:tr>
        <w:tc>
          <w:tcPr>
            <w:tcW w:type="dxa" w:w="5112"/>
          </w:tcPr>
          <w:p>
            <w:r>
              <w:t>Testing</w:t>
            </w:r>
          </w:p>
        </w:tc>
        <w:tc>
          <w:tcPr>
            <w:tcW w:type="dxa" w:w="5112"/>
          </w:tcPr>
          <w:p>
            <w:r>
              <w:t>Auth tests, ownership tests, CRUD tests, RAG retrieval tests, provider abstraction tests, and failure-path tests.</w:t>
            </w:r>
          </w:p>
        </w:tc>
      </w:tr>
    </w:tbl>
    <w:p>
      <w:pPr>
        <w:pStyle w:val="Heading1"/>
      </w:pPr>
      <w:r>
        <w:t>13. Two-Day Execution Plan</w:t>
      </w:r>
    </w:p>
    <w:p>
      <w:pPr>
        <w:pStyle w:val="Heading2"/>
      </w:pPr>
      <w:r>
        <w:t>Day 1 — Full-stack + Data + Retrieval</w:t>
      </w:r>
    </w:p>
    <w:p>
      <w:pPr>
        <w:pStyle w:val="ListNumber"/>
      </w:pPr>
      <w:r>
        <w:t>Hour 1: Create repo, React/Vite, Express, environment configuration.</w:t>
      </w:r>
    </w:p>
    <w:p>
      <w:pPr>
        <w:pStyle w:val="ListNumber"/>
      </w:pPr>
      <w:r>
        <w:t>Hour 2: Set up Supabase and authentication.</w:t>
      </w:r>
    </w:p>
    <w:p>
      <w:pPr>
        <w:pStyle w:val="ListNumber"/>
      </w:pPr>
      <w:r>
        <w:t>Hour 3: Create journals table and CRUD APIs.</w:t>
      </w:r>
    </w:p>
    <w:p>
      <w:pPr>
        <w:pStyle w:val="ListNumber"/>
      </w:pPr>
      <w:r>
        <w:t>Hour 4: Build login/register/dashboard UI.</w:t>
      </w:r>
    </w:p>
    <w:p>
      <w:pPr>
        <w:pStyle w:val="ListNumber"/>
      </w:pPr>
      <w:r>
        <w:t>Hour 5: Add pgvector and embedding flow.</w:t>
      </w:r>
    </w:p>
    <w:p>
      <w:pPr>
        <w:pStyle w:val="ListNumber"/>
      </w:pPr>
      <w:r>
        <w:t>Hour 6: Verify note → embedding → vector storage.</w:t>
      </w:r>
    </w:p>
    <w:p>
      <w:pPr>
        <w:pStyle w:val="ListNumber"/>
      </w:pPr>
      <w:r>
        <w:t>Hour 7: Implement vector retrieval with user_id filtering.</w:t>
      </w:r>
    </w:p>
    <w:p>
      <w:pPr>
        <w:pStyle w:val="ListNumber"/>
      </w:pPr>
      <w:r>
        <w:t>Hour 8: Test tenant isolation with two users.</w:t>
      </w:r>
    </w:p>
    <w:p>
      <w:pPr>
        <w:pStyle w:val="Heading2"/>
      </w:pPr>
      <w:r>
        <w:t>Day 2 — LLM + RAG + Hardening + Submission</w:t>
      </w:r>
    </w:p>
    <w:p>
      <w:pPr>
        <w:pStyle w:val="ListNumber"/>
      </w:pPr>
      <w:r>
        <w:t>Hour 1: Implement /api/chat and context construction.</w:t>
      </w:r>
    </w:p>
    <w:p>
      <w:pPr>
        <w:pStyle w:val="ListNumber"/>
      </w:pPr>
      <w:r>
        <w:t>Hour 2: Implement OpenRouter LLM client.</w:t>
      </w:r>
    </w:p>
    <w:p>
      <w:pPr>
        <w:pStyle w:val="ListNumber"/>
      </w:pPr>
      <w:r>
        <w:t>Hour 3: Implement Ollama client + factory/config switch.</w:t>
      </w:r>
    </w:p>
    <w:p>
      <w:pPr>
        <w:pStyle w:val="ListNumber"/>
      </w:pPr>
      <w:r>
        <w:t>Hour 4: Finish chat UI and loading/error states.</w:t>
      </w:r>
    </w:p>
    <w:p>
      <w:pPr>
        <w:pStyle w:val="ListNumber"/>
      </w:pPr>
      <w:r>
        <w:t>Hour 5: Add logging, validation, centralized error handling and health endpoint.</w:t>
      </w:r>
    </w:p>
    <w:p>
      <w:pPr>
        <w:pStyle w:val="ListNumber"/>
      </w:pPr>
      <w:r>
        <w:t>Hour 6: End-to-end testing and fix tenant isolation issues.</w:t>
      </w:r>
    </w:p>
    <w:p>
      <w:pPr>
        <w:pStyle w:val="ListNumber"/>
      </w:pPr>
      <w:r>
        <w:t>Hour 7: README + .env.example + architecture diagram.</w:t>
      </w:r>
    </w:p>
    <w:p>
      <w:pPr>
        <w:pStyle w:val="ListNumber"/>
      </w:pPr>
      <w:r>
        <w:t>Hour 8: Record 1–3 minute demo, push public GitHub repo, final verification.</w:t>
      </w:r>
    </w:p>
    <w:p>
      <w:pPr>
        <w:pStyle w:val="Heading1"/>
      </w:pPr>
      <w:r>
        <w:t>14. Testing Checklist Before Submission</w:t>
      </w:r>
    </w:p>
    <w:p>
      <w:pPr>
        <w:pStyle w:val="ListBullet"/>
      </w:pPr>
      <w:r>
        <w:t>User A can register and log in.</w:t>
      </w:r>
    </w:p>
    <w:p>
      <w:pPr>
        <w:pStyle w:val="ListBullet"/>
      </w:pPr>
      <w:r>
        <w:t>User B can register and log in.</w:t>
      </w:r>
    </w:p>
    <w:p>
      <w:pPr>
        <w:pStyle w:val="ListBullet"/>
      </w:pPr>
      <w:r>
        <w:t>User A can create/read/update/delete only their own journals.</w:t>
      </w:r>
    </w:p>
    <w:p>
      <w:pPr>
        <w:pStyle w:val="ListBullet"/>
      </w:pPr>
      <w:r>
        <w:t>User B cannot access User A's journal by changing an ID.</w:t>
      </w:r>
    </w:p>
    <w:p>
      <w:pPr>
        <w:pStyle w:val="ListBullet"/>
      </w:pPr>
      <w:r>
        <w:t>Creating a journal creates its embedding/vector.</w:t>
      </w:r>
    </w:p>
    <w:p>
      <w:pPr>
        <w:pStyle w:val="ListBullet"/>
      </w:pPr>
      <w:r>
        <w:t>Question retrieval returns only the authenticated user's vectors.</w:t>
      </w:r>
    </w:p>
    <w:p>
      <w:pPr>
        <w:pStyle w:val="ListBullet"/>
      </w:pPr>
      <w:r>
        <w:t>A relevant note is retrieved for a semantic question.</w:t>
      </w:r>
    </w:p>
    <w:p>
      <w:pPr>
        <w:pStyle w:val="ListBullet"/>
      </w:pPr>
      <w:r>
        <w:t>LLM receives retrieved context and question.</w:t>
      </w:r>
    </w:p>
    <w:p>
      <w:pPr>
        <w:pStyle w:val="ListBullet"/>
      </w:pPr>
      <w:r>
        <w:t>OpenRouter provider works.</w:t>
      </w:r>
    </w:p>
    <w:p>
      <w:pPr>
        <w:pStyle w:val="ListBullet"/>
      </w:pPr>
      <w:r>
        <w:t>Provider configuration can switch to Ollama.</w:t>
      </w:r>
    </w:p>
    <w:p>
      <w:pPr>
        <w:pStyle w:val="ListBullet"/>
      </w:pPr>
      <w:r>
        <w:t>Invalid token is rejected.</w:t>
      </w:r>
    </w:p>
    <w:p>
      <w:pPr>
        <w:pStyle w:val="ListBullet"/>
      </w:pPr>
      <w:r>
        <w:t>Empty/oversized requests are rejected.</w:t>
      </w:r>
    </w:p>
    <w:p>
      <w:pPr>
        <w:pStyle w:val="ListBullet"/>
      </w:pPr>
      <w:r>
        <w:t>Provider failure produces a controlled API error.</w:t>
      </w:r>
    </w:p>
    <w:p>
      <w:pPr>
        <w:pStyle w:val="ListBullet"/>
      </w:pPr>
      <w:r>
        <w:t>No secrets appear in GitHub.</w:t>
      </w:r>
    </w:p>
    <w:p>
      <w:pPr>
        <w:pStyle w:val="ListBullet"/>
      </w:pPr>
      <w:r>
        <w:t>README setup works from a clean clone.</w:t>
      </w:r>
    </w:p>
    <w:p>
      <w:pPr>
        <w:pStyle w:val="Heading1"/>
      </w:pPr>
      <w:r>
        <w:t>15. README Must Contain</w:t>
      </w:r>
    </w:p>
    <w:p>
      <w:pPr>
        <w:pStyle w:val="ListBullet"/>
      </w:pPr>
      <w:r>
        <w:t>Project overview</w:t>
      </w:r>
    </w:p>
    <w:p>
      <w:pPr>
        <w:pStyle w:val="ListBullet"/>
      </w:pPr>
      <w:r>
        <w:t>Architecture diagram / explanation</w:t>
      </w:r>
    </w:p>
    <w:p>
      <w:pPr>
        <w:pStyle w:val="ListBullet"/>
      </w:pPr>
      <w:r>
        <w:t>Tech stack</w:t>
      </w:r>
    </w:p>
    <w:p>
      <w:pPr>
        <w:pStyle w:val="ListBullet"/>
      </w:pPr>
      <w:r>
        <w:t>Database/vector schema</w:t>
      </w:r>
    </w:p>
    <w:p>
      <w:pPr>
        <w:pStyle w:val="ListBullet"/>
      </w:pPr>
      <w:r>
        <w:t>Local setup steps</w:t>
      </w:r>
    </w:p>
    <w:p>
      <w:pPr>
        <w:pStyle w:val="ListBullet"/>
      </w:pPr>
      <w:r>
        <w:t>Environment variables</w:t>
      </w:r>
    </w:p>
    <w:p>
      <w:pPr>
        <w:pStyle w:val="ListBullet"/>
      </w:pPr>
      <w:r>
        <w:t>How to run frontend/backend</w:t>
      </w:r>
    </w:p>
    <w:p>
      <w:pPr>
        <w:pStyle w:val="ListBullet"/>
      </w:pPr>
      <w:r>
        <w:t>RAG workflow</w:t>
      </w:r>
    </w:p>
    <w:p>
      <w:pPr>
        <w:pStyle w:val="ListBullet"/>
      </w:pPr>
      <w:r>
        <w:t>LLM abstraction: OpenRouter vs Ollama</w:t>
      </w:r>
    </w:p>
    <w:p>
      <w:pPr>
        <w:pStyle w:val="ListBullet"/>
      </w:pPr>
      <w:r>
        <w:t>Multi-tenancy/data isolation strategy</w:t>
      </w:r>
    </w:p>
    <w:p>
      <w:pPr>
        <w:pStyle w:val="ListBullet"/>
      </w:pPr>
      <w:r>
        <w:t>API overview</w:t>
      </w:r>
    </w:p>
    <w:p>
      <w:pPr>
        <w:pStyle w:val="ListBullet"/>
      </w:pPr>
      <w:r>
        <w:t>Testing instructions</w:t>
      </w:r>
    </w:p>
    <w:p>
      <w:pPr>
        <w:pStyle w:val="ListBullet"/>
      </w:pPr>
      <w:r>
        <w:t>Known limitations / stretch goals</w:t>
      </w:r>
    </w:p>
    <w:p>
      <w:pPr>
        <w:pStyle w:val="Heading1"/>
      </w:pPr>
      <w:r>
        <w:t>16. Video Demo Script (1–3 Minutes)</w:t>
      </w:r>
    </w:p>
    <w:p>
      <w:pPr>
        <w:pStyle w:val="ListNumber"/>
      </w:pPr>
      <w:r>
        <w:t>Register/login.</w:t>
      </w:r>
    </w:p>
    <w:p>
      <w:pPr>
        <w:pStyle w:val="ListNumber"/>
      </w:pPr>
      <w:r>
        <w:t>Create a journal note containing a memorable fact, e.g. breakfast.</w:t>
      </w:r>
    </w:p>
    <w:p>
      <w:pPr>
        <w:pStyle w:val="ListNumber"/>
      </w:pPr>
      <w:r>
        <w:t>Show the journal in the list.</w:t>
      </w:r>
    </w:p>
    <w:p>
      <w:pPr>
        <w:pStyle w:val="ListNumber"/>
      </w:pPr>
      <w:r>
        <w:t>Ask the AI a question whose answer exists in the journal.</w:t>
      </w:r>
    </w:p>
    <w:p>
      <w:pPr>
        <w:pStyle w:val="ListNumber"/>
      </w:pPr>
      <w:r>
        <w:t>Show the correct answer.</w:t>
      </w:r>
    </w:p>
    <w:p>
      <w:pPr>
        <w:pStyle w:val="ListNumber"/>
      </w:pPr>
      <w:r>
        <w:t>Open terminal/logs and show: user ID, embedding/retrieval, retrieved count, LLM call and response.</w:t>
      </w:r>
    </w:p>
    <w:p>
      <w:pPr>
        <w:pStyle w:val="ListNumber"/>
      </w:pPr>
      <w:r>
        <w:t>Optionally show the provider configuration and a quick architecture view.</w:t>
      </w:r>
    </w:p>
    <w:p>
      <w:pPr>
        <w:pStyle w:val="Heading1"/>
      </w:pPr>
      <w:r>
        <w:t>17. What You Should Be Able to Explain in the Interview</w:t>
      </w:r>
    </w:p>
    <w:p>
      <w:pPr>
        <w:pStyle w:val="ListBullet"/>
      </w:pPr>
      <w:r>
        <w:t>Why did you choose Node.js/Express and Supabase?</w:t>
      </w:r>
    </w:p>
    <w:p>
      <w:pPr>
        <w:pStyle w:val="ListBullet"/>
      </w:pPr>
      <w:r>
        <w:t>What is an embedding?</w:t>
      </w:r>
    </w:p>
    <w:p>
      <w:pPr>
        <w:pStyle w:val="ListBullet"/>
      </w:pPr>
      <w:r>
        <w:t>What is a vector database?</w:t>
      </w:r>
    </w:p>
    <w:p>
      <w:pPr>
        <w:pStyle w:val="ListBullet"/>
      </w:pPr>
      <w:r>
        <w:t>What is semantic similarity search?</w:t>
      </w:r>
    </w:p>
    <w:p>
      <w:pPr>
        <w:pStyle w:val="ListBullet"/>
      </w:pPr>
      <w:r>
        <w:t>Explain your RAG pipeline from note creation to AI response.</w:t>
      </w:r>
    </w:p>
    <w:p>
      <w:pPr>
        <w:pStyle w:val="ListBullet"/>
      </w:pPr>
      <w:r>
        <w:t>How did you enforce multi-tenancy?</w:t>
      </w:r>
    </w:p>
    <w:p>
      <w:pPr>
        <w:pStyle w:val="ListBullet"/>
      </w:pPr>
      <w:r>
        <w:t>Why is user_id filtering critical during vector search?</w:t>
      </w:r>
    </w:p>
    <w:p>
      <w:pPr>
        <w:pStyle w:val="ListBullet"/>
      </w:pPr>
      <w:r>
        <w:t>Why did you abstract OpenRouter and Ollama?</w:t>
      </w:r>
    </w:p>
    <w:p>
      <w:pPr>
        <w:pStyle w:val="ListBullet"/>
      </w:pPr>
      <w:r>
        <w:t>What happens if the LLM provider is unavailable?</w:t>
      </w:r>
    </w:p>
    <w:p>
      <w:pPr>
        <w:pStyle w:val="ListBullet"/>
      </w:pPr>
      <w:r>
        <w:t>How would you scale this system?</w:t>
      </w:r>
    </w:p>
    <w:p>
      <w:pPr>
        <w:pStyle w:val="ListBullet"/>
      </w:pPr>
      <w:r>
        <w:t>How would you synchronize embeddings after update/delete?</w:t>
      </w:r>
    </w:p>
    <w:p>
      <w:pPr>
        <w:pStyle w:val="ListBullet"/>
      </w:pPr>
      <w:r>
        <w:t>Why should the frontend never call the LLM provider directly?</w:t>
      </w:r>
    </w:p>
    <w:p>
      <w:pPr>
        <w:pStyle w:val="Heading1"/>
      </w:pPr>
      <w:r>
        <w:t>18. Final Scope Recommendation</w:t>
      </w:r>
    </w:p>
    <w:p>
      <w:r>
        <w:t>For this 2-day assignment, target a clean 9-endpoint core implementation, hosted Supabase pgvector, one embedding path, OpenRouter as the primary working LLM provider, and an Ollama adapter selected by configuration. Use 3–6 tables depending on whether you implement persistent chat and profiles. Do not add Kafka, microservices, Kubernetes, custom model training, or other infrastructure that is not required by the PDF.</w:t>
      </w:r>
    </w:p>
    <w:p>
      <w:r>
        <w:t>The strongest implementation is the one you can explain end-to-end: authentication → tenant-scoped journal CRUD → embedding → hosted vector storage → tenant-filtered retrieval → context construction → provider-abstracted LLM → answer.</w:t>
      </w:r>
    </w:p>
    <w:p>
      <w:pPr>
        <w:pStyle w:val="Heading1"/>
      </w:pPr>
      <w:r>
        <w:t>19. Submission Checklist</w:t>
      </w:r>
    </w:p>
    <w:p>
      <w:r>
        <w:t>☐ Public GitHub repository</w:t>
      </w:r>
    </w:p>
    <w:p>
      <w:r>
        <w:t>☐ Functional application</w:t>
      </w:r>
    </w:p>
    <w:p>
      <w:r>
        <w:t>☐ .env.example</w:t>
      </w:r>
    </w:p>
    <w:p>
      <w:r>
        <w:t>☐ README.md</w:t>
      </w:r>
    </w:p>
    <w:p>
      <w:r>
        <w:t>☐ Authentication working</w:t>
      </w:r>
    </w:p>
    <w:p>
      <w:r>
        <w:t>☐ Journal CRUD working</w:t>
      </w:r>
    </w:p>
    <w:p>
      <w:r>
        <w:t>☐ Hosted vector database working</w:t>
      </w:r>
    </w:p>
    <w:p>
      <w:r>
        <w:t>☐ Embedding generation working</w:t>
      </w:r>
    </w:p>
    <w:p>
      <w:r>
        <w:t>☐ User-scoped vector retrieval working</w:t>
      </w:r>
    </w:p>
    <w:p>
      <w:r>
        <w:t>☐ RAG answer working</w:t>
      </w:r>
    </w:p>
    <w:p>
      <w:r>
        <w:t>☐ OpenRouter/Ollama abstraction implemented</w:t>
      </w:r>
    </w:p>
    <w:p>
      <w:r>
        <w:t>☐ 1–3 minute video recorded</w:t>
      </w:r>
    </w:p>
    <w:p>
      <w:r>
        <w:t>☐ No secrets committed</w:t>
      </w:r>
    </w:p>
    <w:p>
      <w:r>
        <w:t>☐ Final clean clone/setup test completed</w:t>
      </w:r>
    </w:p>
    <w:p/>
    <w:p>
      <w:pPr>
        <w:jc w:val="center"/>
      </w:pPr>
      <w:r>
        <w:rPr>
          <w:i/>
        </w:rPr>
        <w:t>Source basis: Codeacious Full Stack Developer Assignment.pdf</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