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ANUDEEP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 | 9132981372| 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r.anudeep459@gmail.com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LinkedIn: https://www.linkedin.com/in/anudeep-reddy-080313193/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  <w:tab/>
        <w:tab/>
        <w:tab/>
        <w:tab/>
        <w:tab/>
        <w:tab/>
        <w:tab/>
        <w:tab/>
        <w:tab/>
        <w:t xml:space="preserve">  </w:t>
        <w:tab/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  <w:tab w:val="left" w:leader="none" w:pos="461"/>
        </w:tabs>
        <w:spacing w:after="0" w:before="0" w:line="240" w:lineRule="auto"/>
        <w:ind w:left="460" w:right="257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Around 5+ years of experience as DevOps Engineer with  a proven track record of designing and implementing efficient and scalable infrastructure solutions.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  <w:tab w:val="left" w:leader="none" w:pos="461"/>
        </w:tabs>
        <w:spacing w:after="0" w:before="0" w:line="240" w:lineRule="auto"/>
        <w:ind w:left="460" w:right="257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Skilled in cloud technologies, including AWS and Azure, with a deep understanding of infrastructure as code, automation, and CI/CD pipelines.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  <w:tab w:val="left" w:leader="none" w:pos="461"/>
        </w:tabs>
        <w:spacing w:after="0" w:before="0" w:line="240" w:lineRule="auto"/>
        <w:ind w:left="460" w:right="257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tools like Terraform, Ansible, and Jenkins to streamline software development processes and ensure smooth deployment and release management.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"/>
          <w:tab w:val="left" w:leader="none" w:pos="461"/>
        </w:tabs>
        <w:spacing w:after="0" w:before="0" w:line="240" w:lineRule="auto"/>
        <w:ind w:left="460" w:right="257" w:hanging="36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containerization with Docker and orchestration with Kubernetes, reducing deployment times by 80%.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and Technical Skills: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0"/>
        <w:gridCol w:w="6285"/>
        <w:tblGridChange w:id="0">
          <w:tblGrid>
            <w:gridCol w:w="3600"/>
            <w:gridCol w:w="6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Cloud Technologies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 Azure, AWS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Containerization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 Docker, Docker Swarm, Kubernetes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CI/CD Tools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 Jenkins, GitLab, GIT Azure 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Automation Tools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 Terraform, Ansible, Chef, Puppet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Version Control Tools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 GitHub, Bit Bucket, SVN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Scripting Languages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 Python, Ruby, JSON, YAML, Shell scripting, PowerShell, Groovy, 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Monitoring Tools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 Splunk, ELK, AppDynamics, Datadog, Kibana, CloudWatch, Prometheus, Grafana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Virtualization Technologies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 VMware, Microsoft Hyper-V, VirtualBox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Databases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 MySQL, PostgreSQL, NoSQL (MongoDB, DynamoDB, Cassandra), Oracle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Build Tools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 Maven, 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HashiCorp Tools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Consul, Vault, Packer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Web Technologies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 XML, HTML, CSS, JavaScript, Bootstrap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Methodologies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Agile(Scrum, Jira)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Experience: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DevOps Engineer -Blooming Tech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Remote, USA     </w:t>
        <w:tab/>
        <w:t xml:space="preserve">                                   </w:t>
        <w:tab/>
        <w:tab/>
        <w:t xml:space="preserve">                                   May 2023- Present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Enabled self-service CI/CD pipelines for development teams, resulting in an 80% increase in deployment efficiency.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implemented scalable and cost-effective AWS solutions for various clients, including EC2 instances, S3 storage, and VPC configurations.</w:t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Containerized applications using Docker and managed container orchestration with Kubernetes on both AWS (EKS) and Azure (AKS). reducing deployment times by 30% and improving system scalability.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routine tasks using Ansible, saving an average of 10 hours per week and reducing human errors.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infrastructure provisioning and management using Java, python, PowerShell, Bash, and configuration management tools like Ansible, Chef, and Puppet.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Administered and maintained Linux servers (Ubuntu, CentOS, Red Hat) in both on-premises and cloud environments, ensuring high availability and performance.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Git with other tools and services, such as Jira, Slack, or CI/CD pipelines, to streamline development workflows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DevOps Engineer – SENSIA 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Dallas, TX                                                                                                             June 2022- May 2023</w:t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Established self-service CI/CD pipelines, leading to 70% faster code deployment and a 50% reduction in manual intervention.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Implemented monitoring and alerting solutions (Datadog, Grafana, Prometheus, and the ELK Stack) to reduce downtime by 40% and managed Azure resources.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Utilized Python, PowerShell and Bash scripting for automation and task simplification. Skilled in using Jira as an issue tracking and project management tool.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Collaborated with teams to move code from development to production 70% faster, enabling quicker time-to-market.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mented cloud infrastructure on AWS and Azure, utilizing services such as EC2, S3, RDS, and Azure App Service.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infrastructure provisioning using Terraform, saving the cost equivalent of 2 full-time resources. Enabled teams to self-service their infrastructure needs using Terraform and Ansible playbooks.</w:t>
      </w:r>
    </w:p>
    <w:p w:rsidR="00000000" w:rsidDel="00000000" w:rsidP="00000000" w:rsidRDefault="00000000" w:rsidRPr="00000000" w14:paraId="0000004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DevOps Engineer – GGK Tech solutions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                               </w:t>
        <w:tab/>
        <w:t xml:space="preserve">                                                                             April 2020-April 2021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the migration of on-premises infrastructure to AWS, resulting in a 60% reduction in deployment times and cost savings.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Docker, Docker Swarm, and Kubernetes for containerization and orchestration, enabling efficient deployment and management of microservices.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CI/CD pipelines using Jenkins, GitLab, and Azure DevOps, automating build, test, and deployment processes to enhance software delivery cycles.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infrastructure as code using Terraform and Ansible, ensuring consistent and reproducible deployments across environments.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scripts for system monitoring, log analysis, and performance optimization, utilizing Python, Bash, and Shell scripting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Administered and maintained Linux-based systems (Red Hat, CentOS) in a multi-site environment, ensuring high availability and optimal performance.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Collaborated with development teams to streamline the release process, reducing lead time by 70%.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secrets securely using HashiCorp Vault, ensuring compliance with security policies.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DevOps Engineer – Best Brains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                                                          April 2018 – April 2020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in the setup and configuration of AWS services, including VPCs, EC2 instances, and S3 buckets.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Familiar with infrastructure as code (IaC) tools like AWS CloudFormation and Terraform.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Introduced automated monitoring and alerting systems, reducing downtime by 40%.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knowledge of containerization technologies like Docker and container orchestration with Kubernetes.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continuous integration workflows using GitHub Actions or GitLab CI for automated testing, build, and deployment processes and troubleshooting CI/CD pipelines using Jenkins and GitLab.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Education:</w:t>
      </w:r>
    </w:p>
    <w:p w:rsidR="00000000" w:rsidDel="00000000" w:rsidP="00000000" w:rsidRDefault="00000000" w:rsidRPr="00000000" w14:paraId="0000005B">
      <w:pPr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Master’s </w:t>
      </w:r>
      <w:r w:rsidDel="00000000" w:rsidR="00000000" w:rsidRPr="00000000">
        <w:rPr>
          <w:color w:val="000000"/>
          <w:rtl w:val="0"/>
        </w:rPr>
        <w:t xml:space="preserve">in computer science from university of central Missouri(UCM) 2022</w:t>
      </w:r>
    </w:p>
    <w:p w:rsidR="00000000" w:rsidDel="00000000" w:rsidP="00000000" w:rsidRDefault="00000000" w:rsidRPr="00000000" w14:paraId="0000005C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08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460" w:hanging="36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1530" w:hanging="361"/>
      </w:pPr>
      <w:rPr/>
    </w:lvl>
    <w:lvl w:ilvl="2">
      <w:start w:val="1"/>
      <w:numFmt w:val="bullet"/>
      <w:lvlText w:val="•"/>
      <w:lvlJc w:val="left"/>
      <w:pPr>
        <w:ind w:left="2600" w:hanging="361"/>
      </w:pPr>
      <w:rPr/>
    </w:lvl>
    <w:lvl w:ilvl="3">
      <w:start w:val="1"/>
      <w:numFmt w:val="bullet"/>
      <w:lvlText w:val="•"/>
      <w:lvlJc w:val="left"/>
      <w:pPr>
        <w:ind w:left="3670" w:hanging="361"/>
      </w:pPr>
      <w:rPr/>
    </w:lvl>
    <w:lvl w:ilvl="4">
      <w:start w:val="1"/>
      <w:numFmt w:val="bullet"/>
      <w:lvlText w:val="•"/>
      <w:lvlJc w:val="left"/>
      <w:pPr>
        <w:ind w:left="4740" w:hanging="361"/>
      </w:pPr>
      <w:rPr/>
    </w:lvl>
    <w:lvl w:ilvl="5">
      <w:start w:val="1"/>
      <w:numFmt w:val="bullet"/>
      <w:lvlText w:val="•"/>
      <w:lvlJc w:val="left"/>
      <w:pPr>
        <w:ind w:left="5810" w:hanging="361"/>
      </w:pPr>
      <w:rPr/>
    </w:lvl>
    <w:lvl w:ilvl="6">
      <w:start w:val="1"/>
      <w:numFmt w:val="bullet"/>
      <w:lvlText w:val="•"/>
      <w:lvlJc w:val="left"/>
      <w:pPr>
        <w:ind w:left="6880" w:hanging="361"/>
      </w:pPr>
      <w:rPr/>
    </w:lvl>
    <w:lvl w:ilvl="7">
      <w:start w:val="1"/>
      <w:numFmt w:val="bullet"/>
      <w:lvlText w:val="•"/>
      <w:lvlJc w:val="left"/>
      <w:pPr>
        <w:ind w:left="7950" w:hanging="361"/>
      </w:pPr>
      <w:rPr/>
    </w:lvl>
    <w:lvl w:ilvl="8">
      <w:start w:val="1"/>
      <w:numFmt w:val="bullet"/>
      <w:lvlText w:val="•"/>
      <w:lvlJc w:val="left"/>
      <w:pPr>
        <w:ind w:left="9020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ind w:left="287"/>
    </w:pPr>
    <w:rPr>
      <w:rFonts w:ascii="Calibri" w:cs="Calibri" w:eastAsia="Calibri" w:hAnsi="Calibri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12" w:val="single"/>
      </w:pBdr>
      <w:spacing w:after="120" w:lineRule="auto"/>
    </w:pPr>
    <w:rPr>
      <w:rFonts w:ascii="Calibri" w:cs="Calibri" w:eastAsia="Calibri" w:hAnsi="Calibri"/>
      <w:color w:val="5b9bd5"/>
      <w:sz w:val="52"/>
      <w:szCs w:val="52"/>
    </w:rPr>
  </w:style>
  <w:style w:type="paragraph" w:styleId="Normal" w:default="1">
    <w:name w:val="Normal"/>
    <w:qFormat w:val="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 w:val="1"/>
    <w:unhideWhenUsed w:val="1"/>
    <w:qFormat w:val="1"/>
    <w:pPr>
      <w:widowControl w:val="0"/>
      <w:autoSpaceDE w:val="0"/>
      <w:autoSpaceDN w:val="0"/>
      <w:ind w:left="287"/>
      <w:outlineLvl w:val="1"/>
    </w:pPr>
    <w:rPr>
      <w:rFonts w:ascii="Calibri" w:cs="Calibri" w:eastAsia="Calibri" w:hAnsi="Calibri"/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aliases w:val="list1,b1,List Paragraph Char Char,Number_1,Normal Sentence,ListPar1,new,SGLText List Paragraph,List Paragraph2,List Paragraph11,List Paragraph21,lp1"/>
    <w:basedOn w:val="Normal"/>
    <w:link w:val="ListParagraphChar"/>
    <w:uiPriority w:val="34"/>
    <w:qFormat w:val="1"/>
    <w:pPr>
      <w:ind w:left="720"/>
      <w:contextualSpacing w:val="1"/>
    </w:pPr>
  </w:style>
  <w:style w:type="character" w:styleId="apple-converted-space" w:customStyle="1">
    <w:name w:val="apple-converted-space"/>
  </w:style>
  <w:style w:type="paragraph" w:styleId="NormalWeb">
    <w:name w:val="Normal (Web)"/>
    <w:basedOn w:val="Normal"/>
    <w:uiPriority w:val="99"/>
    <w:pPr>
      <w:spacing w:after="100" w:afterAutospacing="1" w:before="100" w:beforeAutospacing="1"/>
    </w:p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character" w:styleId="hl" w:customStyle="1">
    <w:name w:val="hl"/>
    <w:basedOn w:val="DefaultParagraphFont"/>
  </w:style>
  <w:style w:type="paragraph" w:styleId="NoSpacing">
    <w:name w:val="No Spacing"/>
    <w:link w:val="NoSpacingChar"/>
    <w:uiPriority w:val="1"/>
    <w:qFormat w:val="1"/>
    <w:pPr>
      <w:spacing w:after="0" w:line="240" w:lineRule="auto"/>
    </w:pPr>
    <w:rPr>
      <w:rFonts w:cs="Gautami"/>
      <w:lang w:bidi="te-IN"/>
    </w:rPr>
  </w:style>
  <w:style w:type="table" w:styleId="TableGrid">
    <w:name w:val="Table Grid"/>
    <w:basedOn w:val="TableNormal"/>
    <w:pPr>
      <w:spacing w:after="0" w:line="240" w:lineRule="auto"/>
    </w:pPr>
    <w:rPr>
      <w:color w:val="404040"/>
      <w:sz w:val="18"/>
      <w:szCs w:val="20"/>
      <w:lang w:eastAsia="ja-JP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ListParagraphChar" w:customStyle="1">
    <w:name w:val="List Paragraph Char"/>
    <w:aliases w:val="list1 Char,b1 Char,List Paragraph Char Char Char,Number_1 Char,Normal Sentence Char,ListPar1 Char,new Char,SGLText List Paragraph Char,List Paragraph2 Char,List Paragraph11 Char,List Paragraph21 Char,lp1 Char"/>
    <w:link w:val="ListParagraph"/>
    <w:uiPriority w:val="1"/>
    <w:qFormat w:val="1"/>
    <w:rPr>
      <w:rFonts w:ascii="Times New Roman" w:cs="Times New Roman" w:eastAsia="Times New Roman" w:hAnsi="Times New Roman"/>
      <w:sz w:val="24"/>
      <w:szCs w:val="24"/>
    </w:rPr>
  </w:style>
  <w:style w:type="paragraph" w:styleId="Subsection" w:customStyle="1">
    <w:name w:val="Subsection"/>
    <w:basedOn w:val="Normal"/>
    <w:uiPriority w:val="1"/>
    <w:qFormat w:val="1"/>
    <w:pPr>
      <w:spacing w:after="120" w:before="280"/>
    </w:pPr>
    <w:rPr>
      <w:rFonts w:ascii="Calibri" w:cs="SimSun" w:eastAsia="Calibri" w:hAnsi="Calibri"/>
      <w:b w:val="1"/>
      <w:bCs w:val="1"/>
      <w:caps w:val="1"/>
      <w:color w:val="262626"/>
      <w:sz w:val="18"/>
      <w:szCs w:val="20"/>
      <w:lang w:eastAsia="ja-JP"/>
    </w:rPr>
  </w:style>
  <w:style w:type="paragraph" w:styleId="Default" w:customStyle="1">
    <w:name w:val="Default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 w:val="1"/>
    <w:pPr>
      <w:pBdr>
        <w:bottom w:color="5b9bd5" w:space="4" w:sz="12" w:val="single"/>
      </w:pBdr>
      <w:spacing w:after="120"/>
      <w:contextualSpacing w:val="1"/>
    </w:pPr>
    <w:rPr>
      <w:rFonts w:ascii="Calibri Light" w:cs="SimSun" w:eastAsia="SimSun" w:hAnsi="Calibri Light"/>
      <w:color w:val="5b9bd5"/>
      <w:kern w:val="28"/>
      <w:sz w:val="52"/>
      <w:szCs w:val="20"/>
      <w:lang w:eastAsia="ja-JP"/>
    </w:rPr>
  </w:style>
  <w:style w:type="character" w:styleId="TitleChar" w:customStyle="1">
    <w:name w:val="Title Char"/>
    <w:basedOn w:val="DefaultParagraphFont"/>
    <w:link w:val="Title"/>
    <w:uiPriority w:val="2"/>
    <w:rPr>
      <w:rFonts w:ascii="Calibri Light" w:cs="SimSun" w:eastAsia="SimSun" w:hAnsi="Calibri Light"/>
      <w:color w:val="5b9bd5"/>
      <w:kern w:val="28"/>
      <w:sz w:val="52"/>
      <w:szCs w:val="20"/>
      <w:lang w:eastAsia="ja-JP"/>
    </w:rPr>
  </w:style>
  <w:style w:type="paragraph" w:styleId="BodyText">
    <w:name w:val="Body Text"/>
    <w:basedOn w:val="Normal"/>
    <w:link w:val="BodyTextChar"/>
    <w:uiPriority w:val="1"/>
    <w:qFormat w:val="1"/>
    <w:pPr>
      <w:widowControl w:val="0"/>
      <w:autoSpaceDE w:val="0"/>
      <w:autoSpaceDN w:val="0"/>
      <w:spacing w:before="34"/>
      <w:ind w:left="467" w:hanging="359"/>
    </w:pPr>
    <w:rPr>
      <w:rFonts w:ascii="Calibri" w:cs="Calibri" w:eastAsia="Calibri" w:hAnsi="Calibri"/>
      <w:sz w:val="18"/>
      <w:szCs w:val="18"/>
    </w:rPr>
  </w:style>
  <w:style w:type="character" w:styleId="BodyTextChar" w:customStyle="1">
    <w:name w:val="Body Text Char"/>
    <w:basedOn w:val="DefaultParagraphFont"/>
    <w:link w:val="BodyText"/>
    <w:uiPriority w:val="1"/>
    <w:rPr>
      <w:rFonts w:ascii="Calibri" w:cs="Calibri" w:eastAsia="Calibri" w:hAnsi="Calibr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="Calibri" w:cs="Calibri" w:eastAsia="Calibri" w:hAnsi="Calibri"/>
      <w:b w:val="1"/>
      <w:bCs w:val="1"/>
      <w:sz w:val="20"/>
      <w:szCs w:val="20"/>
    </w:rPr>
  </w:style>
  <w:style w:type="character" w:styleId="NoSpacingChar" w:customStyle="1">
    <w:name w:val="No Spacing Char"/>
    <w:link w:val="NoSpacing"/>
    <w:uiPriority w:val="1"/>
    <w:locked w:val="1"/>
    <w:rsid w:val="00F83BC6"/>
    <w:rPr>
      <w:rFonts w:cs="Gautami"/>
      <w:lang w:bidi="te-IN"/>
    </w:rPr>
  </w:style>
  <w:style w:type="character" w:styleId="Hyperlink">
    <w:name w:val="Hyperlink"/>
    <w:basedOn w:val="DefaultParagraphFont"/>
    <w:uiPriority w:val="99"/>
    <w:unhideWhenUsed w:val="1"/>
    <w:rsid w:val="00D60D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60DD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.anudeep459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9LZMqSxRXWh/CZ7uW0ZukoOylw==">CgMxLjAyCmlkLjMwajB6bGwyCWlkLmdqZGd4czgAciExV2dfN3RJUzNuY1pIcndLdTJ1Y2tNVm9IekJiSmlKVm4=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2023-02-04T23:00:00Z</dcterms:created>
  <dc:creator>PEESU</dc:creator>
</cp:coreProperties>
</file>