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5E0B3" w:themeColor="accent6" w:themeTint="66"/>
  <w:body>
    <w:p w:rsidR="00A967D6" w:rsidRPr="001A5CAD" w:rsidRDefault="000431F9" w:rsidP="000431F9">
      <w:pPr>
        <w:jc w:val="center"/>
        <w:rPr>
          <w:rFonts w:ascii="Times New Roman" w:hAnsi="Times New Roman" w:cs="Times New Roman"/>
          <w:b/>
          <w:sz w:val="44"/>
          <w:szCs w:val="44"/>
          <w:u w:val="single"/>
        </w:rPr>
      </w:pPr>
      <w:r w:rsidRPr="001A5CAD">
        <w:rPr>
          <w:rFonts w:ascii="Times New Roman" w:hAnsi="Times New Roman" w:cs="Times New Roman"/>
          <w:b/>
          <w:sz w:val="44"/>
          <w:szCs w:val="44"/>
          <w:u w:val="single"/>
        </w:rPr>
        <w:t>Advance Excel Assignment 1</w:t>
      </w:r>
      <w:bookmarkStart w:id="0" w:name="_GoBack"/>
      <w:bookmarkEnd w:id="0"/>
    </w:p>
    <w:p w:rsidR="000431F9" w:rsidRPr="00CA05BC" w:rsidRDefault="000431F9" w:rsidP="00CA05BC">
      <w:pPr>
        <w:spacing w:after="0"/>
        <w:ind w:left="360"/>
        <w:rPr>
          <w:rFonts w:ascii="Cambria" w:hAnsi="Cambria"/>
          <w:b/>
          <w:color w:val="ED7D31" w:themeColor="accent2"/>
        </w:rPr>
      </w:pPr>
      <w:r w:rsidRPr="00CA05BC">
        <w:rPr>
          <w:rFonts w:ascii="Cambria" w:hAnsi="Cambria"/>
          <w:b/>
          <w:color w:val="ED7D31" w:themeColor="accent2"/>
        </w:rPr>
        <w:t>Q</w:t>
      </w:r>
      <w:proofErr w:type="gramStart"/>
      <w:r w:rsidRPr="00CA05BC">
        <w:rPr>
          <w:rFonts w:ascii="Cambria" w:hAnsi="Cambria"/>
          <w:b/>
          <w:color w:val="ED7D31" w:themeColor="accent2"/>
        </w:rPr>
        <w:t>1.</w:t>
      </w:r>
      <w:r w:rsidRPr="00CA05BC">
        <w:rPr>
          <w:rFonts w:ascii="Cambria" w:hAnsi="Cambria"/>
          <w:b/>
          <w:color w:val="ED7D31" w:themeColor="accent2"/>
        </w:rPr>
        <w:t>What</w:t>
      </w:r>
      <w:proofErr w:type="gramEnd"/>
      <w:r w:rsidRPr="00CA05BC">
        <w:rPr>
          <w:rFonts w:ascii="Cambria" w:hAnsi="Cambria"/>
          <w:b/>
          <w:color w:val="ED7D31" w:themeColor="accent2"/>
        </w:rPr>
        <w:t xml:space="preserve"> do </w:t>
      </w:r>
      <w:r w:rsidR="00B85843" w:rsidRPr="00CA05BC">
        <w:rPr>
          <w:rFonts w:ascii="Cambria" w:hAnsi="Cambria"/>
          <w:b/>
          <w:color w:val="ED7D31" w:themeColor="accent2"/>
        </w:rPr>
        <w:t>we</w:t>
      </w:r>
      <w:r w:rsidRPr="00CA05BC">
        <w:rPr>
          <w:rFonts w:ascii="Cambria" w:hAnsi="Cambria"/>
          <w:b/>
          <w:color w:val="ED7D31" w:themeColor="accent2"/>
        </w:rPr>
        <w:t xml:space="preserve"> mean by cells in an excel sheet?</w:t>
      </w:r>
    </w:p>
    <w:p w:rsidR="000431F9" w:rsidRPr="00CA05BC" w:rsidRDefault="000431F9" w:rsidP="00CA05BC">
      <w:pPr>
        <w:spacing w:after="0"/>
        <w:ind w:left="360"/>
        <w:rPr>
          <w:rStyle w:val="Heading2Char"/>
          <w:rFonts w:ascii="Cambria" w:hAnsi="Cambria"/>
          <w:color w:val="002060"/>
          <w:sz w:val="24"/>
          <w:szCs w:val="24"/>
        </w:rPr>
      </w:pPr>
      <w:proofErr w:type="spellStart"/>
      <w:proofErr w:type="gramStart"/>
      <w:r w:rsidRPr="00CA05BC">
        <w:rPr>
          <w:rFonts w:ascii="Cambria" w:hAnsi="Cambria"/>
        </w:rPr>
        <w:t>Ans</w:t>
      </w:r>
      <w:proofErr w:type="spellEnd"/>
      <w:r w:rsidRPr="00CA05BC">
        <w:rPr>
          <w:rStyle w:val="Heading2Char"/>
          <w:rFonts w:ascii="Cambria" w:hAnsi="Cambria"/>
        </w:rPr>
        <w:t>:-</w:t>
      </w:r>
      <w:proofErr w:type="gramEnd"/>
      <w:r w:rsidRPr="00CA05BC">
        <w:rPr>
          <w:rStyle w:val="Heading2Char"/>
          <w:rFonts w:ascii="Cambria" w:hAnsi="Cambria"/>
        </w:rPr>
        <w:t xml:space="preserve"> </w:t>
      </w:r>
      <w:r w:rsidRPr="00CA05BC">
        <w:rPr>
          <w:rStyle w:val="Heading2Char"/>
          <w:rFonts w:ascii="Cambria" w:hAnsi="Cambria"/>
          <w:color w:val="002060"/>
          <w:sz w:val="24"/>
          <w:szCs w:val="24"/>
        </w:rPr>
        <w:t>In the context of an Excel sheet, "cells" refer to the individual rectangular boxes that make up the grid on the worksheet. Each cell is identified by a unique address, which is a combination of its column letter and row number. For example, cell A1 is in the first column and the first row, while cell B2 is in the second column and the second row</w:t>
      </w:r>
      <w:r w:rsidR="00CA05BC" w:rsidRPr="00CA05BC">
        <w:rPr>
          <w:rStyle w:val="Heading2Char"/>
          <w:rFonts w:ascii="Cambria" w:hAnsi="Cambria"/>
          <w:color w:val="002060"/>
          <w:sz w:val="24"/>
          <w:szCs w:val="24"/>
        </w:rPr>
        <w:t xml:space="preserve">. </w:t>
      </w:r>
    </w:p>
    <w:p w:rsidR="00CA05BC" w:rsidRPr="00CA05BC" w:rsidRDefault="00CA05BC" w:rsidP="00CA05BC">
      <w:pPr>
        <w:spacing w:after="0"/>
        <w:ind w:left="360"/>
        <w:rPr>
          <w:rFonts w:ascii="Cambria" w:hAnsi="Cambria"/>
          <w:color w:val="002060"/>
          <w:sz w:val="24"/>
          <w:szCs w:val="24"/>
        </w:rPr>
      </w:pPr>
    </w:p>
    <w:p w:rsidR="000431F9" w:rsidRPr="00CA05BC" w:rsidRDefault="000431F9" w:rsidP="00CA05BC">
      <w:pPr>
        <w:spacing w:after="0"/>
        <w:ind w:left="360"/>
        <w:rPr>
          <w:rFonts w:ascii="Cambria" w:hAnsi="Cambria"/>
          <w:b/>
          <w:color w:val="ED7D31" w:themeColor="accent2"/>
          <w:sz w:val="24"/>
          <w:szCs w:val="24"/>
        </w:rPr>
      </w:pPr>
      <w:r w:rsidRPr="00CA05BC">
        <w:rPr>
          <w:rFonts w:ascii="Cambria" w:hAnsi="Cambria"/>
          <w:b/>
          <w:color w:val="ED7D31" w:themeColor="accent2"/>
          <w:sz w:val="24"/>
          <w:szCs w:val="24"/>
        </w:rPr>
        <w:t xml:space="preserve">Q2. </w:t>
      </w:r>
      <w:r w:rsidRPr="00CA05BC">
        <w:rPr>
          <w:rFonts w:ascii="Cambria" w:hAnsi="Cambria"/>
          <w:b/>
          <w:color w:val="ED7D31" w:themeColor="accent2"/>
          <w:sz w:val="24"/>
          <w:szCs w:val="24"/>
        </w:rPr>
        <w:t xml:space="preserve">How can </w:t>
      </w:r>
      <w:r w:rsidR="00B85843" w:rsidRPr="00CA05BC">
        <w:rPr>
          <w:rFonts w:ascii="Cambria" w:hAnsi="Cambria"/>
          <w:b/>
          <w:color w:val="ED7D31" w:themeColor="accent2"/>
          <w:sz w:val="24"/>
          <w:szCs w:val="24"/>
        </w:rPr>
        <w:t>we</w:t>
      </w:r>
      <w:r w:rsidRPr="00CA05BC">
        <w:rPr>
          <w:rFonts w:ascii="Cambria" w:hAnsi="Cambria"/>
          <w:b/>
          <w:color w:val="ED7D31" w:themeColor="accent2"/>
          <w:sz w:val="24"/>
          <w:szCs w:val="24"/>
        </w:rPr>
        <w:t xml:space="preserve"> restrict someone from copying a cell from</w:t>
      </w:r>
      <w:r w:rsidR="001A5CAD" w:rsidRPr="00CA05BC">
        <w:rPr>
          <w:rFonts w:ascii="Cambria" w:hAnsi="Cambria"/>
          <w:b/>
          <w:color w:val="ED7D31" w:themeColor="accent2"/>
          <w:sz w:val="24"/>
          <w:szCs w:val="24"/>
        </w:rPr>
        <w:t xml:space="preserve"> your</w:t>
      </w:r>
      <w:r w:rsidRPr="00CA05BC">
        <w:rPr>
          <w:rFonts w:ascii="Cambria" w:hAnsi="Cambria"/>
          <w:b/>
          <w:color w:val="ED7D31" w:themeColor="accent2"/>
          <w:sz w:val="24"/>
          <w:szCs w:val="24"/>
        </w:rPr>
        <w:t xml:space="preserve"> worksheet?</w:t>
      </w:r>
    </w:p>
    <w:p w:rsidR="000431F9" w:rsidRPr="00CA05BC" w:rsidRDefault="000431F9" w:rsidP="00CA05BC">
      <w:pPr>
        <w:spacing w:after="0"/>
        <w:ind w:left="360"/>
        <w:rPr>
          <w:rStyle w:val="Heading2Char"/>
          <w:rFonts w:ascii="Cambria" w:hAnsi="Cambria"/>
          <w:color w:val="002060"/>
          <w:sz w:val="24"/>
          <w:szCs w:val="24"/>
        </w:rPr>
      </w:pPr>
      <w:proofErr w:type="spellStart"/>
      <w:r w:rsidRPr="00CA05BC">
        <w:rPr>
          <w:rFonts w:ascii="Cambria" w:hAnsi="Cambria"/>
          <w:sz w:val="24"/>
          <w:szCs w:val="24"/>
        </w:rPr>
        <w:t>Ans</w:t>
      </w:r>
      <w:proofErr w:type="spellEnd"/>
      <w:r w:rsidRPr="00CA05BC">
        <w:rPr>
          <w:rStyle w:val="Heading2Char"/>
          <w:rFonts w:ascii="Cambria" w:hAnsi="Cambria"/>
          <w:sz w:val="24"/>
          <w:szCs w:val="24"/>
        </w:rPr>
        <w:t xml:space="preserve">: </w:t>
      </w:r>
      <w:r w:rsidRPr="00CA05BC">
        <w:rPr>
          <w:rStyle w:val="Heading2Char"/>
          <w:rFonts w:ascii="Cambria" w:hAnsi="Cambria"/>
          <w:color w:val="002060"/>
          <w:sz w:val="24"/>
          <w:szCs w:val="24"/>
        </w:rPr>
        <w:t xml:space="preserve">In Excel, we can apply protection to cells or worksheets to restrict someone from copying the contents of a cell. Once the worksheet is protected, users will be able to view the contents of the protected cell(s) but won't be able to copy or modify them. If </w:t>
      </w:r>
      <w:r w:rsidR="00F674E1" w:rsidRPr="00CA05BC">
        <w:rPr>
          <w:rStyle w:val="Heading2Char"/>
          <w:rFonts w:ascii="Cambria" w:hAnsi="Cambria"/>
          <w:color w:val="002060"/>
          <w:sz w:val="24"/>
          <w:szCs w:val="24"/>
        </w:rPr>
        <w:t>we</w:t>
      </w:r>
      <w:r w:rsidRPr="00CA05BC">
        <w:rPr>
          <w:rStyle w:val="Heading2Char"/>
          <w:rFonts w:ascii="Cambria" w:hAnsi="Cambria"/>
          <w:color w:val="002060"/>
          <w:sz w:val="24"/>
          <w:szCs w:val="24"/>
        </w:rPr>
        <w:t xml:space="preserve"> set a password, they will need to enter the password to unprotect the sheet and gain full access. It's </w:t>
      </w:r>
      <w:r w:rsidR="00F674E1" w:rsidRPr="00CA05BC">
        <w:rPr>
          <w:rStyle w:val="Heading2Char"/>
          <w:rFonts w:ascii="Cambria" w:hAnsi="Cambria"/>
          <w:color w:val="002060"/>
          <w:sz w:val="24"/>
          <w:szCs w:val="24"/>
        </w:rPr>
        <w:t>significant</w:t>
      </w:r>
      <w:r w:rsidRPr="00CA05BC">
        <w:rPr>
          <w:rStyle w:val="Heading2Char"/>
          <w:rFonts w:ascii="Cambria" w:hAnsi="Cambria"/>
          <w:color w:val="002060"/>
          <w:sz w:val="24"/>
          <w:szCs w:val="24"/>
        </w:rPr>
        <w:t xml:space="preserve"> to </w:t>
      </w:r>
      <w:r w:rsidR="00F674E1" w:rsidRPr="00CA05BC">
        <w:rPr>
          <w:rStyle w:val="Heading2Char"/>
          <w:rFonts w:ascii="Cambria" w:hAnsi="Cambria"/>
          <w:color w:val="002060"/>
          <w:sz w:val="24"/>
          <w:szCs w:val="24"/>
        </w:rPr>
        <w:t>keep in mind</w:t>
      </w:r>
      <w:r w:rsidRPr="00CA05BC">
        <w:rPr>
          <w:rStyle w:val="Heading2Char"/>
          <w:rFonts w:ascii="Cambria" w:hAnsi="Cambria"/>
          <w:color w:val="002060"/>
          <w:sz w:val="24"/>
          <w:szCs w:val="24"/>
        </w:rPr>
        <w:t xml:space="preserve"> that if </w:t>
      </w:r>
      <w:r w:rsidR="00F674E1" w:rsidRPr="00CA05BC">
        <w:rPr>
          <w:rStyle w:val="Heading2Char"/>
          <w:rFonts w:ascii="Cambria" w:hAnsi="Cambria"/>
          <w:color w:val="002060"/>
          <w:sz w:val="24"/>
          <w:szCs w:val="24"/>
        </w:rPr>
        <w:t>we</w:t>
      </w:r>
      <w:r w:rsidRPr="00CA05BC">
        <w:rPr>
          <w:rStyle w:val="Heading2Char"/>
          <w:rFonts w:ascii="Cambria" w:hAnsi="Cambria"/>
          <w:color w:val="002060"/>
          <w:sz w:val="24"/>
          <w:szCs w:val="24"/>
        </w:rPr>
        <w:t xml:space="preserve"> protect a worksheet, by default, all cells are locked. However, locking cells has no effect until </w:t>
      </w:r>
      <w:r w:rsidR="00F674E1" w:rsidRPr="00CA05BC">
        <w:rPr>
          <w:rStyle w:val="Heading2Char"/>
          <w:rFonts w:ascii="Cambria" w:hAnsi="Cambria"/>
          <w:color w:val="002060"/>
          <w:sz w:val="24"/>
          <w:szCs w:val="24"/>
        </w:rPr>
        <w:t>we</w:t>
      </w:r>
      <w:r w:rsidRPr="00CA05BC">
        <w:rPr>
          <w:rStyle w:val="Heading2Char"/>
          <w:rFonts w:ascii="Cambria" w:hAnsi="Cambria"/>
          <w:color w:val="002060"/>
          <w:sz w:val="24"/>
          <w:szCs w:val="24"/>
        </w:rPr>
        <w:t xml:space="preserve"> protect the worksheet</w:t>
      </w:r>
      <w:r w:rsidR="00CA05BC" w:rsidRPr="00CA05BC">
        <w:rPr>
          <w:rStyle w:val="Heading2Char"/>
          <w:rFonts w:ascii="Cambria" w:hAnsi="Cambria"/>
          <w:color w:val="002060"/>
          <w:sz w:val="24"/>
          <w:szCs w:val="24"/>
        </w:rPr>
        <w:t>.</w:t>
      </w:r>
    </w:p>
    <w:p w:rsidR="00CA05BC" w:rsidRPr="00CA05BC" w:rsidRDefault="00CA05BC" w:rsidP="00CA05BC">
      <w:pPr>
        <w:spacing w:after="0"/>
        <w:ind w:left="360"/>
        <w:rPr>
          <w:rFonts w:ascii="Cambria" w:hAnsi="Cambria"/>
          <w:color w:val="002060"/>
          <w:sz w:val="24"/>
          <w:szCs w:val="24"/>
        </w:rPr>
      </w:pPr>
    </w:p>
    <w:p w:rsidR="000431F9" w:rsidRPr="00CA05BC" w:rsidRDefault="00F674E1" w:rsidP="00CA05BC">
      <w:pPr>
        <w:spacing w:after="0"/>
        <w:ind w:left="360"/>
        <w:rPr>
          <w:rFonts w:ascii="Cambria" w:hAnsi="Cambria"/>
          <w:b/>
          <w:color w:val="ED7D31" w:themeColor="accent2"/>
          <w:sz w:val="24"/>
          <w:szCs w:val="24"/>
        </w:rPr>
      </w:pPr>
      <w:r w:rsidRPr="00CA05BC">
        <w:rPr>
          <w:rFonts w:ascii="Cambria" w:hAnsi="Cambria"/>
          <w:b/>
          <w:color w:val="ED7D31" w:themeColor="accent2"/>
          <w:sz w:val="24"/>
          <w:szCs w:val="24"/>
        </w:rPr>
        <w:t xml:space="preserve">Q3. </w:t>
      </w:r>
      <w:r w:rsidR="000431F9" w:rsidRPr="00CA05BC">
        <w:rPr>
          <w:rFonts w:ascii="Cambria" w:hAnsi="Cambria"/>
          <w:b/>
          <w:color w:val="ED7D31" w:themeColor="accent2"/>
          <w:sz w:val="24"/>
          <w:szCs w:val="24"/>
        </w:rPr>
        <w:t xml:space="preserve"> How to move or copy the worksheet into another workbook?</w:t>
      </w:r>
    </w:p>
    <w:p w:rsidR="00F674E1" w:rsidRPr="00CA05BC" w:rsidRDefault="00F674E1" w:rsidP="00CA05BC">
      <w:pPr>
        <w:spacing w:after="0"/>
        <w:ind w:left="360"/>
        <w:rPr>
          <w:rFonts w:ascii="Cambria" w:hAnsi="Cambria" w:cs="Segoe UI"/>
          <w:color w:val="002060"/>
          <w:sz w:val="24"/>
          <w:szCs w:val="24"/>
          <w:shd w:val="clear" w:color="auto" w:fill="F7F7F8"/>
        </w:rPr>
      </w:pPr>
      <w:proofErr w:type="spellStart"/>
      <w:r w:rsidRPr="00CA05BC">
        <w:rPr>
          <w:rFonts w:ascii="Cambria" w:hAnsi="Cambria"/>
          <w:sz w:val="24"/>
          <w:szCs w:val="24"/>
        </w:rPr>
        <w:t>Ans</w:t>
      </w:r>
      <w:proofErr w:type="spellEnd"/>
      <w:r w:rsidRPr="00CA05BC">
        <w:rPr>
          <w:rFonts w:ascii="Cambria" w:hAnsi="Cambria"/>
          <w:sz w:val="24"/>
          <w:szCs w:val="24"/>
        </w:rPr>
        <w:t xml:space="preserve">: </w:t>
      </w:r>
      <w:r w:rsidRPr="00CA05BC">
        <w:rPr>
          <w:rStyle w:val="Heading2Char"/>
          <w:rFonts w:ascii="Cambria" w:hAnsi="Cambria"/>
          <w:color w:val="002060"/>
          <w:sz w:val="24"/>
          <w:szCs w:val="24"/>
        </w:rPr>
        <w:t>To move or copy a worksheet into another workbook in Excel, follow these steps:</w:t>
      </w:r>
    </w:p>
    <w:p w:rsidR="00F674E1" w:rsidRPr="00CA05BC" w:rsidRDefault="00F674E1" w:rsidP="00CA05BC">
      <w:pPr>
        <w:pStyle w:val="Heading2"/>
        <w:numPr>
          <w:ilvl w:val="0"/>
          <w:numId w:val="3"/>
        </w:numPr>
        <w:rPr>
          <w:rFonts w:ascii="Cambria" w:eastAsia="Times New Roman" w:hAnsi="Cambria"/>
          <w:color w:val="002060"/>
          <w:sz w:val="24"/>
          <w:szCs w:val="24"/>
          <w:lang w:eastAsia="en-IN"/>
        </w:rPr>
      </w:pPr>
      <w:r w:rsidRPr="00CA05BC">
        <w:rPr>
          <w:rFonts w:ascii="Cambria" w:eastAsia="Times New Roman" w:hAnsi="Cambria"/>
          <w:color w:val="002060"/>
          <w:sz w:val="24"/>
          <w:szCs w:val="24"/>
          <w:lang w:eastAsia="en-IN"/>
        </w:rPr>
        <w:t xml:space="preserve">Open both the source workbook (the one containing the worksheet </w:t>
      </w:r>
      <w:r w:rsidR="00B85843" w:rsidRPr="00CA05BC">
        <w:rPr>
          <w:rFonts w:ascii="Cambria" w:eastAsia="Times New Roman" w:hAnsi="Cambria"/>
          <w:color w:val="002060"/>
          <w:sz w:val="24"/>
          <w:szCs w:val="24"/>
          <w:lang w:eastAsia="en-IN"/>
        </w:rPr>
        <w:t>we</w:t>
      </w:r>
      <w:r w:rsidRPr="00CA05BC">
        <w:rPr>
          <w:rFonts w:ascii="Cambria" w:eastAsia="Times New Roman" w:hAnsi="Cambria"/>
          <w:color w:val="002060"/>
          <w:sz w:val="24"/>
          <w:szCs w:val="24"/>
          <w:lang w:eastAsia="en-IN"/>
        </w:rPr>
        <w:t xml:space="preserve"> want to move or copy) and the target workbook (where </w:t>
      </w:r>
      <w:r w:rsidR="00B85843" w:rsidRPr="00CA05BC">
        <w:rPr>
          <w:rFonts w:ascii="Cambria" w:eastAsia="Times New Roman" w:hAnsi="Cambria"/>
          <w:color w:val="002060"/>
          <w:sz w:val="24"/>
          <w:szCs w:val="24"/>
          <w:lang w:eastAsia="en-IN"/>
        </w:rPr>
        <w:t>we</w:t>
      </w:r>
      <w:r w:rsidRPr="00CA05BC">
        <w:rPr>
          <w:rFonts w:ascii="Cambria" w:eastAsia="Times New Roman" w:hAnsi="Cambria"/>
          <w:color w:val="002060"/>
          <w:sz w:val="24"/>
          <w:szCs w:val="24"/>
          <w:lang w:eastAsia="en-IN"/>
        </w:rPr>
        <w:t xml:space="preserve"> want to move or copy the worksheet to).</w:t>
      </w:r>
    </w:p>
    <w:p w:rsidR="00F674E1" w:rsidRPr="00CA05BC" w:rsidRDefault="00F674E1" w:rsidP="00CA05BC">
      <w:pPr>
        <w:pStyle w:val="Heading2"/>
        <w:numPr>
          <w:ilvl w:val="0"/>
          <w:numId w:val="3"/>
        </w:numPr>
        <w:rPr>
          <w:rFonts w:ascii="Cambria" w:eastAsia="Times New Roman" w:hAnsi="Cambria"/>
          <w:color w:val="002060"/>
          <w:sz w:val="24"/>
          <w:szCs w:val="24"/>
          <w:lang w:eastAsia="en-IN"/>
        </w:rPr>
      </w:pPr>
      <w:r w:rsidRPr="00CA05BC">
        <w:rPr>
          <w:rFonts w:ascii="Cambria" w:eastAsia="Times New Roman" w:hAnsi="Cambria"/>
          <w:color w:val="002060"/>
          <w:sz w:val="24"/>
          <w:szCs w:val="24"/>
          <w:lang w:eastAsia="en-IN"/>
        </w:rPr>
        <w:t xml:space="preserve">Activate the source workbook (the one containing the worksheet </w:t>
      </w:r>
      <w:r w:rsidR="00B85843" w:rsidRPr="00CA05BC">
        <w:rPr>
          <w:rFonts w:ascii="Cambria" w:eastAsia="Times New Roman" w:hAnsi="Cambria"/>
          <w:color w:val="002060"/>
          <w:sz w:val="24"/>
          <w:szCs w:val="24"/>
          <w:lang w:eastAsia="en-IN"/>
        </w:rPr>
        <w:t>we</w:t>
      </w:r>
      <w:r w:rsidRPr="00CA05BC">
        <w:rPr>
          <w:rFonts w:ascii="Cambria" w:eastAsia="Times New Roman" w:hAnsi="Cambria"/>
          <w:color w:val="002060"/>
          <w:sz w:val="24"/>
          <w:szCs w:val="24"/>
          <w:lang w:eastAsia="en-IN"/>
        </w:rPr>
        <w:t xml:space="preserve"> want to move or copy).</w:t>
      </w:r>
    </w:p>
    <w:p w:rsidR="00F674E1" w:rsidRPr="00CA05BC" w:rsidRDefault="00F674E1" w:rsidP="00CA05BC">
      <w:pPr>
        <w:pStyle w:val="Heading2"/>
        <w:numPr>
          <w:ilvl w:val="0"/>
          <w:numId w:val="3"/>
        </w:numPr>
        <w:rPr>
          <w:rFonts w:ascii="Cambria" w:eastAsia="Times New Roman" w:hAnsi="Cambria"/>
          <w:color w:val="002060"/>
          <w:sz w:val="24"/>
          <w:szCs w:val="24"/>
          <w:lang w:eastAsia="en-IN"/>
        </w:rPr>
      </w:pPr>
      <w:r w:rsidRPr="00CA05BC">
        <w:rPr>
          <w:rFonts w:ascii="Cambria" w:eastAsia="Times New Roman" w:hAnsi="Cambria"/>
          <w:color w:val="002060"/>
          <w:sz w:val="24"/>
          <w:szCs w:val="24"/>
          <w:lang w:eastAsia="en-IN"/>
        </w:rPr>
        <w:t xml:space="preserve">Right-click on the sheet tab of the worksheet </w:t>
      </w:r>
      <w:r w:rsidR="00B85843" w:rsidRPr="00CA05BC">
        <w:rPr>
          <w:rFonts w:ascii="Cambria" w:eastAsia="Times New Roman" w:hAnsi="Cambria"/>
          <w:color w:val="002060"/>
          <w:sz w:val="24"/>
          <w:szCs w:val="24"/>
          <w:lang w:eastAsia="en-IN"/>
        </w:rPr>
        <w:t>we</w:t>
      </w:r>
      <w:r w:rsidRPr="00CA05BC">
        <w:rPr>
          <w:rFonts w:ascii="Cambria" w:eastAsia="Times New Roman" w:hAnsi="Cambria"/>
          <w:color w:val="002060"/>
          <w:sz w:val="24"/>
          <w:szCs w:val="24"/>
          <w:lang w:eastAsia="en-IN"/>
        </w:rPr>
        <w:t xml:space="preserve"> want to move or copy. This sheet tab is located at the bottom of the Excel window.</w:t>
      </w:r>
    </w:p>
    <w:p w:rsidR="00F674E1" w:rsidRPr="00CA05BC" w:rsidRDefault="00F674E1" w:rsidP="00CA05BC">
      <w:pPr>
        <w:pStyle w:val="Heading2"/>
        <w:numPr>
          <w:ilvl w:val="0"/>
          <w:numId w:val="3"/>
        </w:numPr>
        <w:rPr>
          <w:rFonts w:ascii="Cambria" w:eastAsia="Times New Roman" w:hAnsi="Cambria"/>
          <w:color w:val="002060"/>
          <w:sz w:val="24"/>
          <w:szCs w:val="24"/>
          <w:lang w:eastAsia="en-IN"/>
        </w:rPr>
      </w:pPr>
      <w:r w:rsidRPr="00CA05BC">
        <w:rPr>
          <w:rFonts w:ascii="Cambria" w:eastAsia="Times New Roman" w:hAnsi="Cambria"/>
          <w:color w:val="002060"/>
          <w:sz w:val="24"/>
          <w:szCs w:val="24"/>
          <w:lang w:eastAsia="en-IN"/>
        </w:rPr>
        <w:t>From the context menu that appears, choose one of the following options:</w:t>
      </w:r>
    </w:p>
    <w:p w:rsidR="00F674E1" w:rsidRPr="00CA05BC" w:rsidRDefault="00F674E1" w:rsidP="00CA05BC">
      <w:pPr>
        <w:pStyle w:val="Heading2"/>
        <w:ind w:left="360"/>
        <w:rPr>
          <w:rFonts w:ascii="Cambria" w:eastAsia="Times New Roman" w:hAnsi="Cambria"/>
          <w:b/>
          <w:color w:val="002060"/>
          <w:sz w:val="24"/>
          <w:szCs w:val="24"/>
          <w:lang w:eastAsia="en-IN"/>
        </w:rPr>
      </w:pPr>
      <w:r w:rsidRPr="00CA05BC">
        <w:rPr>
          <w:rFonts w:ascii="Cambria" w:eastAsia="Times New Roman" w:hAnsi="Cambria"/>
          <w:b/>
          <w:color w:val="002060"/>
          <w:sz w:val="24"/>
          <w:szCs w:val="24"/>
          <w:lang w:eastAsia="en-IN"/>
        </w:rPr>
        <w:t xml:space="preserve">To </w:t>
      </w:r>
      <w:r w:rsidRPr="00CA05BC">
        <w:rPr>
          <w:rFonts w:ascii="Cambria" w:eastAsia="Times New Roman" w:hAnsi="Cambria"/>
          <w:b/>
          <w:bCs/>
          <w:color w:val="002060"/>
          <w:sz w:val="24"/>
          <w:szCs w:val="24"/>
          <w:bdr w:val="single" w:sz="2" w:space="0" w:color="D9D9E3" w:frame="1"/>
          <w:lang w:eastAsia="en-IN"/>
        </w:rPr>
        <w:t>Move</w:t>
      </w:r>
      <w:r w:rsidRPr="00CA05BC">
        <w:rPr>
          <w:rFonts w:ascii="Cambria" w:eastAsia="Times New Roman" w:hAnsi="Cambria"/>
          <w:b/>
          <w:color w:val="002060"/>
          <w:sz w:val="24"/>
          <w:szCs w:val="24"/>
          <w:lang w:eastAsia="en-IN"/>
        </w:rPr>
        <w:t xml:space="preserve"> the worksheet:</w:t>
      </w:r>
    </w:p>
    <w:p w:rsidR="00F674E1" w:rsidRPr="00CA05BC" w:rsidRDefault="00F674E1" w:rsidP="00CA05BC">
      <w:pPr>
        <w:pStyle w:val="Heading2"/>
        <w:numPr>
          <w:ilvl w:val="0"/>
          <w:numId w:val="4"/>
        </w:numPr>
        <w:rPr>
          <w:rFonts w:ascii="Cambria" w:eastAsia="Times New Roman" w:hAnsi="Cambria"/>
          <w:color w:val="002060"/>
          <w:sz w:val="24"/>
          <w:szCs w:val="24"/>
          <w:lang w:eastAsia="en-IN"/>
        </w:rPr>
      </w:pPr>
      <w:r w:rsidRPr="00CA05BC">
        <w:rPr>
          <w:rFonts w:ascii="Cambria" w:eastAsia="Times New Roman" w:hAnsi="Cambria"/>
          <w:color w:val="002060"/>
          <w:sz w:val="24"/>
          <w:szCs w:val="24"/>
          <w:lang w:eastAsia="en-IN"/>
        </w:rPr>
        <w:t>Select "Move or Copy..."</w:t>
      </w:r>
    </w:p>
    <w:p w:rsidR="00F674E1" w:rsidRPr="00CA05BC" w:rsidRDefault="00F674E1" w:rsidP="00CA05BC">
      <w:pPr>
        <w:pStyle w:val="Heading2"/>
        <w:numPr>
          <w:ilvl w:val="0"/>
          <w:numId w:val="4"/>
        </w:numPr>
        <w:rPr>
          <w:rFonts w:ascii="Cambria" w:eastAsia="Times New Roman" w:hAnsi="Cambria"/>
          <w:color w:val="002060"/>
          <w:sz w:val="24"/>
          <w:szCs w:val="24"/>
          <w:lang w:eastAsia="en-IN"/>
        </w:rPr>
      </w:pPr>
      <w:r w:rsidRPr="00CA05BC">
        <w:rPr>
          <w:rFonts w:ascii="Cambria" w:eastAsia="Times New Roman" w:hAnsi="Cambria"/>
          <w:color w:val="002060"/>
          <w:sz w:val="24"/>
          <w:szCs w:val="24"/>
          <w:lang w:eastAsia="en-IN"/>
        </w:rPr>
        <w:t>In the "Move or Copy" dialog box, choose the target workbook from the "To book" dropdown list. It will list all open workbooks.</w:t>
      </w:r>
    </w:p>
    <w:p w:rsidR="00F674E1" w:rsidRPr="00CA05BC" w:rsidRDefault="00F674E1" w:rsidP="00CA05BC">
      <w:pPr>
        <w:pStyle w:val="Heading2"/>
        <w:numPr>
          <w:ilvl w:val="0"/>
          <w:numId w:val="4"/>
        </w:numPr>
        <w:rPr>
          <w:rFonts w:ascii="Cambria" w:eastAsia="Times New Roman" w:hAnsi="Cambria"/>
          <w:color w:val="002060"/>
          <w:sz w:val="24"/>
          <w:szCs w:val="24"/>
          <w:lang w:eastAsia="en-IN"/>
        </w:rPr>
      </w:pPr>
      <w:r w:rsidRPr="00CA05BC">
        <w:rPr>
          <w:rFonts w:ascii="Cambria" w:eastAsia="Times New Roman" w:hAnsi="Cambria"/>
          <w:color w:val="002060"/>
          <w:sz w:val="24"/>
          <w:szCs w:val="24"/>
          <w:lang w:eastAsia="en-IN"/>
        </w:rPr>
        <w:t xml:space="preserve">Optionally, </w:t>
      </w:r>
      <w:r w:rsidR="00B85843" w:rsidRPr="00CA05BC">
        <w:rPr>
          <w:rFonts w:ascii="Cambria" w:eastAsia="Times New Roman" w:hAnsi="Cambria"/>
          <w:color w:val="002060"/>
          <w:sz w:val="24"/>
          <w:szCs w:val="24"/>
          <w:lang w:eastAsia="en-IN"/>
        </w:rPr>
        <w:t>we</w:t>
      </w:r>
      <w:r w:rsidRPr="00CA05BC">
        <w:rPr>
          <w:rFonts w:ascii="Cambria" w:eastAsia="Times New Roman" w:hAnsi="Cambria"/>
          <w:color w:val="002060"/>
          <w:sz w:val="24"/>
          <w:szCs w:val="24"/>
          <w:lang w:eastAsia="en-IN"/>
        </w:rPr>
        <w:t xml:space="preserve"> can choose the position within the target workbook where </w:t>
      </w:r>
      <w:r w:rsidR="00B85843" w:rsidRPr="00CA05BC">
        <w:rPr>
          <w:rFonts w:ascii="Cambria" w:eastAsia="Times New Roman" w:hAnsi="Cambria"/>
          <w:color w:val="002060"/>
          <w:sz w:val="24"/>
          <w:szCs w:val="24"/>
          <w:lang w:eastAsia="en-IN"/>
        </w:rPr>
        <w:t>we</w:t>
      </w:r>
      <w:r w:rsidRPr="00CA05BC">
        <w:rPr>
          <w:rFonts w:ascii="Cambria" w:eastAsia="Times New Roman" w:hAnsi="Cambria"/>
          <w:color w:val="002060"/>
          <w:sz w:val="24"/>
          <w:szCs w:val="24"/>
          <w:lang w:eastAsia="en-IN"/>
        </w:rPr>
        <w:t xml:space="preserve"> want to move the worksheet to by selecting the desired sheet from the "Before sheet" dropdown list.</w:t>
      </w:r>
    </w:p>
    <w:p w:rsidR="00F674E1" w:rsidRPr="00CA05BC" w:rsidRDefault="00F674E1" w:rsidP="00CA05BC">
      <w:pPr>
        <w:pStyle w:val="Heading2"/>
        <w:numPr>
          <w:ilvl w:val="0"/>
          <w:numId w:val="5"/>
        </w:numPr>
        <w:rPr>
          <w:rFonts w:ascii="Cambria" w:eastAsia="Times New Roman" w:hAnsi="Cambria"/>
          <w:color w:val="002060"/>
          <w:sz w:val="24"/>
          <w:szCs w:val="24"/>
          <w:lang w:eastAsia="en-IN"/>
        </w:rPr>
      </w:pPr>
      <w:r w:rsidRPr="00CA05BC">
        <w:rPr>
          <w:rFonts w:ascii="Cambria" w:eastAsia="Times New Roman" w:hAnsi="Cambria"/>
          <w:color w:val="002060"/>
          <w:sz w:val="24"/>
          <w:szCs w:val="24"/>
          <w:lang w:eastAsia="en-IN"/>
        </w:rPr>
        <w:t>Click "OK" to complete the move.</w:t>
      </w:r>
    </w:p>
    <w:p w:rsidR="00B85843" w:rsidRPr="00CA05BC" w:rsidRDefault="00B85843" w:rsidP="00B85843">
      <w:pPr>
        <w:rPr>
          <w:rFonts w:ascii="Cambria" w:hAnsi="Cambria"/>
          <w:color w:val="002060"/>
          <w:sz w:val="24"/>
          <w:szCs w:val="24"/>
          <w:lang w:eastAsia="en-IN"/>
        </w:rPr>
      </w:pPr>
    </w:p>
    <w:p w:rsidR="00B85843" w:rsidRPr="00CA05BC" w:rsidRDefault="00F674E1" w:rsidP="00B85843">
      <w:pPr>
        <w:pStyle w:val="Heading2"/>
        <w:spacing w:before="0"/>
        <w:ind w:left="360"/>
        <w:rPr>
          <w:rFonts w:ascii="Cambria" w:eastAsia="Times New Roman" w:hAnsi="Cambria"/>
          <w:b/>
          <w:color w:val="002060"/>
          <w:sz w:val="24"/>
          <w:szCs w:val="24"/>
          <w:lang w:eastAsia="en-IN"/>
        </w:rPr>
      </w:pPr>
      <w:r w:rsidRPr="00CA05BC">
        <w:rPr>
          <w:rFonts w:ascii="Cambria" w:hAnsi="Cambria"/>
          <w:b/>
          <w:color w:val="002060"/>
          <w:sz w:val="24"/>
          <w:szCs w:val="24"/>
        </w:rPr>
        <w:lastRenderedPageBreak/>
        <w:t>To Copy the worksheet</w:t>
      </w:r>
      <w:r w:rsidRPr="00CA05BC">
        <w:rPr>
          <w:rFonts w:ascii="Cambria" w:eastAsia="Times New Roman" w:hAnsi="Cambria"/>
          <w:b/>
          <w:color w:val="002060"/>
          <w:sz w:val="24"/>
          <w:szCs w:val="24"/>
          <w:lang w:eastAsia="en-IN"/>
        </w:rPr>
        <w:t>:</w:t>
      </w:r>
    </w:p>
    <w:p w:rsidR="00F674E1" w:rsidRPr="00CA05BC" w:rsidRDefault="00F674E1" w:rsidP="00B85843">
      <w:pPr>
        <w:pStyle w:val="Heading1"/>
        <w:numPr>
          <w:ilvl w:val="0"/>
          <w:numId w:val="7"/>
        </w:numPr>
        <w:spacing w:before="0"/>
        <w:rPr>
          <w:rFonts w:ascii="Cambria" w:eastAsia="Times New Roman" w:hAnsi="Cambria" w:cs="Segoe UI"/>
          <w:color w:val="002060"/>
          <w:sz w:val="24"/>
          <w:szCs w:val="24"/>
          <w:lang w:eastAsia="en-IN"/>
        </w:rPr>
      </w:pPr>
      <w:r w:rsidRPr="00CA05BC">
        <w:rPr>
          <w:rStyle w:val="Heading2Char"/>
          <w:rFonts w:ascii="Cambria" w:hAnsi="Cambria"/>
          <w:color w:val="002060"/>
          <w:sz w:val="24"/>
          <w:szCs w:val="24"/>
          <w:lang w:eastAsia="en-IN"/>
        </w:rPr>
        <w:t xml:space="preserve">Hold the Ctrl key on </w:t>
      </w:r>
      <w:proofErr w:type="spellStart"/>
      <w:r w:rsidR="00B85843" w:rsidRPr="00CA05BC">
        <w:rPr>
          <w:rStyle w:val="Heading2Char"/>
          <w:rFonts w:ascii="Cambria" w:hAnsi="Cambria"/>
          <w:color w:val="002060"/>
          <w:sz w:val="24"/>
          <w:szCs w:val="24"/>
          <w:lang w:eastAsia="en-IN"/>
        </w:rPr>
        <w:t>we</w:t>
      </w:r>
      <w:r w:rsidRPr="00CA05BC">
        <w:rPr>
          <w:rStyle w:val="Heading2Char"/>
          <w:rFonts w:ascii="Cambria" w:hAnsi="Cambria"/>
          <w:color w:val="002060"/>
          <w:sz w:val="24"/>
          <w:szCs w:val="24"/>
          <w:lang w:eastAsia="en-IN"/>
        </w:rPr>
        <w:t>r</w:t>
      </w:r>
      <w:proofErr w:type="spellEnd"/>
      <w:r w:rsidRPr="00CA05BC">
        <w:rPr>
          <w:rStyle w:val="Heading2Char"/>
          <w:rFonts w:ascii="Cambria" w:hAnsi="Cambria"/>
          <w:color w:val="002060"/>
          <w:sz w:val="24"/>
          <w:szCs w:val="24"/>
          <w:lang w:eastAsia="en-IN"/>
        </w:rPr>
        <w:t xml:space="preserve"> keyboard</w:t>
      </w:r>
      <w:r w:rsidRPr="00CA05BC">
        <w:rPr>
          <w:rFonts w:ascii="Cambria" w:eastAsia="Times New Roman" w:hAnsi="Cambria" w:cs="Segoe UI"/>
          <w:color w:val="002060"/>
          <w:sz w:val="24"/>
          <w:szCs w:val="24"/>
          <w:lang w:eastAsia="en-IN"/>
        </w:rPr>
        <w:t>.</w:t>
      </w:r>
    </w:p>
    <w:p w:rsidR="00F674E1" w:rsidRPr="00CA05BC" w:rsidRDefault="00F674E1" w:rsidP="00B85843">
      <w:pPr>
        <w:pStyle w:val="Heading2"/>
        <w:numPr>
          <w:ilvl w:val="0"/>
          <w:numId w:val="6"/>
        </w:numPr>
        <w:spacing w:before="0"/>
        <w:rPr>
          <w:rFonts w:ascii="Cambria" w:eastAsia="Times New Roman" w:hAnsi="Cambria"/>
          <w:color w:val="002060"/>
          <w:sz w:val="24"/>
          <w:szCs w:val="24"/>
          <w:lang w:eastAsia="en-IN"/>
        </w:rPr>
      </w:pPr>
      <w:r w:rsidRPr="00CA05BC">
        <w:rPr>
          <w:rFonts w:ascii="Cambria" w:eastAsia="Times New Roman" w:hAnsi="Cambria"/>
          <w:color w:val="002060"/>
          <w:sz w:val="24"/>
          <w:szCs w:val="24"/>
          <w:lang w:eastAsia="en-IN"/>
        </w:rPr>
        <w:t xml:space="preserve">Click on the sheet tab of the worksheet </w:t>
      </w:r>
      <w:r w:rsidR="00B85843" w:rsidRPr="00CA05BC">
        <w:rPr>
          <w:rFonts w:ascii="Cambria" w:eastAsia="Times New Roman" w:hAnsi="Cambria"/>
          <w:color w:val="002060"/>
          <w:sz w:val="24"/>
          <w:szCs w:val="24"/>
          <w:lang w:eastAsia="en-IN"/>
        </w:rPr>
        <w:t>we</w:t>
      </w:r>
      <w:r w:rsidRPr="00CA05BC">
        <w:rPr>
          <w:rFonts w:ascii="Cambria" w:eastAsia="Times New Roman" w:hAnsi="Cambria"/>
          <w:color w:val="002060"/>
          <w:sz w:val="24"/>
          <w:szCs w:val="24"/>
          <w:lang w:eastAsia="en-IN"/>
        </w:rPr>
        <w:t xml:space="preserve"> want to copy and drag it to the target workbook.</w:t>
      </w:r>
    </w:p>
    <w:p w:rsidR="00F674E1" w:rsidRPr="00CA05BC" w:rsidRDefault="00F674E1" w:rsidP="00B85843">
      <w:pPr>
        <w:pStyle w:val="Heading2"/>
        <w:numPr>
          <w:ilvl w:val="0"/>
          <w:numId w:val="6"/>
        </w:numPr>
        <w:spacing w:before="0"/>
        <w:rPr>
          <w:rFonts w:ascii="Cambria" w:eastAsia="Times New Roman" w:hAnsi="Cambria"/>
          <w:color w:val="002060"/>
          <w:sz w:val="24"/>
          <w:szCs w:val="24"/>
          <w:lang w:eastAsia="en-IN"/>
        </w:rPr>
      </w:pPr>
      <w:r w:rsidRPr="00CA05BC">
        <w:rPr>
          <w:rFonts w:ascii="Cambria" w:eastAsia="Times New Roman" w:hAnsi="Cambria"/>
          <w:color w:val="002060"/>
          <w:sz w:val="24"/>
          <w:szCs w:val="24"/>
          <w:lang w:eastAsia="en-IN"/>
        </w:rPr>
        <w:t xml:space="preserve">When </w:t>
      </w:r>
      <w:r w:rsidR="00B85843" w:rsidRPr="00CA05BC">
        <w:rPr>
          <w:rFonts w:ascii="Cambria" w:eastAsia="Times New Roman" w:hAnsi="Cambria"/>
          <w:color w:val="002060"/>
          <w:sz w:val="24"/>
          <w:szCs w:val="24"/>
          <w:lang w:eastAsia="en-IN"/>
        </w:rPr>
        <w:t>we</w:t>
      </w:r>
      <w:r w:rsidRPr="00CA05BC">
        <w:rPr>
          <w:rFonts w:ascii="Cambria" w:eastAsia="Times New Roman" w:hAnsi="Cambria"/>
          <w:color w:val="002060"/>
          <w:sz w:val="24"/>
          <w:szCs w:val="24"/>
          <w:lang w:eastAsia="en-IN"/>
        </w:rPr>
        <w:t xml:space="preserve"> see a green "+" symbol next to the sheet tab in the target workbook, release the mouse button and the Ctrl key. The worksheet will be copied to the target workbook.</w:t>
      </w:r>
    </w:p>
    <w:p w:rsidR="00F674E1" w:rsidRPr="00CA05BC" w:rsidRDefault="00F674E1" w:rsidP="00B85843">
      <w:pPr>
        <w:pStyle w:val="Heading2"/>
        <w:rPr>
          <w:rFonts w:ascii="Cambria" w:eastAsia="Times New Roman" w:hAnsi="Cambria"/>
          <w:b/>
          <w:color w:val="002060"/>
          <w:sz w:val="24"/>
          <w:szCs w:val="24"/>
          <w:lang w:eastAsia="en-IN"/>
        </w:rPr>
      </w:pPr>
      <w:r w:rsidRPr="00CA05BC">
        <w:rPr>
          <w:rFonts w:ascii="Cambria" w:eastAsia="Times New Roman" w:hAnsi="Cambria"/>
          <w:b/>
          <w:color w:val="002060"/>
          <w:sz w:val="24"/>
          <w:szCs w:val="24"/>
          <w:lang w:eastAsia="en-IN"/>
        </w:rPr>
        <w:t>Save both workbooks to keep the changes.</w:t>
      </w:r>
    </w:p>
    <w:p w:rsidR="00F674E1" w:rsidRPr="00CA05BC" w:rsidRDefault="00F674E1" w:rsidP="00B85843">
      <w:pPr>
        <w:pStyle w:val="Heading2"/>
        <w:rPr>
          <w:rFonts w:ascii="Cambria" w:eastAsia="Times New Roman" w:hAnsi="Cambria"/>
          <w:color w:val="002060"/>
          <w:sz w:val="24"/>
          <w:szCs w:val="24"/>
          <w:lang w:eastAsia="en-IN"/>
        </w:rPr>
      </w:pPr>
      <w:r w:rsidRPr="00CA05BC">
        <w:rPr>
          <w:rFonts w:ascii="Cambria" w:eastAsia="Times New Roman" w:hAnsi="Cambria"/>
          <w:color w:val="002060"/>
          <w:sz w:val="24"/>
          <w:szCs w:val="24"/>
          <w:lang w:eastAsia="en-IN"/>
        </w:rPr>
        <w:t xml:space="preserve">Please note that if </w:t>
      </w:r>
      <w:r w:rsidR="00B85843" w:rsidRPr="00CA05BC">
        <w:rPr>
          <w:rFonts w:ascii="Cambria" w:eastAsia="Times New Roman" w:hAnsi="Cambria"/>
          <w:color w:val="002060"/>
          <w:sz w:val="24"/>
          <w:szCs w:val="24"/>
          <w:lang w:eastAsia="en-IN"/>
        </w:rPr>
        <w:t>we</w:t>
      </w:r>
      <w:r w:rsidRPr="00CA05BC">
        <w:rPr>
          <w:rFonts w:ascii="Cambria" w:eastAsia="Times New Roman" w:hAnsi="Cambria"/>
          <w:color w:val="002060"/>
          <w:sz w:val="24"/>
          <w:szCs w:val="24"/>
          <w:lang w:eastAsia="en-IN"/>
        </w:rPr>
        <w:t xml:space="preserve"> move a worksheet to another workbook, it will be removed from the source workbook. If </w:t>
      </w:r>
      <w:r w:rsidR="00B85843" w:rsidRPr="00CA05BC">
        <w:rPr>
          <w:rFonts w:ascii="Cambria" w:eastAsia="Times New Roman" w:hAnsi="Cambria"/>
          <w:color w:val="002060"/>
          <w:sz w:val="24"/>
          <w:szCs w:val="24"/>
          <w:lang w:eastAsia="en-IN"/>
        </w:rPr>
        <w:t>we</w:t>
      </w:r>
      <w:r w:rsidRPr="00CA05BC">
        <w:rPr>
          <w:rFonts w:ascii="Cambria" w:eastAsia="Times New Roman" w:hAnsi="Cambria"/>
          <w:color w:val="002060"/>
          <w:sz w:val="24"/>
          <w:szCs w:val="24"/>
          <w:lang w:eastAsia="en-IN"/>
        </w:rPr>
        <w:t xml:space="preserve"> copy a worksheet, it will be duplicated into the target workbook, leaving the original intact in the source workbook.</w:t>
      </w:r>
    </w:p>
    <w:p w:rsidR="00F674E1" w:rsidRPr="00CA05BC" w:rsidRDefault="00F674E1" w:rsidP="00B85843">
      <w:pPr>
        <w:pStyle w:val="Heading2"/>
        <w:rPr>
          <w:rFonts w:ascii="Cambria" w:eastAsia="Times New Roman" w:hAnsi="Cambria"/>
          <w:color w:val="002060"/>
          <w:sz w:val="24"/>
          <w:szCs w:val="24"/>
          <w:lang w:eastAsia="en-IN"/>
        </w:rPr>
      </w:pPr>
      <w:r w:rsidRPr="00CA05BC">
        <w:rPr>
          <w:rFonts w:ascii="Cambria" w:eastAsia="Times New Roman" w:hAnsi="Cambria"/>
          <w:color w:val="002060"/>
          <w:sz w:val="24"/>
          <w:szCs w:val="24"/>
          <w:lang w:eastAsia="en-IN"/>
        </w:rPr>
        <w:t>Moving or copying worksheets between workbooks is a handy way to consolidate data or share specific information with others while keeping the original data separate.</w:t>
      </w:r>
    </w:p>
    <w:p w:rsidR="00CA05BC" w:rsidRPr="00CA05BC" w:rsidRDefault="00CA05BC" w:rsidP="00CA05BC">
      <w:pPr>
        <w:rPr>
          <w:rFonts w:ascii="Cambria" w:hAnsi="Cambria"/>
          <w:sz w:val="24"/>
          <w:szCs w:val="24"/>
          <w:lang w:eastAsia="en-IN"/>
        </w:rPr>
      </w:pPr>
    </w:p>
    <w:p w:rsidR="000431F9" w:rsidRPr="00CA05BC" w:rsidRDefault="00433A44" w:rsidP="005F2CF6">
      <w:pPr>
        <w:spacing w:after="0"/>
        <w:rPr>
          <w:rFonts w:ascii="Cambria" w:hAnsi="Cambria"/>
          <w:b/>
          <w:color w:val="ED7D31" w:themeColor="accent2"/>
          <w:sz w:val="24"/>
          <w:szCs w:val="24"/>
        </w:rPr>
      </w:pPr>
      <w:r w:rsidRPr="00CA05BC">
        <w:rPr>
          <w:rStyle w:val="Heading2Char"/>
          <w:rFonts w:ascii="Cambria" w:hAnsi="Cambria"/>
          <w:b/>
          <w:color w:val="ED7D31" w:themeColor="accent2"/>
          <w:sz w:val="24"/>
          <w:szCs w:val="24"/>
        </w:rPr>
        <w:t>Q4.</w:t>
      </w:r>
      <w:r w:rsidR="000431F9" w:rsidRPr="00CA05BC">
        <w:rPr>
          <w:rFonts w:ascii="Cambria" w:hAnsi="Cambria"/>
          <w:b/>
          <w:color w:val="ED7D31" w:themeColor="accent2"/>
          <w:sz w:val="24"/>
          <w:szCs w:val="24"/>
        </w:rPr>
        <w:t xml:space="preserve"> </w:t>
      </w:r>
      <w:r w:rsidR="000431F9" w:rsidRPr="00CA05BC">
        <w:rPr>
          <w:rFonts w:ascii="Cambria" w:hAnsi="Cambria"/>
          <w:b/>
          <w:color w:val="ED7D31" w:themeColor="accent2"/>
          <w:sz w:val="24"/>
          <w:szCs w:val="24"/>
        </w:rPr>
        <w:t>Which key is used as a shortcut for opening a new window document?</w:t>
      </w:r>
    </w:p>
    <w:p w:rsidR="00433A44" w:rsidRPr="00CA05BC" w:rsidRDefault="00433A44" w:rsidP="005F2CF6">
      <w:pPr>
        <w:spacing w:after="0"/>
        <w:rPr>
          <w:rStyle w:val="Heading2Char"/>
          <w:rFonts w:ascii="Cambria" w:hAnsi="Cambria"/>
          <w:color w:val="002060"/>
          <w:sz w:val="24"/>
          <w:szCs w:val="24"/>
        </w:rPr>
      </w:pPr>
      <w:proofErr w:type="spellStart"/>
      <w:r w:rsidRPr="00CA05BC">
        <w:rPr>
          <w:rFonts w:ascii="Cambria" w:hAnsi="Cambria"/>
          <w:sz w:val="24"/>
          <w:szCs w:val="24"/>
        </w:rPr>
        <w:t>Ans</w:t>
      </w:r>
      <w:proofErr w:type="spellEnd"/>
      <w:r w:rsidRPr="00CA05BC">
        <w:rPr>
          <w:rFonts w:ascii="Cambria" w:hAnsi="Cambria"/>
          <w:color w:val="002060"/>
          <w:sz w:val="24"/>
          <w:szCs w:val="24"/>
        </w:rPr>
        <w:t xml:space="preserve">:  </w:t>
      </w:r>
      <w:r w:rsidRPr="00CA05BC">
        <w:rPr>
          <w:rStyle w:val="Heading2Char"/>
          <w:rFonts w:ascii="Cambria" w:hAnsi="Cambria"/>
          <w:color w:val="002060"/>
          <w:sz w:val="24"/>
          <w:szCs w:val="24"/>
        </w:rPr>
        <w:t>Ctrl+ N</w:t>
      </w:r>
    </w:p>
    <w:p w:rsidR="005F2CF6" w:rsidRPr="00CA05BC" w:rsidRDefault="005F2CF6" w:rsidP="005F2CF6">
      <w:pPr>
        <w:spacing w:after="0"/>
        <w:rPr>
          <w:rFonts w:ascii="Cambria" w:hAnsi="Cambria"/>
          <w:sz w:val="24"/>
          <w:szCs w:val="24"/>
        </w:rPr>
      </w:pPr>
    </w:p>
    <w:p w:rsidR="000431F9" w:rsidRPr="00CA05BC" w:rsidRDefault="00433A44" w:rsidP="005F2CF6">
      <w:pPr>
        <w:spacing w:after="0"/>
        <w:rPr>
          <w:rFonts w:ascii="Cambria" w:hAnsi="Cambria"/>
          <w:b/>
          <w:color w:val="ED7D31" w:themeColor="accent2"/>
          <w:sz w:val="24"/>
          <w:szCs w:val="24"/>
        </w:rPr>
      </w:pPr>
      <w:r w:rsidRPr="00CA05BC">
        <w:rPr>
          <w:rFonts w:ascii="Cambria" w:hAnsi="Cambria"/>
          <w:b/>
          <w:color w:val="ED7D31" w:themeColor="accent2"/>
          <w:sz w:val="24"/>
          <w:szCs w:val="24"/>
        </w:rPr>
        <w:t xml:space="preserve">Q5. </w:t>
      </w:r>
      <w:r w:rsidR="000431F9" w:rsidRPr="00CA05BC">
        <w:rPr>
          <w:rFonts w:ascii="Cambria" w:hAnsi="Cambria"/>
          <w:b/>
          <w:color w:val="ED7D31" w:themeColor="accent2"/>
          <w:sz w:val="24"/>
          <w:szCs w:val="24"/>
        </w:rPr>
        <w:t>What are the things that we can notice after opening the Excel interface?</w:t>
      </w:r>
    </w:p>
    <w:p w:rsidR="00433A44" w:rsidRPr="00CA05BC" w:rsidRDefault="00433A44" w:rsidP="005F2CF6">
      <w:pPr>
        <w:pStyle w:val="Heading2"/>
        <w:rPr>
          <w:rFonts w:ascii="Cambria" w:hAnsi="Cambria"/>
          <w:color w:val="002060"/>
          <w:sz w:val="24"/>
          <w:szCs w:val="24"/>
        </w:rPr>
      </w:pPr>
      <w:proofErr w:type="spellStart"/>
      <w:r w:rsidRPr="00CA05BC">
        <w:rPr>
          <w:rFonts w:ascii="Cambria" w:hAnsi="Cambria"/>
          <w:color w:val="002060"/>
          <w:sz w:val="24"/>
          <w:szCs w:val="24"/>
        </w:rPr>
        <w:t>Ans</w:t>
      </w:r>
      <w:proofErr w:type="spellEnd"/>
      <w:r w:rsidRPr="00CA05BC">
        <w:rPr>
          <w:rFonts w:ascii="Cambria" w:hAnsi="Cambria"/>
          <w:color w:val="002060"/>
          <w:sz w:val="24"/>
          <w:szCs w:val="24"/>
        </w:rPr>
        <w:t xml:space="preserve">: After opening the Microsoft Excel interface, </w:t>
      </w:r>
      <w:r w:rsidR="00803696" w:rsidRPr="00CA05BC">
        <w:rPr>
          <w:rFonts w:ascii="Cambria" w:hAnsi="Cambria"/>
          <w:color w:val="002060"/>
          <w:sz w:val="24"/>
          <w:szCs w:val="24"/>
        </w:rPr>
        <w:t>we</w:t>
      </w:r>
      <w:r w:rsidRPr="00CA05BC">
        <w:rPr>
          <w:rFonts w:ascii="Cambria" w:hAnsi="Cambria"/>
          <w:color w:val="002060"/>
          <w:sz w:val="24"/>
          <w:szCs w:val="24"/>
        </w:rPr>
        <w:t xml:space="preserve">'ll notice several elements that make up the Excel window. Here are the main components </w:t>
      </w:r>
      <w:r w:rsidR="00803696" w:rsidRPr="00CA05BC">
        <w:rPr>
          <w:rFonts w:ascii="Cambria" w:hAnsi="Cambria"/>
          <w:color w:val="002060"/>
          <w:sz w:val="24"/>
          <w:szCs w:val="24"/>
        </w:rPr>
        <w:t>we</w:t>
      </w:r>
      <w:r w:rsidRPr="00CA05BC">
        <w:rPr>
          <w:rFonts w:ascii="Cambria" w:hAnsi="Cambria"/>
          <w:color w:val="002060"/>
          <w:sz w:val="24"/>
          <w:szCs w:val="24"/>
        </w:rPr>
        <w:t xml:space="preserve"> can observe:</w:t>
      </w:r>
    </w:p>
    <w:p w:rsidR="00433A44" w:rsidRPr="00CA05BC" w:rsidRDefault="00803696" w:rsidP="00CA05BC">
      <w:pPr>
        <w:pStyle w:val="Heading2"/>
        <w:pBdr>
          <w:top w:val="single" w:sz="4" w:space="1" w:color="C00000"/>
          <w:left w:val="single" w:sz="4" w:space="4" w:color="C00000"/>
          <w:bottom w:val="single" w:sz="4" w:space="1" w:color="C00000"/>
          <w:right w:val="single" w:sz="4" w:space="4" w:color="C00000"/>
        </w:pBdr>
        <w:rPr>
          <w:rStyle w:val="Strong"/>
          <w:rFonts w:ascii="Cambria" w:hAnsi="Cambria"/>
          <w:bCs w:val="0"/>
          <w:color w:val="002060"/>
          <w:sz w:val="24"/>
          <w:szCs w:val="24"/>
        </w:rPr>
      </w:pPr>
      <w:r w:rsidRPr="00CA05BC">
        <w:rPr>
          <w:rStyle w:val="Strong"/>
          <w:rFonts w:ascii="Cambria" w:hAnsi="Cambria"/>
          <w:bCs w:val="0"/>
          <w:color w:val="002060"/>
          <w:sz w:val="24"/>
          <w:szCs w:val="24"/>
        </w:rPr>
        <w:t xml:space="preserve">1. </w:t>
      </w:r>
      <w:proofErr w:type="gramStart"/>
      <w:r w:rsidR="00433A44" w:rsidRPr="00CA05BC">
        <w:rPr>
          <w:rStyle w:val="Strong"/>
          <w:rFonts w:ascii="Cambria" w:hAnsi="Cambria"/>
          <w:bCs w:val="0"/>
          <w:color w:val="002060"/>
          <w:sz w:val="24"/>
          <w:szCs w:val="24"/>
        </w:rPr>
        <w:t>Ribbon  2</w:t>
      </w:r>
      <w:proofErr w:type="gramEnd"/>
      <w:r w:rsidR="00433A44" w:rsidRPr="00CA05BC">
        <w:rPr>
          <w:rStyle w:val="Strong"/>
          <w:rFonts w:ascii="Cambria" w:hAnsi="Cambria"/>
          <w:bCs w:val="0"/>
          <w:color w:val="002060"/>
          <w:sz w:val="24"/>
          <w:szCs w:val="24"/>
        </w:rPr>
        <w:t xml:space="preserve">. Quick Access Toolbar 3. File Tab 4. Worksheet Area 5. Sheet </w:t>
      </w:r>
      <w:proofErr w:type="gramStart"/>
      <w:r w:rsidR="00433A44" w:rsidRPr="00CA05BC">
        <w:rPr>
          <w:rStyle w:val="Strong"/>
          <w:rFonts w:ascii="Cambria" w:hAnsi="Cambria"/>
          <w:bCs w:val="0"/>
          <w:color w:val="002060"/>
          <w:sz w:val="24"/>
          <w:szCs w:val="24"/>
        </w:rPr>
        <w:t xml:space="preserve">Tabs,   </w:t>
      </w:r>
      <w:proofErr w:type="gramEnd"/>
      <w:r w:rsidR="00433A44" w:rsidRPr="00CA05BC">
        <w:rPr>
          <w:rStyle w:val="Strong"/>
          <w:rFonts w:ascii="Cambria" w:hAnsi="Cambria"/>
          <w:bCs w:val="0"/>
          <w:color w:val="002060"/>
          <w:sz w:val="24"/>
          <w:szCs w:val="24"/>
        </w:rPr>
        <w:t xml:space="preserve"> 6. Formula Ba</w:t>
      </w:r>
      <w:r w:rsidRPr="00CA05BC">
        <w:rPr>
          <w:rStyle w:val="Strong"/>
          <w:rFonts w:ascii="Cambria" w:hAnsi="Cambria"/>
          <w:bCs w:val="0"/>
          <w:color w:val="002060"/>
          <w:sz w:val="24"/>
          <w:szCs w:val="24"/>
        </w:rPr>
        <w:t>r</w:t>
      </w:r>
      <w:r w:rsidR="00433A44" w:rsidRPr="00CA05BC">
        <w:rPr>
          <w:rStyle w:val="Strong"/>
          <w:rFonts w:ascii="Cambria" w:hAnsi="Cambria"/>
          <w:bCs w:val="0"/>
          <w:color w:val="002060"/>
          <w:sz w:val="24"/>
          <w:szCs w:val="24"/>
        </w:rPr>
        <w:t xml:space="preserve"> 7. Status Bar 8. Zoom </w:t>
      </w:r>
      <w:proofErr w:type="gramStart"/>
      <w:r w:rsidR="00433A44" w:rsidRPr="00CA05BC">
        <w:rPr>
          <w:rStyle w:val="Strong"/>
          <w:rFonts w:ascii="Cambria" w:hAnsi="Cambria"/>
          <w:bCs w:val="0"/>
          <w:color w:val="002060"/>
          <w:sz w:val="24"/>
          <w:szCs w:val="24"/>
        </w:rPr>
        <w:t>Control</w:t>
      </w:r>
      <w:r w:rsidR="00433A44" w:rsidRPr="00CA05BC">
        <w:rPr>
          <w:rFonts w:ascii="Cambria" w:hAnsi="Cambria"/>
          <w:color w:val="002060"/>
          <w:sz w:val="24"/>
          <w:szCs w:val="24"/>
        </w:rPr>
        <w:t xml:space="preserve">  9</w:t>
      </w:r>
      <w:proofErr w:type="gramEnd"/>
      <w:r w:rsidR="00433A44" w:rsidRPr="00CA05BC">
        <w:rPr>
          <w:rFonts w:ascii="Cambria" w:hAnsi="Cambria"/>
          <w:color w:val="002060"/>
          <w:sz w:val="24"/>
          <w:szCs w:val="24"/>
        </w:rPr>
        <w:t xml:space="preserve">. </w:t>
      </w:r>
      <w:r w:rsidR="00433A44" w:rsidRPr="00CA05BC">
        <w:rPr>
          <w:rStyle w:val="Strong"/>
          <w:rFonts w:ascii="Cambria" w:hAnsi="Cambria"/>
          <w:bCs w:val="0"/>
          <w:color w:val="002060"/>
          <w:sz w:val="24"/>
          <w:szCs w:val="24"/>
        </w:rPr>
        <w:t xml:space="preserve">Title Bar </w:t>
      </w:r>
    </w:p>
    <w:p w:rsidR="00433A44" w:rsidRPr="00CA05BC" w:rsidRDefault="00433A44" w:rsidP="005F2CF6">
      <w:pPr>
        <w:pStyle w:val="Heading2"/>
        <w:rPr>
          <w:rFonts w:ascii="Cambria" w:hAnsi="Cambria"/>
          <w:color w:val="002060"/>
          <w:sz w:val="24"/>
          <w:szCs w:val="24"/>
        </w:rPr>
      </w:pPr>
      <w:r w:rsidRPr="00CA05BC">
        <w:rPr>
          <w:rFonts w:ascii="Cambria" w:hAnsi="Cambria"/>
          <w:color w:val="002060"/>
          <w:sz w:val="24"/>
          <w:szCs w:val="24"/>
        </w:rPr>
        <w:t xml:space="preserve">These are the primary elements </w:t>
      </w:r>
      <w:r w:rsidR="00803696" w:rsidRPr="00CA05BC">
        <w:rPr>
          <w:rFonts w:ascii="Cambria" w:hAnsi="Cambria"/>
          <w:color w:val="002060"/>
          <w:sz w:val="24"/>
          <w:szCs w:val="24"/>
        </w:rPr>
        <w:t>we</w:t>
      </w:r>
      <w:r w:rsidRPr="00CA05BC">
        <w:rPr>
          <w:rFonts w:ascii="Cambria" w:hAnsi="Cambria"/>
          <w:color w:val="002060"/>
          <w:sz w:val="24"/>
          <w:szCs w:val="24"/>
        </w:rPr>
        <w:t xml:space="preserve">'ll notice upon opening the Excel interface. </w:t>
      </w:r>
    </w:p>
    <w:p w:rsidR="005F2CF6" w:rsidRPr="00CA05BC" w:rsidRDefault="005F2CF6" w:rsidP="005F2CF6">
      <w:pPr>
        <w:rPr>
          <w:rFonts w:ascii="Cambria" w:hAnsi="Cambria"/>
          <w:sz w:val="24"/>
          <w:szCs w:val="24"/>
        </w:rPr>
      </w:pPr>
    </w:p>
    <w:p w:rsidR="000431F9" w:rsidRPr="00CA05BC" w:rsidRDefault="00803696" w:rsidP="005F2CF6">
      <w:pPr>
        <w:spacing w:after="0"/>
        <w:rPr>
          <w:rFonts w:ascii="Cambria" w:hAnsi="Cambria"/>
          <w:b/>
          <w:color w:val="ED7D31" w:themeColor="accent2"/>
          <w:sz w:val="24"/>
          <w:szCs w:val="24"/>
        </w:rPr>
      </w:pPr>
      <w:r w:rsidRPr="00CA05BC">
        <w:rPr>
          <w:rFonts w:ascii="Cambria" w:hAnsi="Cambria"/>
          <w:b/>
          <w:color w:val="ED7D31" w:themeColor="accent2"/>
          <w:sz w:val="24"/>
          <w:szCs w:val="24"/>
        </w:rPr>
        <w:t xml:space="preserve">Q6. </w:t>
      </w:r>
      <w:r w:rsidR="000431F9" w:rsidRPr="00CA05BC">
        <w:rPr>
          <w:rFonts w:ascii="Cambria" w:hAnsi="Cambria"/>
          <w:b/>
          <w:color w:val="ED7D31" w:themeColor="accent2"/>
          <w:sz w:val="24"/>
          <w:szCs w:val="24"/>
        </w:rPr>
        <w:t>When to use a relative cell reference in excel</w:t>
      </w:r>
      <w:r w:rsidRPr="00CA05BC">
        <w:rPr>
          <w:rFonts w:ascii="Cambria" w:hAnsi="Cambria"/>
          <w:b/>
          <w:color w:val="ED7D31" w:themeColor="accent2"/>
          <w:sz w:val="24"/>
          <w:szCs w:val="24"/>
        </w:rPr>
        <w:t>?</w:t>
      </w:r>
    </w:p>
    <w:p w:rsidR="00803696" w:rsidRPr="00CA05BC" w:rsidRDefault="00803696" w:rsidP="005F2CF6">
      <w:pPr>
        <w:spacing w:after="0"/>
        <w:rPr>
          <w:rStyle w:val="Heading2Char"/>
          <w:rFonts w:ascii="Cambria" w:hAnsi="Cambria"/>
          <w:color w:val="002060"/>
          <w:sz w:val="24"/>
          <w:szCs w:val="24"/>
        </w:rPr>
      </w:pPr>
      <w:proofErr w:type="spellStart"/>
      <w:r w:rsidRPr="00CA05BC">
        <w:rPr>
          <w:rFonts w:ascii="Cambria" w:hAnsi="Cambria"/>
          <w:sz w:val="24"/>
          <w:szCs w:val="24"/>
        </w:rPr>
        <w:t>Ans</w:t>
      </w:r>
      <w:proofErr w:type="spellEnd"/>
      <w:r w:rsidRPr="00CA05BC">
        <w:rPr>
          <w:rFonts w:ascii="Cambria" w:hAnsi="Cambria"/>
          <w:sz w:val="24"/>
          <w:szCs w:val="24"/>
        </w:rPr>
        <w:t xml:space="preserve">:  </w:t>
      </w:r>
      <w:r w:rsidRPr="00CA05BC">
        <w:rPr>
          <w:rStyle w:val="Heading2Char"/>
          <w:rFonts w:ascii="Cambria" w:hAnsi="Cambria"/>
          <w:color w:val="002060"/>
          <w:sz w:val="24"/>
          <w:szCs w:val="24"/>
        </w:rPr>
        <w:t>In Excel, we use a relative cell reference when we want to apply the same formula to multiple rows or columns of data, and we want the formula to adapt to the new location correctly. It saves time and effort as we don't have to manually adjust the cell references in the formula for each row or column.</w:t>
      </w:r>
    </w:p>
    <w:p w:rsidR="00803696" w:rsidRPr="00CA05BC" w:rsidRDefault="00803696" w:rsidP="005F2CF6">
      <w:pPr>
        <w:pStyle w:val="Heading2"/>
        <w:rPr>
          <w:rFonts w:ascii="Cambria" w:eastAsia="Times New Roman" w:hAnsi="Cambria"/>
          <w:color w:val="002060"/>
          <w:sz w:val="24"/>
          <w:szCs w:val="24"/>
          <w:lang w:eastAsia="en-IN"/>
        </w:rPr>
      </w:pPr>
      <w:r w:rsidRPr="00CA05BC">
        <w:rPr>
          <w:rFonts w:ascii="Cambria" w:eastAsia="Times New Roman" w:hAnsi="Cambria"/>
          <w:color w:val="002060"/>
          <w:sz w:val="24"/>
          <w:szCs w:val="24"/>
          <w:lang w:eastAsia="en-IN"/>
        </w:rPr>
        <w:t>To create a relative cell reference in a formula, we simply type the cell reference without any dollar signs before the column letter or row number. For example:</w:t>
      </w:r>
    </w:p>
    <w:p w:rsidR="00803696" w:rsidRPr="00CA05BC" w:rsidRDefault="00803696" w:rsidP="005F2CF6">
      <w:pPr>
        <w:pStyle w:val="Heading2"/>
        <w:rPr>
          <w:rFonts w:ascii="Cambria" w:eastAsia="Times New Roman" w:hAnsi="Cambria"/>
          <w:color w:val="002060"/>
          <w:sz w:val="24"/>
          <w:szCs w:val="24"/>
          <w:lang w:eastAsia="en-IN"/>
        </w:rPr>
      </w:pPr>
      <w:r w:rsidRPr="00CA05BC">
        <w:rPr>
          <w:rFonts w:ascii="Cambria" w:eastAsia="Times New Roman" w:hAnsi="Cambria"/>
          <w:color w:val="002060"/>
          <w:sz w:val="24"/>
          <w:szCs w:val="24"/>
          <w:lang w:eastAsia="en-IN"/>
        </w:rPr>
        <w:t>a) Relative column reference: A1, B1, C1, ...</w:t>
      </w:r>
    </w:p>
    <w:p w:rsidR="00803696" w:rsidRPr="00CA05BC" w:rsidRDefault="00803696" w:rsidP="005F2CF6">
      <w:pPr>
        <w:pStyle w:val="Heading2"/>
        <w:rPr>
          <w:rFonts w:ascii="Cambria" w:eastAsia="Times New Roman" w:hAnsi="Cambria"/>
          <w:color w:val="002060"/>
          <w:sz w:val="24"/>
          <w:szCs w:val="24"/>
          <w:lang w:eastAsia="en-IN"/>
        </w:rPr>
      </w:pPr>
      <w:r w:rsidRPr="00CA05BC">
        <w:rPr>
          <w:rFonts w:ascii="Cambria" w:eastAsia="Times New Roman" w:hAnsi="Cambria"/>
          <w:color w:val="002060"/>
          <w:sz w:val="24"/>
          <w:szCs w:val="24"/>
          <w:lang w:eastAsia="en-IN"/>
        </w:rPr>
        <w:t>b) Relative row reference: A1, A2, A3, ...</w:t>
      </w:r>
    </w:p>
    <w:p w:rsidR="00803696" w:rsidRDefault="00803696" w:rsidP="00803696"/>
    <w:p w:rsidR="000431F9" w:rsidRDefault="000431F9" w:rsidP="000431F9">
      <w:pPr>
        <w:pStyle w:val="ListParagraph"/>
      </w:pPr>
    </w:p>
    <w:sectPr w:rsidR="000431F9" w:rsidSect="00CA05B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5BD" w:rsidRDefault="009265BD" w:rsidP="00875A4D">
      <w:pPr>
        <w:spacing w:after="0" w:line="240" w:lineRule="auto"/>
      </w:pPr>
      <w:r>
        <w:separator/>
      </w:r>
    </w:p>
  </w:endnote>
  <w:endnote w:type="continuationSeparator" w:id="0">
    <w:p w:rsidR="009265BD" w:rsidRDefault="009265BD" w:rsidP="00875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A4D" w:rsidRDefault="00875A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A4D" w:rsidRDefault="00875A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A4D" w:rsidRDefault="00875A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5BD" w:rsidRDefault="009265BD" w:rsidP="00875A4D">
      <w:pPr>
        <w:spacing w:after="0" w:line="240" w:lineRule="auto"/>
      </w:pPr>
      <w:r>
        <w:separator/>
      </w:r>
    </w:p>
  </w:footnote>
  <w:footnote w:type="continuationSeparator" w:id="0">
    <w:p w:rsidR="009265BD" w:rsidRDefault="009265BD" w:rsidP="00875A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A4D" w:rsidRDefault="00875A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A4D" w:rsidRDefault="00875A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A4D" w:rsidRDefault="00875A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65F9B"/>
    <w:multiLevelType w:val="hybridMultilevel"/>
    <w:tmpl w:val="057482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4D0006"/>
    <w:multiLevelType w:val="multilevel"/>
    <w:tmpl w:val="2F8EB4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D35D68"/>
    <w:multiLevelType w:val="hybridMultilevel"/>
    <w:tmpl w:val="107269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794A12"/>
    <w:multiLevelType w:val="hybridMultilevel"/>
    <w:tmpl w:val="022A81AA"/>
    <w:lvl w:ilvl="0" w:tplc="C608CBE0">
      <w:start w:val="1"/>
      <w:numFmt w:val="decimal"/>
      <w:lvlText w:val="%1."/>
      <w:lvlJc w:val="left"/>
      <w:pPr>
        <w:ind w:left="720" w:hanging="360"/>
      </w:pPr>
      <w:rPr>
        <w:rFonts w:ascii="Segoe UI" w:hAnsi="Segoe UI" w:cs="Segoe UI" w:hint="default"/>
        <w:color w:val="37415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1B4645"/>
    <w:multiLevelType w:val="hybridMultilevel"/>
    <w:tmpl w:val="E98653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AC09CA"/>
    <w:multiLevelType w:val="hybridMultilevel"/>
    <w:tmpl w:val="5B5080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A471745"/>
    <w:multiLevelType w:val="hybridMultilevel"/>
    <w:tmpl w:val="E682C7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3D7427"/>
    <w:multiLevelType w:val="hybridMultilevel"/>
    <w:tmpl w:val="59EAD3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6E0E83"/>
    <w:multiLevelType w:val="hybridMultilevel"/>
    <w:tmpl w:val="10E8FE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ABF4278"/>
    <w:multiLevelType w:val="multilevel"/>
    <w:tmpl w:val="7440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7"/>
  </w:num>
  <w:num w:numId="4">
    <w:abstractNumId w:val="8"/>
  </w:num>
  <w:num w:numId="5">
    <w:abstractNumId w:val="6"/>
  </w:num>
  <w:num w:numId="6">
    <w:abstractNumId w:val="4"/>
  </w:num>
  <w:num w:numId="7">
    <w:abstractNumId w:val="0"/>
  </w:num>
  <w:num w:numId="8">
    <w:abstractNumId w:val="3"/>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o:colormru v:ext="edit" colors="#f6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1F9"/>
    <w:rsid w:val="000431F9"/>
    <w:rsid w:val="001A5CAD"/>
    <w:rsid w:val="00433A44"/>
    <w:rsid w:val="005F2CF6"/>
    <w:rsid w:val="00667148"/>
    <w:rsid w:val="00803696"/>
    <w:rsid w:val="00875A4D"/>
    <w:rsid w:val="009265BD"/>
    <w:rsid w:val="00956848"/>
    <w:rsid w:val="00A967D6"/>
    <w:rsid w:val="00B85843"/>
    <w:rsid w:val="00BC24CB"/>
    <w:rsid w:val="00CA05BC"/>
    <w:rsid w:val="00F674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60"/>
    </o:shapedefaults>
    <o:shapelayout v:ext="edit">
      <o:idmap v:ext="edit" data="1"/>
    </o:shapelayout>
  </w:shapeDefaults>
  <w:decimalSymbol w:val="."/>
  <w:listSeparator w:val=","/>
  <w14:docId w14:val="2E25048F"/>
  <w15:chartTrackingRefBased/>
  <w15:docId w15:val="{3EE8E63B-3139-4694-9695-8C3FD9CB4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58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31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1F9"/>
    <w:pPr>
      <w:ind w:left="720"/>
      <w:contextualSpacing/>
    </w:pPr>
  </w:style>
  <w:style w:type="character" w:customStyle="1" w:styleId="Heading2Char">
    <w:name w:val="Heading 2 Char"/>
    <w:basedOn w:val="DefaultParagraphFont"/>
    <w:link w:val="Heading2"/>
    <w:uiPriority w:val="9"/>
    <w:rsid w:val="000431F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674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674E1"/>
    <w:rPr>
      <w:b/>
      <w:bCs/>
    </w:rPr>
  </w:style>
  <w:style w:type="character" w:customStyle="1" w:styleId="Heading1Char">
    <w:name w:val="Heading 1 Char"/>
    <w:basedOn w:val="DefaultParagraphFont"/>
    <w:link w:val="Heading1"/>
    <w:uiPriority w:val="9"/>
    <w:rsid w:val="00B85843"/>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80369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03696"/>
    <w:rPr>
      <w:rFonts w:eastAsiaTheme="minorEastAsia"/>
      <w:lang w:val="en-US"/>
    </w:rPr>
  </w:style>
  <w:style w:type="paragraph" w:styleId="Header">
    <w:name w:val="header"/>
    <w:basedOn w:val="Normal"/>
    <w:link w:val="HeaderChar"/>
    <w:uiPriority w:val="99"/>
    <w:unhideWhenUsed/>
    <w:rsid w:val="00875A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5A4D"/>
  </w:style>
  <w:style w:type="paragraph" w:styleId="Footer">
    <w:name w:val="footer"/>
    <w:basedOn w:val="Normal"/>
    <w:link w:val="FooterChar"/>
    <w:uiPriority w:val="99"/>
    <w:unhideWhenUsed/>
    <w:rsid w:val="00875A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5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147187">
      <w:bodyDiv w:val="1"/>
      <w:marLeft w:val="0"/>
      <w:marRight w:val="0"/>
      <w:marTop w:val="0"/>
      <w:marBottom w:val="0"/>
      <w:divBdr>
        <w:top w:val="none" w:sz="0" w:space="0" w:color="auto"/>
        <w:left w:val="none" w:sz="0" w:space="0" w:color="auto"/>
        <w:bottom w:val="none" w:sz="0" w:space="0" w:color="auto"/>
        <w:right w:val="none" w:sz="0" w:space="0" w:color="auto"/>
      </w:divBdr>
    </w:div>
    <w:div w:id="132365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E7AA6-4880-407E-9EAB-BF3F1985B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Uttam</dc:creator>
  <cp:keywords/>
  <dc:description/>
  <cp:lastModifiedBy>Uttam</cp:lastModifiedBy>
  <cp:revision>5</cp:revision>
  <dcterms:created xsi:type="dcterms:W3CDTF">2023-07-28T18:01:00Z</dcterms:created>
  <dcterms:modified xsi:type="dcterms:W3CDTF">2023-07-28T19:33:00Z</dcterms:modified>
</cp:coreProperties>
</file>