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ind w:left="720" w:hanging="360"/>
        <w:jc w:val="center"/>
        <w:rPr>
          <w:color w:val="5b9bd5"/>
          <w:sz w:val="36"/>
          <w:szCs w:val="36"/>
          <w:u w:val="single"/>
        </w:rPr>
      </w:pPr>
      <w:r w:rsidDel="00000000" w:rsidR="00000000" w:rsidRPr="00000000">
        <w:rPr>
          <w:color w:val="5b9bd5"/>
          <w:sz w:val="36"/>
          <w:szCs w:val="36"/>
          <w:u w:val="single"/>
          <w:rtl w:val="0"/>
        </w:rPr>
        <w:t xml:space="preserve">Day 10</w:t>
      </w:r>
    </w:p>
    <w:p w:rsidR="00000000" w:rsidDel="00000000" w:rsidP="00000000" w:rsidRDefault="00000000" w:rsidRPr="00000000" w14:paraId="00000002">
      <w:pPr>
        <w:spacing w:after="160" w:line="259" w:lineRule="auto"/>
        <w:ind w:left="720" w:firstLine="0"/>
        <w:rPr>
          <w:sz w:val="20"/>
          <w:szCs w:val="20"/>
        </w:rPr>
      </w:pPr>
      <w:r w:rsidDel="00000000" w:rsidR="00000000" w:rsidRPr="00000000">
        <w:rPr>
          <w:rtl w:val="0"/>
        </w:rPr>
      </w:r>
    </w:p>
    <w:p w:rsidR="00000000" w:rsidDel="00000000" w:rsidP="00000000" w:rsidRDefault="00000000" w:rsidRPr="00000000" w14:paraId="00000003">
      <w:pPr>
        <w:spacing w:after="160" w:line="259" w:lineRule="auto"/>
        <w:rPr>
          <w:b w:val="1"/>
          <w:sz w:val="20"/>
          <w:szCs w:val="20"/>
        </w:rPr>
      </w:pPr>
      <w:r w:rsidDel="00000000" w:rsidR="00000000" w:rsidRPr="00000000">
        <w:rPr>
          <w:rtl w:val="0"/>
        </w:rPr>
      </w:r>
    </w:p>
    <w:p w:rsidR="00000000" w:rsidDel="00000000" w:rsidP="00000000" w:rsidRDefault="00000000" w:rsidRPr="00000000" w14:paraId="00000004">
      <w:pPr>
        <w:spacing w:after="160" w:line="259" w:lineRule="auto"/>
        <w:rPr>
          <w:b w:val="1"/>
          <w:sz w:val="20"/>
          <w:szCs w:val="20"/>
        </w:rPr>
      </w:pPr>
      <w:r w:rsidDel="00000000" w:rsidR="00000000" w:rsidRPr="00000000">
        <w:rPr>
          <w:b w:val="1"/>
          <w:sz w:val="20"/>
          <w:szCs w:val="20"/>
          <w:rtl w:val="0"/>
        </w:rPr>
        <w:t xml:space="preserve">Day 10</w:t>
      </w:r>
    </w:p>
    <w:p w:rsidR="00000000" w:rsidDel="00000000" w:rsidP="00000000" w:rsidRDefault="00000000" w:rsidRPr="00000000" w14:paraId="00000005">
      <w:pPr>
        <w:spacing w:after="160" w:line="259" w:lineRule="auto"/>
        <w:rPr>
          <w:sz w:val="20"/>
          <w:szCs w:val="20"/>
        </w:rPr>
      </w:pPr>
      <w:r w:rsidDel="00000000" w:rsidR="00000000" w:rsidRPr="00000000">
        <w:rPr>
          <w:sz w:val="20"/>
          <w:szCs w:val="20"/>
          <w:rtl w:val="0"/>
        </w:rPr>
        <w:t xml:space="preserve">Create a dashboard on Superstore Analytics as shown in below figures. The formatting / labeling / spacing / alignment should be the same as used in the charts. Read this completely.</w:t>
      </w:r>
    </w:p>
    <w:p w:rsidR="00000000" w:rsidDel="00000000" w:rsidP="00000000" w:rsidRDefault="00000000" w:rsidRPr="00000000" w14:paraId="00000006">
      <w:pPr>
        <w:spacing w:line="259" w:lineRule="auto"/>
        <w:ind w:left="720" w:firstLine="0"/>
        <w:rPr>
          <w:sz w:val="20"/>
          <w:szCs w:val="20"/>
        </w:rPr>
      </w:pPr>
      <w:r w:rsidDel="00000000" w:rsidR="00000000" w:rsidRPr="00000000">
        <w:rPr>
          <w:rtl w:val="0"/>
        </w:rPr>
      </w:r>
    </w:p>
    <w:p w:rsidR="00000000" w:rsidDel="00000000" w:rsidP="00000000" w:rsidRDefault="00000000" w:rsidRPr="00000000" w14:paraId="00000007">
      <w:pPr>
        <w:spacing w:line="259" w:lineRule="auto"/>
        <w:ind w:left="720" w:firstLine="0"/>
        <w:rPr>
          <w:i w:val="1"/>
          <w:sz w:val="20"/>
          <w:szCs w:val="20"/>
          <w:u w:val="single"/>
        </w:rPr>
      </w:pPr>
      <w:r w:rsidDel="00000000" w:rsidR="00000000" w:rsidRPr="00000000">
        <w:rPr>
          <w:i w:val="1"/>
          <w:sz w:val="20"/>
          <w:szCs w:val="20"/>
          <w:u w:val="single"/>
          <w:rtl w:val="0"/>
        </w:rPr>
        <w:t xml:space="preserve">Notes:</w:t>
      </w:r>
    </w:p>
    <w:p w:rsidR="00000000" w:rsidDel="00000000" w:rsidP="00000000" w:rsidRDefault="00000000" w:rsidRPr="00000000" w14:paraId="00000008">
      <w:pPr>
        <w:spacing w:line="259" w:lineRule="auto"/>
        <w:ind w:left="720" w:firstLine="0"/>
        <w:rPr>
          <w:i w:val="1"/>
          <w:sz w:val="20"/>
          <w:szCs w:val="20"/>
          <w:u w:val="single"/>
        </w:rPr>
      </w:pPr>
      <w:r w:rsidDel="00000000" w:rsidR="00000000" w:rsidRPr="00000000">
        <w:rPr>
          <w:rtl w:val="0"/>
        </w:rPr>
      </w:r>
    </w:p>
    <w:p w:rsidR="00000000" w:rsidDel="00000000" w:rsidP="00000000" w:rsidRDefault="00000000" w:rsidRPr="00000000" w14:paraId="00000009">
      <w:pPr>
        <w:numPr>
          <w:ilvl w:val="1"/>
          <w:numId w:val="1"/>
        </w:numPr>
        <w:spacing w:line="259" w:lineRule="auto"/>
        <w:ind w:left="1440" w:hanging="360"/>
        <w:rPr>
          <w:sz w:val="20"/>
          <w:szCs w:val="20"/>
        </w:rPr>
      </w:pPr>
      <w:r w:rsidDel="00000000" w:rsidR="00000000" w:rsidRPr="00000000">
        <w:rPr>
          <w:sz w:val="20"/>
          <w:szCs w:val="20"/>
          <w:rtl w:val="0"/>
        </w:rPr>
        <w:t xml:space="preserve">The worksheet titles, KPI titles represent which dimensions/measures are required in respective places. </w:t>
      </w:r>
    </w:p>
    <w:p w:rsidR="00000000" w:rsidDel="00000000" w:rsidP="00000000" w:rsidRDefault="00000000" w:rsidRPr="00000000" w14:paraId="0000000A">
      <w:pPr>
        <w:spacing w:line="259" w:lineRule="auto"/>
        <w:ind w:left="1440" w:firstLine="0"/>
        <w:rPr>
          <w:sz w:val="20"/>
          <w:szCs w:val="20"/>
        </w:rPr>
      </w:pPr>
      <w:r w:rsidDel="00000000" w:rsidR="00000000" w:rsidRPr="00000000">
        <w:rPr>
          <w:rtl w:val="0"/>
        </w:rPr>
      </w:r>
    </w:p>
    <w:p w:rsidR="00000000" w:rsidDel="00000000" w:rsidP="00000000" w:rsidRDefault="00000000" w:rsidRPr="00000000" w14:paraId="0000000B">
      <w:pPr>
        <w:numPr>
          <w:ilvl w:val="1"/>
          <w:numId w:val="1"/>
        </w:numPr>
        <w:spacing w:line="259" w:lineRule="auto"/>
        <w:ind w:left="1440" w:hanging="360"/>
        <w:rPr>
          <w:sz w:val="20"/>
          <w:szCs w:val="20"/>
        </w:rPr>
      </w:pPr>
      <w:r w:rsidDel="00000000" w:rsidR="00000000" w:rsidRPr="00000000">
        <w:rPr>
          <w:sz w:val="20"/>
          <w:szCs w:val="20"/>
          <w:rtl w:val="0"/>
        </w:rPr>
        <w:t xml:space="preserve">Make sure to use New Order Date in place of the existing Order Date dimension for doing any date calculations or adding the Year filter on top.</w:t>
      </w:r>
    </w:p>
    <w:p w:rsidR="00000000" w:rsidDel="00000000" w:rsidP="00000000" w:rsidRDefault="00000000" w:rsidRPr="00000000" w14:paraId="0000000C">
      <w:pPr>
        <w:spacing w:line="259" w:lineRule="auto"/>
        <w:ind w:left="1440" w:firstLine="0"/>
        <w:rPr>
          <w:sz w:val="20"/>
          <w:szCs w:val="20"/>
        </w:rPr>
      </w:pPr>
      <w:r w:rsidDel="00000000" w:rsidR="00000000" w:rsidRPr="00000000">
        <w:rPr>
          <w:rtl w:val="0"/>
        </w:rPr>
      </w:r>
    </w:p>
    <w:p w:rsidR="00000000" w:rsidDel="00000000" w:rsidP="00000000" w:rsidRDefault="00000000" w:rsidRPr="00000000" w14:paraId="0000000D">
      <w:pPr>
        <w:numPr>
          <w:ilvl w:val="1"/>
          <w:numId w:val="1"/>
        </w:numPr>
        <w:spacing w:line="259" w:lineRule="auto"/>
        <w:ind w:left="1440" w:hanging="360"/>
        <w:rPr>
          <w:sz w:val="20"/>
          <w:szCs w:val="20"/>
        </w:rPr>
      </w:pPr>
      <w:r w:rsidDel="00000000" w:rsidR="00000000" w:rsidRPr="00000000">
        <w:rPr>
          <w:sz w:val="20"/>
          <w:szCs w:val="20"/>
          <w:rtl w:val="0"/>
        </w:rPr>
        <w:t xml:space="preserve">Add appropriate tooltips everywhere.</w:t>
      </w:r>
    </w:p>
    <w:p w:rsidR="00000000" w:rsidDel="00000000" w:rsidP="00000000" w:rsidRDefault="00000000" w:rsidRPr="00000000" w14:paraId="0000000E">
      <w:pPr>
        <w:spacing w:line="259" w:lineRule="auto"/>
        <w:ind w:left="720" w:firstLine="0"/>
        <w:rPr>
          <w:sz w:val="20"/>
          <w:szCs w:val="20"/>
        </w:rPr>
      </w:pPr>
      <w:r w:rsidDel="00000000" w:rsidR="00000000" w:rsidRPr="00000000">
        <w:rPr>
          <w:rtl w:val="0"/>
        </w:rPr>
      </w:r>
    </w:p>
    <w:p w:rsidR="00000000" w:rsidDel="00000000" w:rsidP="00000000" w:rsidRDefault="00000000" w:rsidRPr="00000000" w14:paraId="0000000F">
      <w:pPr>
        <w:numPr>
          <w:ilvl w:val="1"/>
          <w:numId w:val="1"/>
        </w:numPr>
        <w:spacing w:line="259" w:lineRule="auto"/>
        <w:ind w:left="1440" w:hanging="360"/>
        <w:rPr>
          <w:sz w:val="20"/>
          <w:szCs w:val="20"/>
        </w:rPr>
      </w:pPr>
      <w:r w:rsidDel="00000000" w:rsidR="00000000" w:rsidRPr="00000000">
        <w:rPr>
          <w:sz w:val="20"/>
          <w:szCs w:val="20"/>
          <w:rtl w:val="0"/>
        </w:rPr>
        <w:t xml:space="preserve">Add the Year(New Order Date), Region and Category filters on top. All filters must be in multiple values dropdown mode. These filters should be applied to all the worksheets used in dashboard 1 and dashboard 2. Make sure the Year filter should not be applied to current year sales, previous year sales and YoY growth % as these values are for current year and previous year. </w:t>
      </w:r>
    </w:p>
    <w:p w:rsidR="00000000" w:rsidDel="00000000" w:rsidP="00000000" w:rsidRDefault="00000000" w:rsidRPr="00000000" w14:paraId="00000010">
      <w:pPr>
        <w:spacing w:line="259" w:lineRule="auto"/>
        <w:ind w:left="1440" w:firstLine="0"/>
        <w:rPr>
          <w:sz w:val="20"/>
          <w:szCs w:val="20"/>
        </w:rPr>
      </w:pPr>
      <w:r w:rsidDel="00000000" w:rsidR="00000000" w:rsidRPr="00000000">
        <w:rPr>
          <w:rtl w:val="0"/>
        </w:rPr>
      </w:r>
    </w:p>
    <w:p w:rsidR="00000000" w:rsidDel="00000000" w:rsidP="00000000" w:rsidRDefault="00000000" w:rsidRPr="00000000" w14:paraId="00000011">
      <w:pPr>
        <w:numPr>
          <w:ilvl w:val="1"/>
          <w:numId w:val="1"/>
        </w:numPr>
        <w:spacing w:line="259" w:lineRule="auto"/>
        <w:ind w:left="1440" w:hanging="360"/>
        <w:rPr>
          <w:sz w:val="20"/>
          <w:szCs w:val="20"/>
        </w:rPr>
      </w:pPr>
      <w:r w:rsidDel="00000000" w:rsidR="00000000" w:rsidRPr="00000000">
        <w:rPr>
          <w:sz w:val="20"/>
          <w:szCs w:val="20"/>
          <w:rtl w:val="0"/>
        </w:rPr>
        <w:t xml:space="preserve">Initially filters are in a hidden state. If you click on the show filters icon the filters need to open. When you click on the hide filters icon the filters should hide back.</w:t>
      </w:r>
    </w:p>
    <w:p w:rsidR="00000000" w:rsidDel="00000000" w:rsidP="00000000" w:rsidRDefault="00000000" w:rsidRPr="00000000" w14:paraId="00000012">
      <w:pPr>
        <w:spacing w:line="259" w:lineRule="auto"/>
        <w:ind w:left="720" w:firstLine="0"/>
        <w:rPr>
          <w:sz w:val="20"/>
          <w:szCs w:val="20"/>
        </w:rPr>
      </w:pPr>
      <w:r w:rsidDel="00000000" w:rsidR="00000000" w:rsidRPr="00000000">
        <w:rPr>
          <w:rtl w:val="0"/>
        </w:rPr>
      </w:r>
    </w:p>
    <w:p w:rsidR="00000000" w:rsidDel="00000000" w:rsidP="00000000" w:rsidRDefault="00000000" w:rsidRPr="00000000" w14:paraId="00000013">
      <w:pPr>
        <w:numPr>
          <w:ilvl w:val="1"/>
          <w:numId w:val="1"/>
        </w:numPr>
        <w:spacing w:line="259" w:lineRule="auto"/>
        <w:ind w:left="1440" w:hanging="360"/>
        <w:rPr>
          <w:sz w:val="20"/>
          <w:szCs w:val="20"/>
        </w:rPr>
      </w:pPr>
      <w:r w:rsidDel="00000000" w:rsidR="00000000" w:rsidRPr="00000000">
        <w:rPr>
          <w:sz w:val="20"/>
          <w:szCs w:val="20"/>
          <w:rtl w:val="0"/>
        </w:rPr>
        <w:t xml:space="preserve">Apply filter actions keeping bar chart, donut chart and Top 5 bar chart as source and all the worksheets as target.</w:t>
      </w:r>
    </w:p>
    <w:p w:rsidR="00000000" w:rsidDel="00000000" w:rsidP="00000000" w:rsidRDefault="00000000" w:rsidRPr="00000000" w14:paraId="00000014">
      <w:pPr>
        <w:spacing w:line="259" w:lineRule="auto"/>
        <w:ind w:left="1440" w:firstLine="0"/>
        <w:rPr>
          <w:sz w:val="20"/>
          <w:szCs w:val="20"/>
        </w:rPr>
      </w:pPr>
      <w:r w:rsidDel="00000000" w:rsidR="00000000" w:rsidRPr="00000000">
        <w:rPr>
          <w:rtl w:val="0"/>
        </w:rPr>
      </w:r>
    </w:p>
    <w:p w:rsidR="00000000" w:rsidDel="00000000" w:rsidP="00000000" w:rsidRDefault="00000000" w:rsidRPr="00000000" w14:paraId="00000015">
      <w:pPr>
        <w:numPr>
          <w:ilvl w:val="1"/>
          <w:numId w:val="1"/>
        </w:numPr>
        <w:spacing w:line="259" w:lineRule="auto"/>
        <w:ind w:left="1440" w:hanging="360"/>
        <w:rPr>
          <w:sz w:val="20"/>
          <w:szCs w:val="20"/>
        </w:rPr>
      </w:pPr>
      <w:r w:rsidDel="00000000" w:rsidR="00000000" w:rsidRPr="00000000">
        <w:rPr>
          <w:sz w:val="20"/>
          <w:szCs w:val="20"/>
          <w:rtl w:val="0"/>
        </w:rPr>
        <w:t xml:space="preserve">Make sure to show top 5 products w.r.t. sum of sales every time irrespective of any filter action values you select or any dropdown filter values you select.</w:t>
      </w:r>
    </w:p>
    <w:p w:rsidR="00000000" w:rsidDel="00000000" w:rsidP="00000000" w:rsidRDefault="00000000" w:rsidRPr="00000000" w14:paraId="00000016">
      <w:pPr>
        <w:spacing w:line="259" w:lineRule="auto"/>
        <w:ind w:left="1440" w:firstLine="0"/>
        <w:rPr>
          <w:sz w:val="20"/>
          <w:szCs w:val="20"/>
        </w:rPr>
      </w:pPr>
      <w:r w:rsidDel="00000000" w:rsidR="00000000" w:rsidRPr="00000000">
        <w:rPr>
          <w:rtl w:val="0"/>
        </w:rPr>
      </w:r>
    </w:p>
    <w:p w:rsidR="00000000" w:rsidDel="00000000" w:rsidP="00000000" w:rsidRDefault="00000000" w:rsidRPr="00000000" w14:paraId="00000017">
      <w:pPr>
        <w:numPr>
          <w:ilvl w:val="1"/>
          <w:numId w:val="1"/>
        </w:numPr>
        <w:spacing w:line="259" w:lineRule="auto"/>
        <w:ind w:left="1440" w:hanging="360"/>
        <w:rPr>
          <w:sz w:val="20"/>
          <w:szCs w:val="20"/>
        </w:rPr>
      </w:pPr>
      <w:r w:rsidDel="00000000" w:rsidR="00000000" w:rsidRPr="00000000">
        <w:rPr>
          <w:sz w:val="20"/>
          <w:szCs w:val="20"/>
          <w:rtl w:val="0"/>
        </w:rPr>
        <w:t xml:space="preserve">You can find the dashboard logo and filters logo attached below.</w:t>
      </w:r>
    </w:p>
    <w:p w:rsidR="00000000" w:rsidDel="00000000" w:rsidP="00000000" w:rsidRDefault="00000000" w:rsidRPr="00000000" w14:paraId="00000018">
      <w:pPr>
        <w:spacing w:line="259" w:lineRule="auto"/>
        <w:ind w:left="720" w:firstLine="0"/>
        <w:rPr>
          <w:sz w:val="20"/>
          <w:szCs w:val="20"/>
        </w:rPr>
      </w:pPr>
      <w:r w:rsidDel="00000000" w:rsidR="00000000" w:rsidRPr="00000000">
        <w:rPr>
          <w:rtl w:val="0"/>
        </w:rPr>
      </w:r>
    </w:p>
    <w:p w:rsidR="00000000" w:rsidDel="00000000" w:rsidP="00000000" w:rsidRDefault="00000000" w:rsidRPr="00000000" w14:paraId="00000019">
      <w:pPr>
        <w:numPr>
          <w:ilvl w:val="1"/>
          <w:numId w:val="1"/>
        </w:numPr>
        <w:spacing w:after="160" w:line="259" w:lineRule="auto"/>
        <w:ind w:left="1440" w:hanging="360"/>
        <w:rPr>
          <w:sz w:val="20"/>
          <w:szCs w:val="20"/>
        </w:rPr>
      </w:pPr>
      <w:r w:rsidDel="00000000" w:rsidR="00000000" w:rsidRPr="00000000">
        <w:rPr>
          <w:sz w:val="20"/>
          <w:szCs w:val="20"/>
          <w:rtl w:val="0"/>
        </w:rPr>
        <w:t xml:space="preserve">Dashboard logo:</w:t>
      </w:r>
    </w:p>
    <w:p w:rsidR="00000000" w:rsidDel="00000000" w:rsidP="00000000" w:rsidRDefault="00000000" w:rsidRPr="00000000" w14:paraId="0000001A">
      <w:pPr>
        <w:spacing w:after="160" w:line="259" w:lineRule="auto"/>
        <w:rPr>
          <w:sz w:val="20"/>
          <w:szCs w:val="20"/>
        </w:rPr>
      </w:pPr>
      <w:r w:rsidDel="00000000" w:rsidR="00000000" w:rsidRPr="00000000">
        <w:rPr>
          <w:rtl w:val="0"/>
        </w:rPr>
      </w:r>
    </w:p>
    <w:p w:rsidR="00000000" w:rsidDel="00000000" w:rsidP="00000000" w:rsidRDefault="00000000" w:rsidRPr="00000000" w14:paraId="0000001B">
      <w:pPr>
        <w:spacing w:after="160" w:line="259" w:lineRule="auto"/>
        <w:jc w:val="center"/>
        <w:rPr>
          <w:sz w:val="20"/>
          <w:szCs w:val="20"/>
        </w:rPr>
      </w:pPr>
      <w:r w:rsidDel="00000000" w:rsidR="00000000" w:rsidRPr="00000000">
        <w:rPr>
          <w:sz w:val="20"/>
          <w:szCs w:val="20"/>
        </w:rPr>
        <w:drawing>
          <wp:inline distB="0" distT="0" distL="0" distR="0">
            <wp:extent cx="1943371" cy="1428949"/>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43371" cy="1428949"/>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160" w:line="259" w:lineRule="auto"/>
        <w:jc w:val="center"/>
        <w:rPr>
          <w:sz w:val="20"/>
          <w:szCs w:val="20"/>
        </w:rPr>
      </w:pPr>
      <w:r w:rsidDel="00000000" w:rsidR="00000000" w:rsidRPr="00000000">
        <w:rPr>
          <w:rtl w:val="0"/>
        </w:rPr>
      </w:r>
    </w:p>
    <w:p w:rsidR="00000000" w:rsidDel="00000000" w:rsidP="00000000" w:rsidRDefault="00000000" w:rsidRPr="00000000" w14:paraId="0000001D">
      <w:pPr>
        <w:spacing w:line="259" w:lineRule="auto"/>
        <w:ind w:left="1440" w:firstLine="0"/>
        <w:rPr>
          <w:sz w:val="20"/>
          <w:szCs w:val="20"/>
        </w:rPr>
      </w:pPr>
      <w:r w:rsidDel="00000000" w:rsidR="00000000" w:rsidRPr="00000000">
        <w:rPr>
          <w:rtl w:val="0"/>
        </w:rPr>
      </w:r>
    </w:p>
    <w:p w:rsidR="00000000" w:rsidDel="00000000" w:rsidP="00000000" w:rsidRDefault="00000000" w:rsidRPr="00000000" w14:paraId="0000001E">
      <w:pPr>
        <w:numPr>
          <w:ilvl w:val="0"/>
          <w:numId w:val="2"/>
        </w:numPr>
        <w:spacing w:after="160" w:line="259" w:lineRule="auto"/>
        <w:ind w:left="1440" w:hanging="360"/>
        <w:rPr>
          <w:rFonts w:ascii="Arial" w:cs="Arial" w:eastAsia="Arial" w:hAnsi="Arial"/>
          <w:sz w:val="20"/>
          <w:szCs w:val="20"/>
        </w:rPr>
      </w:pPr>
      <w:r w:rsidDel="00000000" w:rsidR="00000000" w:rsidRPr="00000000">
        <w:rPr>
          <w:sz w:val="20"/>
          <w:szCs w:val="20"/>
          <w:rtl w:val="0"/>
        </w:rPr>
        <w:t xml:space="preserve">Show Filters Icon:</w:t>
      </w:r>
    </w:p>
    <w:p w:rsidR="00000000" w:rsidDel="00000000" w:rsidP="00000000" w:rsidRDefault="00000000" w:rsidRPr="00000000" w14:paraId="0000001F">
      <w:pPr>
        <w:spacing w:after="160" w:line="259" w:lineRule="auto"/>
        <w:ind w:left="1440" w:firstLine="0"/>
        <w:rPr>
          <w:sz w:val="20"/>
          <w:szCs w:val="20"/>
        </w:rPr>
      </w:pPr>
      <w:r w:rsidDel="00000000" w:rsidR="00000000" w:rsidRPr="00000000">
        <w:rPr>
          <w:sz w:val="20"/>
          <w:szCs w:val="20"/>
          <w:rtl w:val="0"/>
        </w:rPr>
        <w:t xml:space="preserve">                                             </w:t>
      </w:r>
      <w:r w:rsidDel="00000000" w:rsidR="00000000" w:rsidRPr="00000000">
        <w:rPr>
          <w:sz w:val="20"/>
          <w:szCs w:val="20"/>
        </w:rPr>
        <w:drawing>
          <wp:inline distB="0" distT="0" distL="0" distR="0">
            <wp:extent cx="914400" cy="914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144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160" w:line="259" w:lineRule="auto"/>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Dashboard 1 (Sales Analytics):</w:t>
      </w:r>
    </w:p>
    <w:p w:rsidR="00000000" w:rsidDel="00000000" w:rsidP="00000000" w:rsidRDefault="00000000" w:rsidRPr="00000000" w14:paraId="00000021">
      <w:pPr>
        <w:spacing w:after="160" w:line="259" w:lineRule="auto"/>
        <w:ind w:left="360" w:firstLine="0"/>
        <w:jc w:val="center"/>
        <w:rPr>
          <w:sz w:val="20"/>
          <w:szCs w:val="20"/>
        </w:rPr>
      </w:pPr>
      <w:r w:rsidDel="00000000" w:rsidR="00000000" w:rsidRPr="00000000">
        <w:rPr>
          <w:sz w:val="20"/>
          <w:szCs w:val="20"/>
        </w:rPr>
        <w:drawing>
          <wp:inline distB="0" distT="0" distL="0" distR="0">
            <wp:extent cx="5731510" cy="322389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510" cy="322389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160" w:line="259" w:lineRule="auto"/>
        <w:ind w:left="360" w:firstLine="0"/>
        <w:rPr>
          <w:b w:val="1"/>
          <w:sz w:val="20"/>
          <w:szCs w:val="20"/>
        </w:rPr>
      </w:pPr>
      <w:r w:rsidDel="00000000" w:rsidR="00000000" w:rsidRPr="00000000">
        <w:rPr>
          <w:rtl w:val="0"/>
        </w:rPr>
      </w:r>
    </w:p>
    <w:p w:rsidR="00000000" w:rsidDel="00000000" w:rsidP="00000000" w:rsidRDefault="00000000" w:rsidRPr="00000000" w14:paraId="00000023">
      <w:pPr>
        <w:spacing w:after="160" w:line="259" w:lineRule="auto"/>
        <w:ind w:left="0" w:firstLine="0"/>
        <w:rPr>
          <w:b w:val="1"/>
          <w:sz w:val="20"/>
          <w:szCs w:val="20"/>
        </w:rPr>
      </w:pPr>
      <w:r w:rsidDel="00000000" w:rsidR="00000000" w:rsidRPr="00000000">
        <w:rPr>
          <w:rtl w:val="0"/>
        </w:rPr>
      </w:r>
    </w:p>
    <w:p w:rsidR="00000000" w:rsidDel="00000000" w:rsidP="00000000" w:rsidRDefault="00000000" w:rsidRPr="00000000" w14:paraId="00000024">
      <w:pPr>
        <w:spacing w:after="160" w:line="259" w:lineRule="auto"/>
        <w:ind w:left="360" w:firstLine="0"/>
        <w:rPr>
          <w:sz w:val="20"/>
          <w:szCs w:val="20"/>
        </w:rPr>
      </w:pPr>
      <w:r w:rsidDel="00000000" w:rsidR="00000000" w:rsidRPr="00000000">
        <w:rPr>
          <w:rtl w:val="0"/>
        </w:rPr>
      </w:r>
    </w:p>
    <w:p w:rsidR="00000000" w:rsidDel="00000000" w:rsidP="00000000" w:rsidRDefault="00000000" w:rsidRPr="00000000" w14:paraId="00000025">
      <w:pPr>
        <w:spacing w:line="259" w:lineRule="auto"/>
        <w:ind w:left="720" w:firstLine="0"/>
        <w:rPr>
          <w:sz w:val="20"/>
          <w:szCs w:val="20"/>
        </w:rPr>
      </w:pPr>
      <w:r w:rsidDel="00000000" w:rsidR="00000000" w:rsidRPr="00000000">
        <w:rPr>
          <w:rtl w:val="0"/>
        </w:rPr>
      </w:r>
    </w:p>
    <w:p w:rsidR="00000000" w:rsidDel="00000000" w:rsidP="00000000" w:rsidRDefault="00000000" w:rsidRPr="00000000" w14:paraId="00000026">
      <w:pPr>
        <w:spacing w:line="259" w:lineRule="auto"/>
        <w:ind w:left="720" w:firstLine="0"/>
        <w:rPr>
          <w:sz w:val="20"/>
          <w:szCs w:val="20"/>
        </w:rPr>
      </w:pPr>
      <w:r w:rsidDel="00000000" w:rsidR="00000000" w:rsidRPr="00000000">
        <w:rPr>
          <w:rtl w:val="0"/>
        </w:rPr>
      </w:r>
    </w:p>
    <w:p w:rsidR="00000000" w:rsidDel="00000000" w:rsidP="00000000" w:rsidRDefault="00000000" w:rsidRPr="00000000" w14:paraId="00000027">
      <w:pPr>
        <w:spacing w:line="259" w:lineRule="auto"/>
        <w:ind w:left="720" w:firstLine="0"/>
        <w:rPr>
          <w:sz w:val="20"/>
          <w:szCs w:val="20"/>
        </w:rPr>
      </w:pPr>
      <w:r w:rsidDel="00000000" w:rsidR="00000000" w:rsidRPr="00000000">
        <w:rPr>
          <w:rtl w:val="0"/>
        </w:rPr>
      </w:r>
    </w:p>
    <w:p w:rsidR="00000000" w:rsidDel="00000000" w:rsidP="00000000" w:rsidRDefault="00000000" w:rsidRPr="00000000" w14:paraId="00000028">
      <w:pPr>
        <w:spacing w:after="160" w:line="259" w:lineRule="auto"/>
        <w:ind w:left="720" w:firstLine="0"/>
        <w:rPr>
          <w:sz w:val="20"/>
          <w:szCs w:val="20"/>
        </w:rPr>
      </w:pPr>
      <w:r w:rsidDel="00000000" w:rsidR="00000000" w:rsidRPr="00000000">
        <w:rPr>
          <w:rtl w:val="0"/>
        </w:rPr>
      </w:r>
    </w:p>
    <w:p w:rsidR="00000000" w:rsidDel="00000000" w:rsidP="00000000" w:rsidRDefault="00000000" w:rsidRPr="00000000" w14:paraId="00000029">
      <w:pPr>
        <w:spacing w:after="160" w:line="259" w:lineRule="auto"/>
        <w:rPr>
          <w:sz w:val="20"/>
          <w:szCs w:val="20"/>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