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61FD9" w:rsidP="003F75E4">
      <w:pPr>
        <w:pStyle w:val="a7"/>
      </w:pPr>
      <w:r>
        <w:rPr>
          <w:rFonts w:hint="eastAsia"/>
        </w:rPr>
        <w:t>手工艺品电子商务网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678A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B678A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王云弟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678A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王碧云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B678A5">
              <w:rPr>
                <w:rFonts w:hint="eastAsia"/>
                <w:sz w:val="28"/>
                <w:szCs w:val="28"/>
              </w:rPr>
              <w:t>J</w:t>
            </w:r>
            <w:r w:rsidR="00B678A5">
              <w:rPr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语言</w:t>
            </w:r>
            <w:r w:rsidR="00B678A5">
              <w:rPr>
                <w:rFonts w:hint="eastAsia"/>
                <w:sz w:val="28"/>
                <w:szCs w:val="28"/>
              </w:rPr>
              <w:t>等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2052" w:type="dxa"/>
          </w:tcPr>
          <w:p w:rsidR="00F938A6" w:rsidRPr="00C86C1B" w:rsidRDefault="00B678A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闫正伟、张正扬、孙程程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B678A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B678A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王碧云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B678A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王云弟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BBC" w:rsidRDefault="00D62BBC" w:rsidP="007C0007">
      <w:r>
        <w:separator/>
      </w:r>
    </w:p>
  </w:endnote>
  <w:endnote w:type="continuationSeparator" w:id="0">
    <w:p w:rsidR="00D62BBC" w:rsidRDefault="00D62BB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BBC" w:rsidRDefault="00D62BBC" w:rsidP="007C0007">
      <w:r>
        <w:separator/>
      </w:r>
    </w:p>
  </w:footnote>
  <w:footnote w:type="continuationSeparator" w:id="0">
    <w:p w:rsidR="00D62BBC" w:rsidRDefault="00D62BB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61FD9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678A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62BB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B865"/>
  <w15:docId w15:val="{EAA0AB51-4433-4BFA-8AE7-8AFDBFB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大海 蓝</cp:lastModifiedBy>
  <cp:revision>69</cp:revision>
  <dcterms:created xsi:type="dcterms:W3CDTF">2010-03-08T09:29:00Z</dcterms:created>
  <dcterms:modified xsi:type="dcterms:W3CDTF">2019-05-17T07:50:00Z</dcterms:modified>
</cp:coreProperties>
</file>