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980" w:rsidRDefault="009626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对于手工爱好者而言，在享受手工的乐趣同时，会制作出很多具有观赏价值、实用价值的手工艺品。这些手工艺品一部分可以用于售卖以获取收益，但目前的电商平台对售卖手工艺品并不友好，主要问题在于</w:t>
      </w:r>
      <w:r w:rsidR="00B16997">
        <w:rPr>
          <w:rFonts w:hint="eastAsia"/>
          <w:sz w:val="28"/>
          <w:szCs w:val="28"/>
        </w:rPr>
        <w:t>：</w:t>
      </w:r>
    </w:p>
    <w:p w:rsidR="00301980" w:rsidRDefault="009626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一般电商平台商品种类过于繁杂，导致难以准确吸引到目标消费人群</w:t>
      </w:r>
      <w:r w:rsidR="00B16997">
        <w:rPr>
          <w:rFonts w:hint="eastAsia"/>
          <w:sz w:val="28"/>
          <w:szCs w:val="28"/>
        </w:rPr>
        <w:t>；</w:t>
      </w:r>
    </w:p>
    <w:p w:rsidR="00301980" w:rsidRDefault="009626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手工艺品难以批量生产，因此限制了销量。对于以销量为重要指标的搜索排名来说，手工艺品相对批发产品劣势明显。</w:t>
      </w:r>
    </w:p>
    <w:p w:rsidR="00301980" w:rsidRDefault="009626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随着社会发展，越来越多人开始重视产品的独特性与手工制作</w:t>
      </w:r>
      <w:r w:rsidR="00B16997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蕴含的情怀，</w:t>
      </w:r>
      <w:r w:rsidR="00B16997">
        <w:rPr>
          <w:rFonts w:hint="eastAsia"/>
          <w:sz w:val="28"/>
          <w:szCs w:val="28"/>
        </w:rPr>
        <w:t>不少人愿意为一份独一无二的、手工制作的商品承受更高的价格。</w:t>
      </w:r>
      <w:r w:rsidR="00023C4C">
        <w:rPr>
          <w:rFonts w:hint="eastAsia"/>
          <w:sz w:val="28"/>
          <w:szCs w:val="28"/>
        </w:rPr>
        <w:t>这类潜在消费者面临以下问题：</w:t>
      </w:r>
    </w:p>
    <w:p w:rsidR="00023C4C" w:rsidRDefault="00AE431B" w:rsidP="00023C4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想订做某类手工艺制品时，却</w:t>
      </w:r>
      <w:r w:rsidR="00023C4C">
        <w:rPr>
          <w:rFonts w:hint="eastAsia"/>
          <w:sz w:val="28"/>
          <w:szCs w:val="28"/>
        </w:rPr>
        <w:t>没有联系手工艺品制作者的渠道。</w:t>
      </w:r>
    </w:p>
    <w:p w:rsidR="00AE431B" w:rsidRDefault="00AE431B" w:rsidP="00023C4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联系到相关手工艺品的制作者，却没有平台能保证整个交易过程的公平安全性。</w:t>
      </w:r>
    </w:p>
    <w:p w:rsidR="00301980" w:rsidRPr="00AE431B" w:rsidRDefault="00301980" w:rsidP="00AE431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01980" w:rsidRPr="00AE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371506"/>
    <w:multiLevelType w:val="hybridMultilevel"/>
    <w:tmpl w:val="96C4791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23C4C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980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26F6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E431B"/>
    <w:rsid w:val="00AF1E5C"/>
    <w:rsid w:val="00AF40C7"/>
    <w:rsid w:val="00AF69C1"/>
    <w:rsid w:val="00B13BFD"/>
    <w:rsid w:val="00B16997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62E5"/>
  <w15:docId w15:val="{61FF1948-5A66-4D83-9908-05033119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13</cp:revision>
  <dcterms:created xsi:type="dcterms:W3CDTF">2012-08-13T06:20:00Z</dcterms:created>
  <dcterms:modified xsi:type="dcterms:W3CDTF">2019-03-21T12:57:00Z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