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1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
        <w:gridCol w:w="1759"/>
        <w:gridCol w:w="883"/>
        <w:gridCol w:w="700"/>
        <w:gridCol w:w="3530"/>
        <w:gridCol w:w="4071"/>
      </w:tblGrid>
      <w:tr w:rsidR="00D774C8" w:rsidRPr="002526BB" w:rsidTr="00D774C8">
        <w:tc>
          <w:tcPr>
            <w:tcW w:w="403" w:type="pct"/>
          </w:tcPr>
          <w:p w:rsidR="00D774C8" w:rsidRPr="002526BB" w:rsidRDefault="00D774C8" w:rsidP="00B14295">
            <w:pPr>
              <w:jc w:val="center"/>
              <w:rPr>
                <w:b/>
              </w:rPr>
            </w:pPr>
            <w:r w:rsidRPr="002526BB">
              <w:rPr>
                <w:b/>
              </w:rPr>
              <w:br w:type="page"/>
            </w:r>
            <w:r w:rsidRPr="002526BB">
              <w:rPr>
                <w:rFonts w:hint="eastAsia"/>
                <w:b/>
              </w:rPr>
              <w:t>姓名</w:t>
            </w:r>
          </w:p>
        </w:tc>
        <w:tc>
          <w:tcPr>
            <w:tcW w:w="739" w:type="pct"/>
          </w:tcPr>
          <w:p w:rsidR="00D774C8" w:rsidRPr="002526BB" w:rsidRDefault="00D774C8" w:rsidP="00B14295">
            <w:pPr>
              <w:jc w:val="center"/>
              <w:rPr>
                <w:b/>
              </w:rPr>
            </w:pPr>
            <w:r w:rsidRPr="002526BB">
              <w:rPr>
                <w:rFonts w:hint="eastAsia"/>
                <w:b/>
              </w:rPr>
              <w:t>项目角色</w:t>
            </w:r>
          </w:p>
        </w:tc>
        <w:tc>
          <w:tcPr>
            <w:tcW w:w="371" w:type="pct"/>
          </w:tcPr>
          <w:p w:rsidR="00D774C8" w:rsidRPr="002526BB" w:rsidRDefault="00D774C8" w:rsidP="00B14295">
            <w:pPr>
              <w:jc w:val="center"/>
              <w:rPr>
                <w:b/>
              </w:rPr>
            </w:pPr>
            <w:r w:rsidRPr="002526BB">
              <w:rPr>
                <w:rFonts w:hint="eastAsia"/>
                <w:b/>
              </w:rPr>
              <w:t>利益相关程度</w:t>
            </w:r>
          </w:p>
        </w:tc>
        <w:tc>
          <w:tcPr>
            <w:tcW w:w="294" w:type="pct"/>
          </w:tcPr>
          <w:p w:rsidR="00D774C8" w:rsidRPr="002526BB" w:rsidRDefault="00D774C8" w:rsidP="00B14295">
            <w:pPr>
              <w:jc w:val="center"/>
              <w:rPr>
                <w:b/>
              </w:rPr>
            </w:pPr>
            <w:r w:rsidRPr="002526BB">
              <w:rPr>
                <w:rFonts w:hint="eastAsia"/>
                <w:b/>
              </w:rPr>
              <w:t>影响水平</w:t>
            </w:r>
          </w:p>
        </w:tc>
        <w:tc>
          <w:tcPr>
            <w:tcW w:w="1483" w:type="pct"/>
          </w:tcPr>
          <w:p w:rsidR="00D774C8" w:rsidRPr="002526BB" w:rsidRDefault="00D774C8" w:rsidP="00B14295">
            <w:pPr>
              <w:jc w:val="center"/>
              <w:rPr>
                <w:b/>
              </w:rPr>
            </w:pPr>
            <w:r w:rsidRPr="002526BB">
              <w:rPr>
                <w:rFonts w:hint="eastAsia"/>
                <w:b/>
              </w:rPr>
              <w:t>特点分析</w:t>
            </w:r>
          </w:p>
        </w:tc>
        <w:tc>
          <w:tcPr>
            <w:tcW w:w="1711" w:type="pct"/>
          </w:tcPr>
          <w:p w:rsidR="00D774C8" w:rsidRPr="002526BB" w:rsidRDefault="00D774C8" w:rsidP="00B14295">
            <w:pPr>
              <w:jc w:val="center"/>
              <w:rPr>
                <w:b/>
              </w:rPr>
            </w:pPr>
            <w:r w:rsidRPr="002526BB">
              <w:rPr>
                <w:rFonts w:hint="eastAsia"/>
                <w:b/>
              </w:rPr>
              <w:t>管理策略</w:t>
            </w:r>
          </w:p>
        </w:tc>
      </w:tr>
      <w:tr w:rsidR="00D774C8" w:rsidTr="00D774C8">
        <w:tc>
          <w:tcPr>
            <w:tcW w:w="403" w:type="pct"/>
          </w:tcPr>
          <w:p w:rsidR="00D774C8" w:rsidRDefault="00E13273" w:rsidP="00B14295">
            <w:r>
              <w:rPr>
                <w:rFonts w:hint="eastAsia"/>
              </w:rPr>
              <w:t>甲</w:t>
            </w:r>
          </w:p>
        </w:tc>
        <w:tc>
          <w:tcPr>
            <w:tcW w:w="739" w:type="pct"/>
          </w:tcPr>
          <w:p w:rsidR="00D774C8" w:rsidRDefault="00E13273" w:rsidP="00B14295">
            <w:r>
              <w:rPr>
                <w:rFonts w:hint="eastAsia"/>
              </w:rPr>
              <w:t>客户</w:t>
            </w:r>
          </w:p>
        </w:tc>
        <w:tc>
          <w:tcPr>
            <w:tcW w:w="371" w:type="pct"/>
          </w:tcPr>
          <w:p w:rsidR="00D774C8" w:rsidRDefault="00D774C8" w:rsidP="00B14295">
            <w:r>
              <w:rPr>
                <w:rFonts w:hint="eastAsia"/>
              </w:rPr>
              <w:t>高</w:t>
            </w:r>
          </w:p>
        </w:tc>
        <w:tc>
          <w:tcPr>
            <w:tcW w:w="294" w:type="pct"/>
          </w:tcPr>
          <w:p w:rsidR="00D774C8" w:rsidRDefault="00D774C8" w:rsidP="00B14295">
            <w:r>
              <w:rPr>
                <w:rFonts w:hint="eastAsia"/>
              </w:rPr>
              <w:t>高</w:t>
            </w:r>
          </w:p>
        </w:tc>
        <w:tc>
          <w:tcPr>
            <w:tcW w:w="1483" w:type="pct"/>
          </w:tcPr>
          <w:p w:rsidR="00D774C8" w:rsidRDefault="00596C9D" w:rsidP="00B14295">
            <w:r>
              <w:rPr>
                <w:rFonts w:hint="eastAsia"/>
              </w:rPr>
              <w:t>在制作手工艺品方面有过硬技术，但销售范围过窄，消费者购买需求有限，希望借助互联网平台扩大销售范围，让更多的人了解手工艺品</w:t>
            </w:r>
          </w:p>
        </w:tc>
        <w:tc>
          <w:tcPr>
            <w:tcW w:w="1711" w:type="pct"/>
          </w:tcPr>
          <w:p w:rsidR="00D774C8" w:rsidRPr="00596C9D" w:rsidRDefault="00B70725" w:rsidP="00B14295">
            <w:r>
              <w:rPr>
                <w:rFonts w:hint="eastAsia"/>
              </w:rPr>
              <w:t>与其充分交流沟通</w:t>
            </w:r>
            <w:r>
              <w:rPr>
                <w:rFonts w:hint="eastAsia"/>
              </w:rPr>
              <w:t>，</w:t>
            </w:r>
            <w:r w:rsidR="00EC31D8">
              <w:rPr>
                <w:rFonts w:hint="eastAsia"/>
              </w:rPr>
              <w:t>了解商户的共性和需求，在项目过程中多与其沟通和听取意见，发动其联系更多商户收集需求</w:t>
            </w:r>
            <w:r w:rsidR="00EC31D8">
              <w:rPr>
                <w:rFonts w:hint="eastAsia"/>
              </w:rPr>
              <w:t>，完善相关功能</w:t>
            </w:r>
          </w:p>
        </w:tc>
      </w:tr>
      <w:tr w:rsidR="00D774C8" w:rsidTr="00D774C8">
        <w:tc>
          <w:tcPr>
            <w:tcW w:w="403" w:type="pct"/>
          </w:tcPr>
          <w:p w:rsidR="00D774C8" w:rsidRDefault="00E13273" w:rsidP="00B14295">
            <w:r>
              <w:rPr>
                <w:rFonts w:hint="eastAsia"/>
              </w:rPr>
              <w:t>乙</w:t>
            </w:r>
          </w:p>
        </w:tc>
        <w:tc>
          <w:tcPr>
            <w:tcW w:w="739" w:type="pct"/>
          </w:tcPr>
          <w:p w:rsidR="00D774C8" w:rsidRDefault="00E13273" w:rsidP="00B14295">
            <w:r>
              <w:rPr>
                <w:rFonts w:hint="eastAsia"/>
              </w:rPr>
              <w:t>用户</w:t>
            </w:r>
          </w:p>
        </w:tc>
        <w:tc>
          <w:tcPr>
            <w:tcW w:w="371" w:type="pct"/>
          </w:tcPr>
          <w:p w:rsidR="00D774C8" w:rsidRDefault="00D774C8" w:rsidP="00B14295">
            <w:r>
              <w:rPr>
                <w:rFonts w:hint="eastAsia"/>
              </w:rPr>
              <w:t>高</w:t>
            </w:r>
          </w:p>
        </w:tc>
        <w:tc>
          <w:tcPr>
            <w:tcW w:w="294" w:type="pct"/>
          </w:tcPr>
          <w:p w:rsidR="00D774C8" w:rsidRDefault="00D774C8" w:rsidP="00B14295">
            <w:r>
              <w:rPr>
                <w:rFonts w:hint="eastAsia"/>
              </w:rPr>
              <w:t>高</w:t>
            </w:r>
          </w:p>
        </w:tc>
        <w:tc>
          <w:tcPr>
            <w:tcW w:w="1483" w:type="pct"/>
          </w:tcPr>
          <w:p w:rsidR="00D774C8" w:rsidRDefault="00D1644F" w:rsidP="00B14295">
            <w:r>
              <w:rPr>
                <w:rFonts w:hint="eastAsia"/>
              </w:rPr>
              <w:t>热爱手工艺品但苦于没有渠道学习和交流手工艺品的知识或现有渠道功能过于单一，不能满足用户需求</w:t>
            </w:r>
          </w:p>
        </w:tc>
        <w:tc>
          <w:tcPr>
            <w:tcW w:w="1711" w:type="pct"/>
          </w:tcPr>
          <w:p w:rsidR="00D774C8" w:rsidRPr="00AB7C75" w:rsidRDefault="00DF407E" w:rsidP="00B14295">
            <w:pPr>
              <w:rPr>
                <w:rFonts w:hint="eastAsia"/>
              </w:rPr>
            </w:pPr>
            <w:r>
              <w:rPr>
                <w:rFonts w:hint="eastAsia"/>
              </w:rPr>
              <w:t>与其充分交流沟通，了解用户们的实际需求及分析用户性格特征。在项目开发过程中多与其沟通和听取意见，以便对项目做出适当调整</w:t>
            </w:r>
          </w:p>
        </w:tc>
      </w:tr>
      <w:tr w:rsidR="00D774C8" w:rsidTr="00D774C8">
        <w:tc>
          <w:tcPr>
            <w:tcW w:w="403" w:type="pct"/>
          </w:tcPr>
          <w:p w:rsidR="00D774C8" w:rsidRDefault="00E13273" w:rsidP="00B14295">
            <w:proofErr w:type="gramStart"/>
            <w:r>
              <w:rPr>
                <w:rFonts w:hint="eastAsia"/>
              </w:rPr>
              <w:t>唐溪</w:t>
            </w:r>
            <w:proofErr w:type="gramEnd"/>
          </w:p>
        </w:tc>
        <w:tc>
          <w:tcPr>
            <w:tcW w:w="739" w:type="pct"/>
          </w:tcPr>
          <w:p w:rsidR="00D774C8" w:rsidRDefault="00E13273" w:rsidP="00B14295">
            <w:r>
              <w:rPr>
                <w:rFonts w:hint="eastAsia"/>
              </w:rPr>
              <w:t>项目经理</w:t>
            </w:r>
          </w:p>
        </w:tc>
        <w:tc>
          <w:tcPr>
            <w:tcW w:w="371" w:type="pct"/>
          </w:tcPr>
          <w:p w:rsidR="00D774C8" w:rsidRDefault="00D774C8" w:rsidP="00B14295">
            <w:r>
              <w:rPr>
                <w:rFonts w:hint="eastAsia"/>
              </w:rPr>
              <w:t>高</w:t>
            </w:r>
          </w:p>
        </w:tc>
        <w:tc>
          <w:tcPr>
            <w:tcW w:w="294" w:type="pct"/>
          </w:tcPr>
          <w:p w:rsidR="00D774C8" w:rsidRDefault="00D774C8" w:rsidP="00B14295">
            <w:r>
              <w:rPr>
                <w:rFonts w:hint="eastAsia"/>
              </w:rPr>
              <w:t>高</w:t>
            </w:r>
          </w:p>
        </w:tc>
        <w:tc>
          <w:tcPr>
            <w:tcW w:w="1483" w:type="pct"/>
          </w:tcPr>
          <w:p w:rsidR="00D774C8" w:rsidRPr="00805D80" w:rsidRDefault="00D1644F" w:rsidP="00B14295">
            <w:r w:rsidRPr="00D774C8">
              <w:rPr>
                <w:rFonts w:hint="eastAsia"/>
              </w:rPr>
              <w:t>有专业的项目管理能力和成功的项目管理经验</w:t>
            </w:r>
          </w:p>
        </w:tc>
        <w:tc>
          <w:tcPr>
            <w:tcW w:w="1711" w:type="pct"/>
          </w:tcPr>
          <w:p w:rsidR="00D774C8" w:rsidRPr="00805D80" w:rsidRDefault="00D774C8" w:rsidP="00B14295"/>
        </w:tc>
      </w:tr>
      <w:tr w:rsidR="00D774C8" w:rsidTr="00D774C8">
        <w:tc>
          <w:tcPr>
            <w:tcW w:w="403" w:type="pct"/>
          </w:tcPr>
          <w:p w:rsidR="00D774C8" w:rsidRDefault="00E13273" w:rsidP="00B14295">
            <w:pPr>
              <w:rPr>
                <w:rFonts w:hint="eastAsia"/>
              </w:rPr>
            </w:pPr>
            <w:proofErr w:type="gramStart"/>
            <w:r>
              <w:rPr>
                <w:rFonts w:hint="eastAsia"/>
              </w:rPr>
              <w:t>王云弟</w:t>
            </w:r>
            <w:proofErr w:type="gramEnd"/>
          </w:p>
        </w:tc>
        <w:tc>
          <w:tcPr>
            <w:tcW w:w="739" w:type="pct"/>
          </w:tcPr>
          <w:p w:rsidR="00D774C8" w:rsidRDefault="00D774C8" w:rsidP="00B14295">
            <w:r>
              <w:rPr>
                <w:rFonts w:hint="eastAsia"/>
              </w:rPr>
              <w:t xml:space="preserve">UE/UI </w:t>
            </w:r>
            <w:r>
              <w:rPr>
                <w:rFonts w:hint="eastAsia"/>
              </w:rPr>
              <w:t>设计师</w:t>
            </w:r>
          </w:p>
        </w:tc>
        <w:tc>
          <w:tcPr>
            <w:tcW w:w="371" w:type="pct"/>
          </w:tcPr>
          <w:p w:rsidR="00D774C8" w:rsidRDefault="00D774C8" w:rsidP="00B14295">
            <w:r>
              <w:rPr>
                <w:rFonts w:hint="eastAsia"/>
              </w:rPr>
              <w:t>高</w:t>
            </w:r>
          </w:p>
        </w:tc>
        <w:tc>
          <w:tcPr>
            <w:tcW w:w="294" w:type="pct"/>
          </w:tcPr>
          <w:p w:rsidR="00D774C8" w:rsidRDefault="00D774C8" w:rsidP="00B14295">
            <w:r>
              <w:rPr>
                <w:rFonts w:hint="eastAsia"/>
              </w:rPr>
              <w:t>高</w:t>
            </w:r>
          </w:p>
        </w:tc>
        <w:tc>
          <w:tcPr>
            <w:tcW w:w="1483" w:type="pct"/>
          </w:tcPr>
          <w:p w:rsidR="00D774C8" w:rsidRPr="00805D80" w:rsidRDefault="00D774C8" w:rsidP="00B14295">
            <w:r w:rsidRPr="00D774C8">
              <w:rPr>
                <w:rFonts w:hint="eastAsia"/>
              </w:rPr>
              <w:t>有审美品味，熟练掌握各种界面设计工作，能够关注用户使用特征，成功设计多个互联网网站的界面和交互。</w:t>
            </w:r>
          </w:p>
        </w:tc>
        <w:tc>
          <w:tcPr>
            <w:tcW w:w="1711" w:type="pct"/>
          </w:tcPr>
          <w:p w:rsidR="00D774C8" w:rsidRPr="00805D80" w:rsidRDefault="005470C2" w:rsidP="00B14295">
            <w:r>
              <w:rPr>
                <w:rFonts w:hint="eastAsia"/>
              </w:rPr>
              <w:t>UE/UI</w:t>
            </w:r>
            <w:r>
              <w:rPr>
                <w:rFonts w:hint="eastAsia"/>
              </w:rPr>
              <w:t>以她为主导，充分授予其在该方面的权力</w:t>
            </w:r>
          </w:p>
        </w:tc>
      </w:tr>
      <w:tr w:rsidR="00D774C8" w:rsidTr="00D774C8">
        <w:tc>
          <w:tcPr>
            <w:tcW w:w="403" w:type="pct"/>
          </w:tcPr>
          <w:p w:rsidR="00D774C8" w:rsidRDefault="00E13273" w:rsidP="00B14295">
            <w:proofErr w:type="gramStart"/>
            <w:r>
              <w:rPr>
                <w:rFonts w:hint="eastAsia"/>
              </w:rPr>
              <w:t>王碧云</w:t>
            </w:r>
            <w:proofErr w:type="gramEnd"/>
          </w:p>
        </w:tc>
        <w:tc>
          <w:tcPr>
            <w:tcW w:w="739" w:type="pct"/>
          </w:tcPr>
          <w:p w:rsidR="00D774C8" w:rsidRDefault="00D774C8" w:rsidP="00B14295">
            <w:r>
              <w:rPr>
                <w:rFonts w:hint="eastAsia"/>
              </w:rPr>
              <w:t>测试专家</w:t>
            </w:r>
          </w:p>
        </w:tc>
        <w:tc>
          <w:tcPr>
            <w:tcW w:w="371" w:type="pct"/>
          </w:tcPr>
          <w:p w:rsidR="00D774C8" w:rsidRDefault="00D774C8" w:rsidP="00B14295">
            <w:r>
              <w:rPr>
                <w:rFonts w:hint="eastAsia"/>
              </w:rPr>
              <w:t>高</w:t>
            </w:r>
          </w:p>
        </w:tc>
        <w:tc>
          <w:tcPr>
            <w:tcW w:w="294" w:type="pct"/>
          </w:tcPr>
          <w:p w:rsidR="00D774C8" w:rsidRDefault="00D774C8" w:rsidP="00B14295">
            <w:r>
              <w:rPr>
                <w:rFonts w:hint="eastAsia"/>
              </w:rPr>
              <w:t>高</w:t>
            </w:r>
          </w:p>
        </w:tc>
        <w:tc>
          <w:tcPr>
            <w:tcW w:w="1483" w:type="pct"/>
          </w:tcPr>
          <w:p w:rsidR="00D774C8" w:rsidRPr="00805D80" w:rsidRDefault="00D774C8" w:rsidP="00B14295">
            <w:r w:rsidRPr="00D774C8">
              <w:rPr>
                <w:rFonts w:hint="eastAsia"/>
              </w:rPr>
              <w:t>细心、耐心，拥有丰富的测试经验，</w:t>
            </w:r>
            <w:r w:rsidR="003C01B9">
              <w:rPr>
                <w:rFonts w:hint="eastAsia"/>
              </w:rPr>
              <w:t>有很强的沟通能力，与技术开发团队协调工作融洽</w:t>
            </w:r>
          </w:p>
        </w:tc>
        <w:tc>
          <w:tcPr>
            <w:tcW w:w="1711" w:type="pct"/>
          </w:tcPr>
          <w:p w:rsidR="00D774C8" w:rsidRPr="00B1556C" w:rsidRDefault="005470C2" w:rsidP="00B14295">
            <w:r>
              <w:rPr>
                <w:rFonts w:hint="eastAsia"/>
              </w:rPr>
              <w:t>质量以她为主导，充分授予其在该方面的权力</w:t>
            </w:r>
          </w:p>
        </w:tc>
      </w:tr>
      <w:tr w:rsidR="00D774C8" w:rsidTr="00D774C8">
        <w:tc>
          <w:tcPr>
            <w:tcW w:w="403" w:type="pct"/>
          </w:tcPr>
          <w:p w:rsidR="00D774C8" w:rsidRDefault="00E13273" w:rsidP="00B14295">
            <w:r>
              <w:rPr>
                <w:rFonts w:hint="eastAsia"/>
              </w:rPr>
              <w:t>闫正伟</w:t>
            </w:r>
          </w:p>
        </w:tc>
        <w:tc>
          <w:tcPr>
            <w:tcW w:w="739" w:type="pct"/>
          </w:tcPr>
          <w:p w:rsidR="00D774C8" w:rsidRDefault="00E13273" w:rsidP="00B14295">
            <w:r>
              <w:rPr>
                <w:rFonts w:hint="eastAsia"/>
              </w:rPr>
              <w:t>技术专家</w:t>
            </w:r>
          </w:p>
        </w:tc>
        <w:tc>
          <w:tcPr>
            <w:tcW w:w="371" w:type="pct"/>
          </w:tcPr>
          <w:p w:rsidR="00D774C8" w:rsidRDefault="00D774C8" w:rsidP="00B14295">
            <w:r>
              <w:rPr>
                <w:rFonts w:hint="eastAsia"/>
              </w:rPr>
              <w:t>高</w:t>
            </w:r>
          </w:p>
        </w:tc>
        <w:tc>
          <w:tcPr>
            <w:tcW w:w="294" w:type="pct"/>
          </w:tcPr>
          <w:p w:rsidR="00D774C8" w:rsidRDefault="00D8716A" w:rsidP="00B14295">
            <w:r>
              <w:rPr>
                <w:rFonts w:hint="eastAsia"/>
              </w:rPr>
              <w:t>高</w:t>
            </w:r>
          </w:p>
        </w:tc>
        <w:tc>
          <w:tcPr>
            <w:tcW w:w="1483" w:type="pct"/>
          </w:tcPr>
          <w:p w:rsidR="00D774C8" w:rsidRPr="004F481B" w:rsidRDefault="00527C79" w:rsidP="00B14295">
            <w:r>
              <w:rPr>
                <w:rFonts w:hint="eastAsia"/>
              </w:rPr>
              <w:t>学习新技术能力强，面对问题有恰当的解决方法</w:t>
            </w:r>
          </w:p>
        </w:tc>
        <w:tc>
          <w:tcPr>
            <w:tcW w:w="1711" w:type="pct"/>
          </w:tcPr>
          <w:p w:rsidR="00D774C8" w:rsidRPr="00805D80" w:rsidRDefault="00527C79" w:rsidP="00B14295">
            <w:r>
              <w:rPr>
                <w:rFonts w:hint="eastAsia"/>
              </w:rPr>
              <w:t>在技术方面</w:t>
            </w:r>
            <w:r w:rsidR="00D8716A">
              <w:rPr>
                <w:rFonts w:hint="eastAsia"/>
              </w:rPr>
              <w:t>以他为主导，</w:t>
            </w:r>
            <w:r w:rsidR="00D8716A">
              <w:rPr>
                <w:rFonts w:hint="eastAsia"/>
              </w:rPr>
              <w:t>充分授予其在该方面的权力</w:t>
            </w:r>
          </w:p>
        </w:tc>
      </w:tr>
      <w:tr w:rsidR="00D774C8" w:rsidTr="00D774C8">
        <w:tc>
          <w:tcPr>
            <w:tcW w:w="403" w:type="pct"/>
          </w:tcPr>
          <w:p w:rsidR="00D774C8" w:rsidRDefault="00E13273" w:rsidP="00B14295">
            <w:r>
              <w:rPr>
                <w:rFonts w:hint="eastAsia"/>
              </w:rPr>
              <w:t>孙程程</w:t>
            </w:r>
          </w:p>
        </w:tc>
        <w:tc>
          <w:tcPr>
            <w:tcW w:w="739" w:type="pct"/>
          </w:tcPr>
          <w:p w:rsidR="00D774C8" w:rsidRDefault="00E13273" w:rsidP="00B14295">
            <w:r>
              <w:rPr>
                <w:rFonts w:hint="eastAsia"/>
              </w:rPr>
              <w:t>数据库运维工程师</w:t>
            </w:r>
          </w:p>
        </w:tc>
        <w:tc>
          <w:tcPr>
            <w:tcW w:w="371" w:type="pct"/>
          </w:tcPr>
          <w:p w:rsidR="00D774C8" w:rsidRDefault="00D774C8" w:rsidP="00B14295">
            <w:r>
              <w:rPr>
                <w:rFonts w:hint="eastAsia"/>
              </w:rPr>
              <w:t>高</w:t>
            </w:r>
          </w:p>
        </w:tc>
        <w:tc>
          <w:tcPr>
            <w:tcW w:w="294" w:type="pct"/>
          </w:tcPr>
          <w:p w:rsidR="00D774C8" w:rsidRDefault="00D8716A" w:rsidP="00B14295">
            <w:r>
              <w:rPr>
                <w:rFonts w:hint="eastAsia"/>
              </w:rPr>
              <w:t>高</w:t>
            </w:r>
          </w:p>
        </w:tc>
        <w:tc>
          <w:tcPr>
            <w:tcW w:w="1483" w:type="pct"/>
          </w:tcPr>
          <w:p w:rsidR="00D774C8" w:rsidRPr="004F481B" w:rsidRDefault="00D8716A" w:rsidP="00B14295">
            <w:r>
              <w:rPr>
                <w:rFonts w:hint="eastAsia"/>
              </w:rPr>
              <w:t>在数据库搭建及维护方面有较深的专业基础，熟悉多种数据库操作</w:t>
            </w:r>
          </w:p>
        </w:tc>
        <w:tc>
          <w:tcPr>
            <w:tcW w:w="1711" w:type="pct"/>
          </w:tcPr>
          <w:p w:rsidR="00D774C8" w:rsidRPr="00805D80" w:rsidRDefault="00D8716A" w:rsidP="005470C2">
            <w:r>
              <w:rPr>
                <w:rFonts w:hint="eastAsia"/>
              </w:rPr>
              <w:t>在数据库运</w:t>
            </w:r>
            <w:proofErr w:type="gramStart"/>
            <w:r>
              <w:rPr>
                <w:rFonts w:hint="eastAsia"/>
              </w:rPr>
              <w:t>维方面</w:t>
            </w:r>
            <w:proofErr w:type="gramEnd"/>
            <w:r>
              <w:rPr>
                <w:rFonts w:hint="eastAsia"/>
              </w:rPr>
              <w:t>以他为主导，</w:t>
            </w:r>
            <w:r>
              <w:rPr>
                <w:rFonts w:hint="eastAsia"/>
              </w:rPr>
              <w:t>充分授予其在该方面的权力</w:t>
            </w:r>
          </w:p>
        </w:tc>
        <w:bookmarkStart w:id="0" w:name="_GoBack"/>
        <w:bookmarkEnd w:id="0"/>
      </w:tr>
      <w:tr w:rsidR="00D774C8" w:rsidTr="00D774C8">
        <w:tc>
          <w:tcPr>
            <w:tcW w:w="403" w:type="pct"/>
          </w:tcPr>
          <w:p w:rsidR="00D774C8" w:rsidRDefault="00E13273" w:rsidP="00B14295">
            <w:r>
              <w:rPr>
                <w:rFonts w:hint="eastAsia"/>
              </w:rPr>
              <w:t>张正扬</w:t>
            </w:r>
          </w:p>
        </w:tc>
        <w:tc>
          <w:tcPr>
            <w:tcW w:w="739" w:type="pct"/>
          </w:tcPr>
          <w:p w:rsidR="00D774C8" w:rsidRDefault="00E13273" w:rsidP="00B14295">
            <w:r>
              <w:rPr>
                <w:rFonts w:hint="eastAsia"/>
              </w:rPr>
              <w:t>开发工程师</w:t>
            </w:r>
          </w:p>
        </w:tc>
        <w:tc>
          <w:tcPr>
            <w:tcW w:w="371" w:type="pct"/>
          </w:tcPr>
          <w:p w:rsidR="00D774C8" w:rsidRDefault="00D774C8" w:rsidP="00B14295">
            <w:r>
              <w:rPr>
                <w:rFonts w:hint="eastAsia"/>
              </w:rPr>
              <w:t>高</w:t>
            </w:r>
          </w:p>
        </w:tc>
        <w:tc>
          <w:tcPr>
            <w:tcW w:w="294" w:type="pct"/>
          </w:tcPr>
          <w:p w:rsidR="00D774C8" w:rsidRDefault="00D8716A" w:rsidP="00B14295">
            <w:r>
              <w:rPr>
                <w:rFonts w:hint="eastAsia"/>
              </w:rPr>
              <w:t>高</w:t>
            </w:r>
          </w:p>
        </w:tc>
        <w:tc>
          <w:tcPr>
            <w:tcW w:w="1483" w:type="pct"/>
          </w:tcPr>
          <w:p w:rsidR="00D774C8" w:rsidRPr="00805D80" w:rsidRDefault="00D8716A" w:rsidP="00B14295">
            <w:r>
              <w:rPr>
                <w:rFonts w:hint="eastAsia"/>
              </w:rPr>
              <w:t>熟悉多种编程语言，开发代码规范简洁，熟练使用多种开发框架</w:t>
            </w:r>
          </w:p>
        </w:tc>
        <w:tc>
          <w:tcPr>
            <w:tcW w:w="1711" w:type="pct"/>
          </w:tcPr>
          <w:p w:rsidR="00D774C8" w:rsidRPr="00805D80" w:rsidRDefault="00D8716A" w:rsidP="00B14295">
            <w:r>
              <w:rPr>
                <w:rFonts w:hint="eastAsia"/>
              </w:rPr>
              <w:t>在开发</w:t>
            </w:r>
            <w:r>
              <w:rPr>
                <w:rFonts w:hint="eastAsia"/>
              </w:rPr>
              <w:t>方面以他为主导</w:t>
            </w:r>
            <w:r>
              <w:rPr>
                <w:rFonts w:hint="eastAsia"/>
              </w:rPr>
              <w:t>，</w:t>
            </w:r>
            <w:r>
              <w:rPr>
                <w:rFonts w:hint="eastAsia"/>
              </w:rPr>
              <w:t>充分授予其在该方面的权力</w:t>
            </w:r>
          </w:p>
        </w:tc>
      </w:tr>
      <w:tr w:rsidR="000908A5" w:rsidTr="00D774C8">
        <w:tc>
          <w:tcPr>
            <w:tcW w:w="403" w:type="pct"/>
          </w:tcPr>
          <w:p w:rsidR="000908A5" w:rsidRDefault="000908A5" w:rsidP="00B14295">
            <w:pPr>
              <w:rPr>
                <w:rFonts w:hint="eastAsia"/>
              </w:rPr>
            </w:pPr>
            <w:r>
              <w:rPr>
                <w:rFonts w:hint="eastAsia"/>
              </w:rPr>
              <w:t>手工客</w:t>
            </w:r>
          </w:p>
        </w:tc>
        <w:tc>
          <w:tcPr>
            <w:tcW w:w="739" w:type="pct"/>
          </w:tcPr>
          <w:p w:rsidR="000908A5" w:rsidRDefault="000908A5" w:rsidP="00B14295">
            <w:pPr>
              <w:rPr>
                <w:rFonts w:hint="eastAsia"/>
              </w:rPr>
            </w:pPr>
            <w:r>
              <w:rPr>
                <w:rFonts w:hint="eastAsia"/>
              </w:rPr>
              <w:t>竞争者</w:t>
            </w:r>
          </w:p>
        </w:tc>
        <w:tc>
          <w:tcPr>
            <w:tcW w:w="371" w:type="pct"/>
          </w:tcPr>
          <w:p w:rsidR="000908A5" w:rsidRDefault="000908A5" w:rsidP="00B14295">
            <w:pPr>
              <w:rPr>
                <w:rFonts w:hint="eastAsia"/>
              </w:rPr>
            </w:pPr>
            <w:r>
              <w:rPr>
                <w:rFonts w:hint="eastAsia"/>
              </w:rPr>
              <w:t>高</w:t>
            </w:r>
          </w:p>
        </w:tc>
        <w:tc>
          <w:tcPr>
            <w:tcW w:w="294" w:type="pct"/>
          </w:tcPr>
          <w:p w:rsidR="000908A5" w:rsidRDefault="000908A5" w:rsidP="00B14295">
            <w:pPr>
              <w:rPr>
                <w:rFonts w:hint="eastAsia"/>
              </w:rPr>
            </w:pPr>
            <w:r>
              <w:rPr>
                <w:rFonts w:hint="eastAsia"/>
              </w:rPr>
              <w:t>低</w:t>
            </w:r>
          </w:p>
        </w:tc>
        <w:tc>
          <w:tcPr>
            <w:tcW w:w="1483" w:type="pct"/>
          </w:tcPr>
          <w:p w:rsidR="000908A5" w:rsidRDefault="000908A5" w:rsidP="00B14295">
            <w:pPr>
              <w:rPr>
                <w:rFonts w:hint="eastAsia"/>
              </w:rPr>
            </w:pPr>
            <w:r>
              <w:rPr>
                <w:rFonts w:hint="eastAsia"/>
              </w:rPr>
              <w:t>在行业中经营多年，经验丰富，积累</w:t>
            </w:r>
            <w:r w:rsidR="00AE0C9B">
              <w:rPr>
                <w:rFonts w:hint="eastAsia"/>
              </w:rPr>
              <w:t>了大量用户</w:t>
            </w:r>
          </w:p>
        </w:tc>
        <w:tc>
          <w:tcPr>
            <w:tcW w:w="1711" w:type="pct"/>
          </w:tcPr>
          <w:p w:rsidR="000908A5" w:rsidRDefault="00AE0C9B" w:rsidP="00B14295">
            <w:pPr>
              <w:rPr>
                <w:rFonts w:hint="eastAsia"/>
              </w:rPr>
            </w:pPr>
            <w:r>
              <w:rPr>
                <w:rFonts w:hint="eastAsia"/>
              </w:rPr>
              <w:t>研究其优缺点，取长补短</w:t>
            </w:r>
          </w:p>
        </w:tc>
      </w:tr>
    </w:tbl>
    <w:p w:rsidR="009825AB" w:rsidRPr="00D774C8" w:rsidRDefault="009825AB"/>
    <w:sectPr w:rsidR="009825AB" w:rsidRPr="00D774C8" w:rsidSect="00D774C8">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C74" w:rsidRDefault="003C0C74" w:rsidP="00D774C8">
      <w:r>
        <w:separator/>
      </w:r>
    </w:p>
  </w:endnote>
  <w:endnote w:type="continuationSeparator" w:id="0">
    <w:p w:rsidR="003C0C74" w:rsidRDefault="003C0C74" w:rsidP="00D7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C74" w:rsidRDefault="003C0C74" w:rsidP="00D774C8">
      <w:r>
        <w:separator/>
      </w:r>
    </w:p>
  </w:footnote>
  <w:footnote w:type="continuationSeparator" w:id="0">
    <w:p w:rsidR="003C0C74" w:rsidRDefault="003C0C74" w:rsidP="00D774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D8F"/>
    <w:rsid w:val="00002F0D"/>
    <w:rsid w:val="000072A3"/>
    <w:rsid w:val="00013BAD"/>
    <w:rsid w:val="000168C8"/>
    <w:rsid w:val="00020D20"/>
    <w:rsid w:val="00037341"/>
    <w:rsid w:val="00067FB8"/>
    <w:rsid w:val="000723EA"/>
    <w:rsid w:val="0008065E"/>
    <w:rsid w:val="000908A5"/>
    <w:rsid w:val="00097CF9"/>
    <w:rsid w:val="000B17B2"/>
    <w:rsid w:val="000B3588"/>
    <w:rsid w:val="000B5046"/>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01B9"/>
    <w:rsid w:val="003C0C74"/>
    <w:rsid w:val="003C3EAE"/>
    <w:rsid w:val="003C5C8C"/>
    <w:rsid w:val="003E612B"/>
    <w:rsid w:val="003F32D9"/>
    <w:rsid w:val="003F377A"/>
    <w:rsid w:val="0040188F"/>
    <w:rsid w:val="00405D2D"/>
    <w:rsid w:val="00406E1A"/>
    <w:rsid w:val="00414A82"/>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27C79"/>
    <w:rsid w:val="00534BF1"/>
    <w:rsid w:val="0053751F"/>
    <w:rsid w:val="005470C2"/>
    <w:rsid w:val="005522B0"/>
    <w:rsid w:val="00575D80"/>
    <w:rsid w:val="0059475A"/>
    <w:rsid w:val="00596C9D"/>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159F"/>
    <w:rsid w:val="00AA7613"/>
    <w:rsid w:val="00AE0C9B"/>
    <w:rsid w:val="00AF1E5C"/>
    <w:rsid w:val="00AF40C7"/>
    <w:rsid w:val="00AF69C1"/>
    <w:rsid w:val="00B16E14"/>
    <w:rsid w:val="00B24015"/>
    <w:rsid w:val="00B24315"/>
    <w:rsid w:val="00B32F94"/>
    <w:rsid w:val="00B438C9"/>
    <w:rsid w:val="00B47E5A"/>
    <w:rsid w:val="00B62B73"/>
    <w:rsid w:val="00B67872"/>
    <w:rsid w:val="00B70725"/>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1644F"/>
    <w:rsid w:val="00D31F42"/>
    <w:rsid w:val="00D52A37"/>
    <w:rsid w:val="00D6255C"/>
    <w:rsid w:val="00D67765"/>
    <w:rsid w:val="00D717F6"/>
    <w:rsid w:val="00D7371E"/>
    <w:rsid w:val="00D774C8"/>
    <w:rsid w:val="00D8716A"/>
    <w:rsid w:val="00DC5A2E"/>
    <w:rsid w:val="00DD3CFE"/>
    <w:rsid w:val="00DE0FD7"/>
    <w:rsid w:val="00DE3208"/>
    <w:rsid w:val="00DF1F46"/>
    <w:rsid w:val="00DF2B09"/>
    <w:rsid w:val="00DF3E37"/>
    <w:rsid w:val="00DF407E"/>
    <w:rsid w:val="00DF46D1"/>
    <w:rsid w:val="00E13273"/>
    <w:rsid w:val="00E33212"/>
    <w:rsid w:val="00E354F3"/>
    <w:rsid w:val="00E54F21"/>
    <w:rsid w:val="00E82444"/>
    <w:rsid w:val="00E836DE"/>
    <w:rsid w:val="00E95D4A"/>
    <w:rsid w:val="00EA404D"/>
    <w:rsid w:val="00EC31D8"/>
    <w:rsid w:val="00ED2D8F"/>
    <w:rsid w:val="00EF409B"/>
    <w:rsid w:val="00F071A6"/>
    <w:rsid w:val="00F16479"/>
    <w:rsid w:val="00F1740E"/>
    <w:rsid w:val="00F27678"/>
    <w:rsid w:val="00F372A4"/>
    <w:rsid w:val="00F72F0F"/>
    <w:rsid w:val="00F74E88"/>
    <w:rsid w:val="00F76CDB"/>
    <w:rsid w:val="00F9054C"/>
    <w:rsid w:val="00FB3F82"/>
    <w:rsid w:val="00FC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93039"/>
  <w15:docId w15:val="{5261D730-F449-4AB0-809E-702FCAFE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74C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74C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774C8"/>
    <w:rPr>
      <w:sz w:val="18"/>
      <w:szCs w:val="18"/>
    </w:rPr>
  </w:style>
  <w:style w:type="paragraph" w:styleId="a5">
    <w:name w:val="footer"/>
    <w:basedOn w:val="a"/>
    <w:link w:val="a6"/>
    <w:uiPriority w:val="99"/>
    <w:unhideWhenUsed/>
    <w:rsid w:val="00D774C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774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zheng zh</cp:lastModifiedBy>
  <cp:revision>12</cp:revision>
  <dcterms:created xsi:type="dcterms:W3CDTF">2012-08-30T06:47:00Z</dcterms:created>
  <dcterms:modified xsi:type="dcterms:W3CDTF">2019-03-21T08:56:00Z</dcterms:modified>
</cp:coreProperties>
</file>