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97255" cy="1009015"/>
            <wp:effectExtent b="0" l="0" r="0" t="0"/>
            <wp:docPr descr="https://lh7-rt.googleusercontent.com/docsz/AD_4nXceFwmQ2FxEufZ5URD3Qf-NUR67msfvA57_PZjEdikiD9dqSDP5XfbBMZNFAOrQSmiZkc-yIDmgPWw7-cPf5lxQ0YCNWKsRyKRVnT6JJaZeFjjigSI7mxOg1jQMuGzLqykV9rqHdJhGHu2zgbLlhV8CHPZ4?key=lI2n_tzSLdPRw1Z53cMUjQ" id="5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ceFwmQ2FxEufZ5URD3Qf-NUR67msfvA57_PZjEdikiD9dqSDP5XfbBMZNFAOrQSmiZkc-yIDmgPWw7-cPf5lxQ0YCNWKsRyKRVnT6JJaZeFjjigSI7mxOg1jQMuGzLqykV9rqHdJhGHu2zgbLlhV8CHPZ4?key=lI2n_tzSLdPRw1Z53cMUj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РОССИЙСКОЙ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МИРЭА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Российский технологический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РТУ МИРЭА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кибербезопасности и цифровых технологий (ИКБ)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КБ-14 «Цифровые технологии обработки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09.03.02 Информационные системы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работа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1: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Выставьте подходящие значения фактора заполнения для каждой из таблиц в базе данных ЦОДов. Обоснуйте свой выбор.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 соответствие существующих в базе данных индексов её реальным потребностям. Объясните внесённые изменения. Как взаимосвязаны индексы и HOT-обновления?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Настройте базу данных, используя утилиту pgbench с параметрами -i и -s 50 (объясните, что делают эти параметры).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Запустите команду pgbench с разными параметрами, такими как количество клиентов, количество транзакций и длительность тестирования.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Проанализируйте результаты тестирования, смотрите на показатели, такие как количество транзакций в секунду, время выполнения транзакций и общее время работы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Попробуйте изменить параметры pgbench и повторить тестирование, чтобы понять, как они влияют на производительность базы данных. Используйте различные значения для параметров, а также изменяйте конфигурационные параметры PostgreSQL, такие как shared_buffers и work_mem, чтобы увидеть, как это влияет на производительность.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текущей конфигурации автовакуум работает крайне редко и с минимальной активностью из-за чего накапливаются устаревшие данные, что приводит к увеличению размера таблиц и проблемам с производительностью.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Настройте параметры автовакуума в файлах конфигурации базы данных в соответствии с следующими требованиями: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Должен запускаться достаточно часто, чтобы своевременно удалять устаревшие данные, но не должен создавать излишнюю нагрузку на систему.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Должен реагировать на изменения в таблицах и запускаться тогда, когда количество изменений достигнет разумного порога.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Должен предотвращать проблемы, связанные с обнулением идентификаторов транзакций, то есть своевременно выполнять операции заморозки.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 выделить достаточное количество ресурсов, но не чрезмерное, чтобы избежать излишней нагрузки на систему.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Должен выводить логи.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Запустите очистку базы данных.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Объясните внесённые изменения.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4: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Проведите тестирование базы данных, используя утилиту pgbench. Сравните результаты с результатами, полученными в задании 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2: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 журналирование таким образом, чтобы обеспечить баланс между сбором важной информации для анализа и диагностики и минимизацией излишней нагрузки на систему: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 должны быть доступны для записи и чтения.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Уровень должен быть достаточным для записи сообщений, необходимых для диагностики проблем.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Формат логов должен содержать достаточную информацию для анализа.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Журналирование служебных событий должно быть настроено так, чтобы не перегружать логи ненужной или избыточной информацией.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Избежать бесконечного роста логов, что может привести к нехватке места на диске.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3: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Включите WAL в файле конфигурации, установите достаточный уровень WAL и перезапустить сервер PostgreSQL.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таблицу servers вставьте несколько примеров данных.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Узнайте, сколько байт занимают сгенерированные журнальные записи (pg_current_wal_insert_lsn()).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Измените несколько из вставленных ранее записей.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Удалите несколько из вставленных ранее записей.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 содержимое файлов журнала WAL, чтобы увидеть записи операций, выполненных в шагах 2-5 (Для проверки содержимого файлов журнала WAL можно воспользоваться утилитой pg_waldump).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Настройте параметры, связанные с WAL, такие как max_wal_size и checkpoint_timeout в postgresql.conf. Перезапустите сервер PostgreSQL.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Повторите шаги 2-6, чтобы пронаблюдать изменения в файлах WAL из-за новых параметров конфигурации.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Настройте архивирование WAL и проверьте работоспособность внесённых изменений.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4: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Настройте выполнение контрольной точки раз в 30 секунд. Установите параметры min_wal_size и max_wal_size в 16 МБ.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Несколько минут c помощью утилиты pgbench подавайте нагрузку 100 транзакций/сек.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Измерьте, какой объем журнальных файлов был сгенерирован за это время. Оцените, какой объем приходится в среднем на одну контрольную точку.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Проверьте данные статистики: все ли контрольные точки выполнялись по расписанию? Как можно объяснить полученный результат?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Сбросьте настройки к значениям по умолчанию.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5: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репликация?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Удостоверьтесь, что уровень журнала WAL включает данные для репликации. Какой уровень в таком случае подойдёт?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Настройте репликацию на мастере согласно следующим требованиям: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Слейв должен иметь возможность подключаться к мастеру.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ожидания подключения слейва к мастеру должно быть разумным.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Избежать ситуации, когда мастер может удалить сегмент WAL, который ещё нужен слейву.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Репликация транзакций должна быть синхронизирована.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Объясните внесённые изменения.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внесённые в прошлой практике изменения в параметры WAL повлияли на репликацию? К каким проблемам могли приводить старые настройки?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6: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Далее представлены команды, посредством которых были созданы бэкапы базы данных. Какие особенности есть у этих бэкапов? Из-за чего некоторые бэкапы не соответствуют ожидаемым результатам? Как должны выглядеть команды для создания бэкапов, чтобы получились ожидаемые результаты?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Полные бэкапы: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путь вставьте свой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pg_dump -U postgres -d dpc -p 5433 -F p -f "D:\dpc\backup.dump"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pg_dump -U postgres -d dpc -p 5433 --data-only -F c -f "D:\dpc\backup.dump"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pg_dump -U postgres -d dpc -p 5433 --schema-only -F c -f "D:\dpc\backup.dump"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Частичные бэкапы: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Бэкап чеков за определённый промежуток времени: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psql -U postgres -d dpc -p 5433 -c "\COPY (SELECT * FROM Check_of_purchase WHERE date_of_purchase BETWEEN '2023-10-01' AND '2023-10-31' LIMIT 1) TO 'D:\dpc\checks_in_time_intrv_backup.csv' WITH CSV HEADER"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3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Бэкап данных из важных таблиц: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pg_dump -U postgres -d dpc -p 5433 -t Check_of_purchase --data-only -F c -f "D:\dpc\partial_imp_backup.dump"</w:t>
      </w:r>
    </w:p>
    <w:p w:rsidR="00000000" w:rsidDel="00000000" w:rsidP="00000000" w:rsidRDefault="00000000" w:rsidRPr="00000000" w14:paraId="00000053">
      <w:pPr>
        <w:spacing w:after="280" w:before="280" w:line="276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Отчет оформить в формате doc (docx) или pdf и выслать на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9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315D65"/>
  </w:style>
  <w:style w:type="paragraph" w:styleId="1">
    <w:name w:val="heading 1"/>
    <w:basedOn w:val="a"/>
    <w:next w:val="a"/>
    <w:link w:val="10"/>
    <w:autoRedefine w:val="1"/>
    <w:uiPriority w:val="9"/>
    <w:qFormat w:val="1"/>
    <w:rsid w:val="009912CA"/>
    <w:pPr>
      <w:keepNext w:val="1"/>
      <w:keepLines w:val="1"/>
      <w:ind w:left="709"/>
      <w:jc w:val="center"/>
      <w:outlineLvl w:val="0"/>
    </w:pPr>
    <w:rPr>
      <w:rFonts w:cs="Times New Roman" w:eastAsiaTheme="majorEastAsia"/>
      <w:b w:val="1"/>
      <w:bCs w:val="1"/>
      <w:szCs w:val="28"/>
    </w:rPr>
  </w:style>
  <w:style w:type="paragraph" w:styleId="2">
    <w:name w:val="heading 2"/>
    <w:basedOn w:val="a"/>
    <w:next w:val="a"/>
    <w:link w:val="20"/>
    <w:autoRedefine w:val="1"/>
    <w:uiPriority w:val="9"/>
    <w:semiHidden w:val="1"/>
    <w:unhideWhenUsed w:val="1"/>
    <w:qFormat w:val="1"/>
    <w:rsid w:val="009912CA"/>
    <w:pPr>
      <w:keepNext w:val="1"/>
      <w:keepLines w:val="1"/>
      <w:jc w:val="center"/>
      <w:outlineLvl w:val="1"/>
    </w:pPr>
    <w:rPr>
      <w:rFonts w:cstheme="majorBidi" w:eastAsiaTheme="majorEastAsia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>
    <w:name w:val="toc 1"/>
    <w:basedOn w:val="a"/>
    <w:uiPriority w:val="39"/>
    <w:rsid w:val="002807AD"/>
    <w:rPr>
      <w:szCs w:val="26"/>
    </w:rPr>
  </w:style>
  <w:style w:type="character" w:styleId="10" w:customStyle="1">
    <w:name w:val="Заголовок 1 Знак"/>
    <w:basedOn w:val="a0"/>
    <w:link w:val="1"/>
    <w:uiPriority w:val="9"/>
    <w:rsid w:val="009912CA"/>
    <w:rPr>
      <w:rFonts w:ascii="Times New Roman" w:cs="Times New Roman" w:hAnsi="Times New Roman" w:eastAsiaTheme="majorEastAsia"/>
      <w:b w:val="1"/>
      <w:bCs w:val="1"/>
      <w:sz w:val="28"/>
      <w:szCs w:val="28"/>
    </w:rPr>
  </w:style>
  <w:style w:type="character" w:styleId="20" w:customStyle="1">
    <w:name w:val="Заголовок 2 Знак"/>
    <w:basedOn w:val="a0"/>
    <w:link w:val="2"/>
    <w:uiPriority w:val="9"/>
    <w:semiHidden w:val="1"/>
    <w:rsid w:val="009912CA"/>
    <w:rPr>
      <w:rFonts w:ascii="Times New Roman" w:hAnsi="Times New Roman" w:cstheme="majorBidi" w:eastAsiaTheme="majorEastAsia"/>
      <w:sz w:val="28"/>
      <w:szCs w:val="26"/>
    </w:rPr>
  </w:style>
  <w:style w:type="paragraph" w:styleId="a3" w:customStyle="1">
    <w:name w:val="мой"/>
    <w:basedOn w:val="a"/>
    <w:link w:val="a4"/>
    <w:qFormat w:val="1"/>
    <w:rsid w:val="00315D6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a5">
    <w:name w:val="Normal (Web)"/>
    <w:basedOn w:val="a"/>
    <w:uiPriority w:val="99"/>
    <w:unhideWhenUsed w:val="1"/>
    <w:rsid w:val="00315D6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 w:customStyle="1">
    <w:name w:val="мой Знак"/>
    <w:basedOn w:val="a0"/>
    <w:link w:val="a3"/>
    <w:rsid w:val="00315D65"/>
    <w:rPr>
      <w:rFonts w:ascii="Times New Roman" w:hAnsi="Times New Roman"/>
      <w:sz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E7AcMqnhr0lGBVqwFH8UJqx4FQ==">CgMxLjAaJQoBMBIgCh4IB0IaCg9UaW1lcyBOZXcgUm9tYW4SB0d1bmdzdWg4AHIhMUZaVkY1SGh2RS1TOGxOaWVDdWdlZlNZSWhQeEZYMm5h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2025-02-12T21:28:00Z</dcterms:created>
  <dc:creator>User</dc:creator>
</cp:coreProperties>
</file>