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752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"user-scalable=no,width=device-width,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 initial-scala=1.0,maximum-scala=1.0,minimum-scala=1.0"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"111.jpg"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图片使用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>
      <w:r>
        <w:drawing>
          <wp:inline distT="0" distB="0" distL="114300" distR="114300">
            <wp:extent cx="5266055" cy="23075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"file1"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multiple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/>
    <w:p>
      <w:r>
        <w:drawing>
          <wp:inline distT="0" distB="0" distL="114300" distR="114300">
            <wp:extent cx="5259705" cy="197358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multiple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>
      <w:r>
        <w:drawing>
          <wp:inline distT="0" distB="0" distL="114300" distR="114300">
            <wp:extent cx="5268595" cy="30391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"显示信息"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myfile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myimg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//完成界面上传的并进行转换显示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myfile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"进入上传文件后所触发的事件"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//声名读取文件对象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//对上传文件的内容进行读取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readAsDataURL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//设置当对象进行数据加载时所触发的函数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//将读到的内容进行控制输出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myimg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>
      <w:r>
        <w:drawing>
          <wp:inline distT="0" distB="0" distL="114300" distR="114300">
            <wp:extent cx="5262880" cy="308102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980px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710px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&lt;header&gt;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&lt;/header&gt;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&lt;nav&gt;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&lt;/nav&gt;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&lt;section&gt;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&lt;aside&gt;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&lt;/aside&gt;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&lt;article&gt;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&lt;/article&gt;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&lt;/section&gt;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&lt;footer&gt;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&lt;/footer&gt;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NTY3NWEyZTdmMzE1MWFiYTE1NWU4MWU0YmZhMDcifQ=="/>
  </w:docVars>
  <w:rsids>
    <w:rsidRoot w:val="00000000"/>
    <w:rsid w:val="001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2024-03-21T09:05:37Z</dcterms:created>
  <dc:creator>李萌</dc:creator>
  <cp:lastModifiedBy></cp:lastModifiedBy>
  <dcterms:modified xsi:type="dcterms:W3CDTF">2024-03-21T09:11:06Z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165B80EA5CBA4C7387D57765569D5642_12</vt:lpwstr>
  </property>
</Properties>
</file>