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6rmwmfcpyhr" w:id="0"/>
      <w:bookmarkEnd w:id="0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10:00 Introduction. </w:t>
      </w:r>
      <w:r w:rsidDel="00000000" w:rsidR="00000000" w:rsidRPr="00000000">
        <w:rPr>
          <w:rtl w:val="0"/>
        </w:rPr>
        <w:t xml:space="preserve">What are the main interests in the room?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10:20 Part one:</w:t>
      </w:r>
      <w:r w:rsidDel="00000000" w:rsidR="00000000" w:rsidRPr="00000000">
        <w:rPr>
          <w:rtl w:val="0"/>
        </w:rPr>
        <w:t xml:space="preserve"> DL projects What kinds of tools does Deep Learning offer and how can we chain them together into a model?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10:40</w:t>
      </w:r>
      <w:r w:rsidDel="00000000" w:rsidR="00000000" w:rsidRPr="00000000">
        <w:rPr>
          <w:rtl w:val="0"/>
        </w:rPr>
        <w:t xml:space="preserve"> Brainstorm for all. What are people doing, and what kind of model you would design for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11:00 Group brainstorm. </w:t>
      </w:r>
      <w:r w:rsidDel="00000000" w:rsidR="00000000" w:rsidRPr="00000000">
        <w:rPr>
          <w:rtl w:val="0"/>
        </w:rPr>
        <w:t xml:space="preserve">Every group picks one group member's current project and they come up with a set of model designs. We discuss some of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073763"/>
          <w:rtl w:val="0"/>
        </w:rPr>
        <w:t xml:space="preserve">11:20 Part two: </w:t>
      </w:r>
      <w:r w:rsidDel="00000000" w:rsidR="00000000" w:rsidRPr="00000000">
        <w:rPr>
          <w:rtl w:val="0"/>
        </w:rPr>
        <w:t xml:space="preserve">Internals and data preparation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11:40 </w:t>
      </w:r>
      <w:hyperlink r:id="rId6">
        <w:r w:rsidDel="00000000" w:rsidR="00000000" w:rsidRPr="00000000">
          <w:rPr>
            <w:b w:val="1"/>
            <w:color w:val="274e13"/>
            <w:u w:val="single"/>
            <w:rtl w:val="0"/>
          </w:rPr>
          <w:t xml:space="preserve">Worksheet.</w:t>
        </w:r>
      </w:hyperlink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rtl w:val="0"/>
        </w:rPr>
        <w:t xml:space="preserve">A worksheet of quick exercises to reinforce understanding of the deeper technical details.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12:00 Part three: </w:t>
      </w:r>
      <w:r w:rsidDel="00000000" w:rsidR="00000000" w:rsidRPr="00000000">
        <w:rPr>
          <w:rtl w:val="0"/>
        </w:rPr>
        <w:t xml:space="preserve">bug hunting How do you deal with bugs. How do you plan your project and design your code so that you avoid problems, or at least catch them early.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12:20 </w:t>
      </w:r>
      <w:hyperlink r:id="rId7">
        <w:r w:rsidDel="00000000" w:rsidR="00000000" w:rsidRPr="00000000">
          <w:rPr>
            <w:b w:val="1"/>
            <w:color w:val="274e13"/>
            <w:u w:val="single"/>
            <w:rtl w:val="0"/>
          </w:rPr>
          <w:t xml:space="preserve">Build an example model.</w:t>
        </w:r>
      </w:hyperlink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rtl w:val="0"/>
        </w:rPr>
        <w:t xml:space="preserve">A worksheet for a simple autoregressive model. This shows what a pytorch project looks like if you code a lot of it from scratch.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12:40 Q&amp;A. </w:t>
      </w:r>
      <w:r w:rsidDel="00000000" w:rsidR="00000000" w:rsidRPr="00000000">
        <w:rPr>
          <w:rtl w:val="0"/>
        </w:rPr>
        <w:t xml:space="preserve">Final question and answer session.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yrdcrbvp4es" w:id="1"/>
      <w:bookmarkEnd w:id="1"/>
      <w:r w:rsidDel="00000000" w:rsidR="00000000" w:rsidRPr="00000000">
        <w:rPr>
          <w:rtl w:val="0"/>
        </w:rPr>
        <w:t xml:space="preserve">Slides PDF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slides are annotated, but these slides/annotations are taken from lectures, so they may occasionally refer to things that only make sense in the context of the lecture.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https://www.dropbox.com/s/1haqzvjib05qcpd/DSC%20Workshop.pdf?dl=0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m1ZJD_bKP-er2xAIDGangCIHAKD5jGa?usp=sharing" TargetMode="External"/><Relationship Id="rId7" Type="http://schemas.openxmlformats.org/officeDocument/2006/relationships/hyperlink" Target="https://colab.research.google.com/drive/1OPlceHqDQvnODAwCqwYEHA8IBQf-C_e_?usp=sharing" TargetMode="External"/><Relationship Id="rId8" Type="http://schemas.openxmlformats.org/officeDocument/2006/relationships/hyperlink" Target="https://www.dropbox.com/s/1haqzvjib05qcpd/DSC%20Workshop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