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4D18159F"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 xml:space="preserve">Submission </w:t>
      </w:r>
    </w:p>
    <w:p w14:paraId="0B94036A" w14:textId="55532CAF"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79791E">
        <w:rPr>
          <w:rFonts w:ascii="Arial" w:hAnsi="Arial" w:cs="Arial"/>
          <w:lang w:val="en"/>
        </w:rPr>
        <w:t>YUSUF SIDDIQUI</w:t>
      </w:r>
    </w:p>
    <w:p w14:paraId="677DC39A" w14:textId="4F0EA226"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79791E">
        <w:rPr>
          <w:rFonts w:ascii="Arial" w:hAnsi="Arial" w:cs="Arial"/>
          <w:lang w:val="en"/>
        </w:rPr>
        <w:t>yusuf04051531@gmail.com</w:t>
      </w:r>
    </w:p>
    <w:p w14:paraId="4D7EECF3" w14:textId="1242A813"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9791E" w:rsidRPr="0079791E">
        <w:rPr>
          <w:rFonts w:ascii="Arial" w:hAnsi="Arial" w:cs="Arial"/>
        </w:rPr>
        <w:t>Psychology: Cognitive-</w:t>
      </w:r>
      <w:proofErr w:type="spellStart"/>
      <w:r w:rsidR="0079791E" w:rsidRPr="0079791E">
        <w:rPr>
          <w:rFonts w:ascii="Arial" w:hAnsi="Arial" w:cs="Arial"/>
        </w:rPr>
        <w:t>Behavioral</w:t>
      </w:r>
      <w:proofErr w:type="spellEnd"/>
      <w:r w:rsidR="0079791E" w:rsidRPr="0079791E">
        <w:rPr>
          <w:rFonts w:ascii="Arial" w:hAnsi="Arial" w:cs="Arial"/>
        </w:rPr>
        <w:t xml:space="preserve"> Therapy for Anxiety Disorders</w:t>
      </w:r>
    </w:p>
    <w:p w14:paraId="19551121" w14:textId="00C5386C" w:rsidR="00234B39" w:rsidRDefault="00000000" w:rsidP="0079791E">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79791E" w:rsidRPr="0079791E">
        <w:rPr>
          <w:rFonts w:ascii="Arial" w:hAnsi="Arial" w:cs="Arial"/>
        </w:rPr>
        <w:t xml:space="preserve">Hofmann, S. G., </w:t>
      </w:r>
      <w:proofErr w:type="spellStart"/>
      <w:r w:rsidR="0079791E" w:rsidRPr="0079791E">
        <w:rPr>
          <w:rFonts w:ascii="Arial" w:hAnsi="Arial" w:cs="Arial"/>
        </w:rPr>
        <w:t>Asnaani</w:t>
      </w:r>
      <w:proofErr w:type="spellEnd"/>
      <w:r w:rsidR="0079791E" w:rsidRPr="0079791E">
        <w:rPr>
          <w:rFonts w:ascii="Arial" w:hAnsi="Arial" w:cs="Arial"/>
        </w:rPr>
        <w:t xml:space="preserve">, A., Vonk, I. J., Sawyer, A. T., &amp; Fang, A. (2012). </w:t>
      </w:r>
      <w:r w:rsidR="0079791E" w:rsidRPr="0079791E">
        <w:rPr>
          <w:rFonts w:ascii="Arial" w:hAnsi="Arial" w:cs="Arial"/>
          <w:i/>
          <w:iCs/>
        </w:rPr>
        <w:t xml:space="preserve">The Efficacy of Cognitive </w:t>
      </w:r>
      <w:proofErr w:type="spellStart"/>
      <w:r w:rsidR="0079791E" w:rsidRPr="0079791E">
        <w:rPr>
          <w:rFonts w:ascii="Arial" w:hAnsi="Arial" w:cs="Arial"/>
          <w:i/>
          <w:iCs/>
        </w:rPr>
        <w:t>Behavioral</w:t>
      </w:r>
      <w:proofErr w:type="spellEnd"/>
      <w:r w:rsidR="0079791E" w:rsidRPr="0079791E">
        <w:rPr>
          <w:rFonts w:ascii="Arial" w:hAnsi="Arial" w:cs="Arial"/>
          <w:i/>
          <w:iCs/>
        </w:rPr>
        <w:t xml:space="preserve"> Therapy: A Review of Meta-analyses</w:t>
      </w:r>
      <w:r w:rsidR="0079791E" w:rsidRPr="0079791E">
        <w:rPr>
          <w:rFonts w:ascii="Arial" w:hAnsi="Arial" w:cs="Arial"/>
        </w:rPr>
        <w:t xml:space="preserve">. Cognitive Therapy and Research, 36(5), 427–440. </w:t>
      </w:r>
      <w:hyperlink r:id="rId5" w:history="1">
        <w:r w:rsidR="0079791E" w:rsidRPr="009F49A8">
          <w:rPr>
            <w:rStyle w:val="Hyperlink"/>
            <w:rFonts w:ascii="Arial" w:hAnsi="Arial" w:cs="Arial"/>
          </w:rPr>
          <w:t>https://link.springer.com/article/10.1007/s10608-012-9476-1</w:t>
        </w:r>
      </w:hyperlink>
      <w:r w:rsidR="0079791E">
        <w:rPr>
          <w:rFonts w:ascii="Arial" w:hAnsi="Arial" w:cs="Arial"/>
        </w:rPr>
        <w:t xml:space="preserve"> </w:t>
      </w:r>
    </w:p>
    <w:p w14:paraId="3CA968B6" w14:textId="77777777" w:rsidR="00C03E4E" w:rsidRDefault="00C03E4E">
      <w:pPr>
        <w:pStyle w:val="Heading3"/>
        <w:divId w:val="465317432"/>
        <w:rPr>
          <w:rFonts w:ascii="Arial" w:eastAsia="Times New Roman" w:hAnsi="Arial" w:cs="Arial"/>
          <w:lang w:val="en"/>
        </w:rPr>
      </w:pPr>
    </w:p>
    <w:p w14:paraId="6F7ED336" w14:textId="28C22F9D"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1359B79"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79791E" w:rsidRPr="0079791E">
        <w:rPr>
          <w:rFonts w:ascii="Arial" w:hAnsi="Arial" w:cs="Arial"/>
        </w:rPr>
        <w:t>"Summarize the main findings of the research paper on cognitive-</w:t>
      </w:r>
      <w:proofErr w:type="spellStart"/>
      <w:r w:rsidR="0079791E" w:rsidRPr="0079791E">
        <w:rPr>
          <w:rFonts w:ascii="Arial" w:hAnsi="Arial" w:cs="Arial"/>
        </w:rPr>
        <w:t>behavioral</w:t>
      </w:r>
      <w:proofErr w:type="spellEnd"/>
      <w:r w:rsidR="0079791E" w:rsidRPr="0079791E">
        <w:rPr>
          <w:rFonts w:ascii="Arial" w:hAnsi="Arial" w:cs="Arial"/>
        </w:rPr>
        <w:t xml:space="preserve"> therapy (CBT) for anxiety disorders."</w:t>
      </w:r>
    </w:p>
    <w:p w14:paraId="2A52CA37" w14:textId="574AF5E7" w:rsidR="00234B39" w:rsidRDefault="00000000" w:rsidP="00C03E4E">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C03E4E" w:rsidRPr="00C03E4E">
        <w:rPr>
          <w:rFonts w:ascii="Arial" w:hAnsi="Arial" w:cs="Arial"/>
          <w:lang w:val="en"/>
        </w:rPr>
        <w:t>The research paper provides a comprehensive review of meta-analyses assessing the efficacy of CBT for anxiety disorders. It highlights that CBT leads to significant symptom reduction for approximately 70% of patients across different age groups and cultural contexts. The therapy emphasizes restructuring negative thought patterns and enhancing coping strategies. Long-term benefits include sustained improvement in anxiety symptoms and lower relapse rates, making CBT one of the most effective treatments for anxiety disorders.</w:t>
      </w:r>
    </w:p>
    <w:p w14:paraId="400F5F27" w14:textId="77777777" w:rsidR="00C03E4E" w:rsidRDefault="00C03E4E">
      <w:pPr>
        <w:pStyle w:val="Heading3"/>
        <w:divId w:val="465317432"/>
        <w:rPr>
          <w:rFonts w:ascii="Arial" w:eastAsia="Times New Roman" w:hAnsi="Arial" w:cs="Arial"/>
          <w:lang w:val="en"/>
        </w:rPr>
      </w:pPr>
    </w:p>
    <w:p w14:paraId="45247207" w14:textId="48DF781A"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3F75D327"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sidR="00C03E4E">
        <w:rPr>
          <w:rStyle w:val="Strong"/>
          <w:rFonts w:ascii="Arial" w:hAnsi="Arial" w:cs="Arial"/>
          <w:lang w:val="en"/>
        </w:rPr>
        <w:t>:</w:t>
      </w:r>
      <w:r w:rsidR="00C03E4E" w:rsidRPr="00C03E4E">
        <w:rPr>
          <w:rFonts w:ascii="Arial" w:hAnsi="Arial" w:cs="Arial"/>
          <w:lang w:val="en"/>
        </w:rPr>
        <w:t>"Summarize the research paper with a focus on the methodology and key outcomes of CBT for anxiety disorders."</w:t>
      </w:r>
    </w:p>
    <w:p w14:paraId="0A4B0814" w14:textId="77777777" w:rsidR="00C03E4E" w:rsidRPr="00C03E4E" w:rsidRDefault="00000000" w:rsidP="00C03E4E">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C03E4E" w:rsidRPr="00C03E4E">
        <w:rPr>
          <w:rFonts w:ascii="Arial" w:hAnsi="Arial" w:cs="Arial"/>
        </w:rPr>
        <w:t xml:space="preserve">The research paper evaluates findings from multiple meta-analyses, focusing on the methodology and outcomes of CBT interventions. The meta-analyses reviewed included randomized controlled trials (RCTs) with participants diagnosed with various anxiety disorders, such as generalized anxiety disorder (GAD), panic disorder, and social anxiety disorder. Participants underwent structured CBT sessions over 8–12 weeks, emphasizing techniques like cognitive restructuring, exposure therapy, and </w:t>
      </w:r>
      <w:proofErr w:type="spellStart"/>
      <w:r w:rsidR="00C03E4E" w:rsidRPr="00C03E4E">
        <w:rPr>
          <w:rFonts w:ascii="Arial" w:hAnsi="Arial" w:cs="Arial"/>
        </w:rPr>
        <w:t>behavioral</w:t>
      </w:r>
      <w:proofErr w:type="spellEnd"/>
      <w:r w:rsidR="00C03E4E" w:rsidRPr="00C03E4E">
        <w:rPr>
          <w:rFonts w:ascii="Arial" w:hAnsi="Arial" w:cs="Arial"/>
        </w:rPr>
        <w:t xml:space="preserve"> activation.</w:t>
      </w:r>
    </w:p>
    <w:p w14:paraId="7B819318" w14:textId="77777777" w:rsidR="00C03E4E" w:rsidRPr="00C03E4E" w:rsidRDefault="00C03E4E" w:rsidP="00C03E4E">
      <w:pPr>
        <w:pStyle w:val="NormalWeb"/>
        <w:divId w:val="465317432"/>
        <w:rPr>
          <w:rFonts w:ascii="Arial" w:hAnsi="Arial" w:cs="Arial"/>
        </w:rPr>
      </w:pPr>
      <w:r w:rsidRPr="00C03E4E">
        <w:rPr>
          <w:rFonts w:ascii="Arial" w:hAnsi="Arial" w:cs="Arial"/>
        </w:rPr>
        <w:lastRenderedPageBreak/>
        <w:t>The results demonstrated a 65%–70% reduction in anxiety symptoms compared to control groups, with most studies highlighting the therapy’s adaptability to different populations. The paper also notes that CBT’s long-term efficacy was confirmed through follow-up studies, showing symptom improvement sustained for up to two years after treatment.</w:t>
      </w:r>
    </w:p>
    <w:p w14:paraId="6423B4E4" w14:textId="77777777" w:rsidR="00C03E4E" w:rsidRDefault="00C03E4E">
      <w:pPr>
        <w:pStyle w:val="Heading3"/>
        <w:divId w:val="465317432"/>
        <w:rPr>
          <w:rFonts w:ascii="Arial" w:eastAsia="Times New Roman" w:hAnsi="Arial" w:cs="Arial"/>
          <w:lang w:val="en"/>
        </w:rPr>
      </w:pPr>
    </w:p>
    <w:p w14:paraId="1825179E" w14:textId="30025280" w:rsidR="00234B39" w:rsidRPr="00C03E4E" w:rsidRDefault="00000000">
      <w:pPr>
        <w:pStyle w:val="Heading3"/>
        <w:divId w:val="465317432"/>
        <w:rPr>
          <w:rFonts w:ascii="Arial" w:eastAsia="Times New Roman" w:hAnsi="Arial" w:cs="Arial"/>
          <w:lang w:val="en"/>
        </w:rPr>
      </w:pPr>
      <w:r w:rsidRPr="00C03E4E">
        <w:rPr>
          <w:rFonts w:ascii="Arial" w:eastAsia="Times New Roman" w:hAnsi="Arial" w:cs="Arial"/>
          <w:lang w:val="en"/>
        </w:rPr>
        <w:t>Iteration 2</w:t>
      </w:r>
    </w:p>
    <w:p w14:paraId="6207C2C4" w14:textId="706E6ACE"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sidR="00C03E4E">
        <w:rPr>
          <w:rStyle w:val="Strong"/>
          <w:rFonts w:ascii="Arial" w:hAnsi="Arial" w:cs="Arial"/>
          <w:lang w:val="en"/>
        </w:rPr>
        <w:t>:</w:t>
      </w:r>
      <w:r w:rsidR="00C03E4E" w:rsidRPr="00C03E4E">
        <w:rPr>
          <w:rFonts w:ascii="Arial" w:hAnsi="Arial" w:cs="Arial"/>
          <w:lang w:val="en"/>
        </w:rPr>
        <w:t>"Provide a concise summary emphasizing both the benefits and limitations of CBT for anxiety disorders."</w:t>
      </w:r>
    </w:p>
    <w:p w14:paraId="396B2263" w14:textId="526CFB07" w:rsidR="00C03E4E" w:rsidRPr="00C03E4E" w:rsidRDefault="00000000" w:rsidP="00C03E4E">
      <w:pPr>
        <w:pStyle w:val="NormalWeb"/>
        <w:divId w:val="465317432"/>
        <w:rPr>
          <w:rFonts w:ascii="Arial" w:hAnsi="Arial" w:cs="Arial"/>
        </w:rPr>
      </w:pPr>
      <w:r>
        <w:rPr>
          <w:rStyle w:val="Strong"/>
          <w:rFonts w:ascii="Arial" w:hAnsi="Arial" w:cs="Arial"/>
          <w:lang w:val="en"/>
        </w:rPr>
        <w:t xml:space="preserve">Generated Summary </w:t>
      </w:r>
      <w:r w:rsidR="00C03E4E" w:rsidRPr="00C03E4E">
        <w:rPr>
          <w:rFonts w:ascii="Arial" w:hAnsi="Arial" w:cs="Arial"/>
        </w:rPr>
        <w:t>The research highlights that CBT is a highly effective, evidence-based treatment for anxiety disorders, with a success rate of 65%–70% in reducing symptoms. The therapy helps patients identify and reframe negative thought patterns and develop long-term coping strategies. Its adaptability allows it to be applied across diverse populations, including children, adults, and individuals from various cultural backgrounds.</w:t>
      </w:r>
    </w:p>
    <w:p w14:paraId="5E130AC7" w14:textId="77777777" w:rsidR="00C03E4E" w:rsidRPr="00C03E4E" w:rsidRDefault="00C03E4E" w:rsidP="00C03E4E">
      <w:pPr>
        <w:pStyle w:val="NormalWeb"/>
        <w:divId w:val="465317432"/>
        <w:rPr>
          <w:rFonts w:ascii="Arial" w:hAnsi="Arial" w:cs="Arial"/>
        </w:rPr>
      </w:pPr>
      <w:r w:rsidRPr="00C03E4E">
        <w:rPr>
          <w:rFonts w:ascii="Arial" w:hAnsi="Arial" w:cs="Arial"/>
        </w:rPr>
        <w:t>However, the paper also acknowledges certain limitations. CBT relies on access to trained therapists, which can be a barrier in low-resource settings. Additionally, its effectiveness is reduced for individuals with severe anxiety symptoms or comorbid mental health conditions. Despite these limitations, the research concludes that CBT remains one of the most widely recommended and successful treatments for anxiety disorders.</w:t>
      </w:r>
    </w:p>
    <w:p w14:paraId="3691460A" w14:textId="77777777" w:rsidR="00C03E4E" w:rsidRDefault="00C03E4E" w:rsidP="00C03E4E">
      <w:pPr>
        <w:pStyle w:val="NormalWeb"/>
        <w:divId w:val="465317432"/>
        <w:rPr>
          <w:rFonts w:ascii="Arial" w:eastAsia="Times New Roman" w:hAnsi="Arial" w:cs="Arial"/>
          <w:b/>
          <w:bCs/>
          <w:lang w:val="en"/>
        </w:rPr>
      </w:pPr>
    </w:p>
    <w:p w14:paraId="31097DB1" w14:textId="4A22DD51" w:rsidR="00234B39" w:rsidRPr="00C03E4E" w:rsidRDefault="00000000" w:rsidP="00C03E4E">
      <w:pPr>
        <w:pStyle w:val="NormalWeb"/>
        <w:divId w:val="465317432"/>
        <w:rPr>
          <w:rFonts w:ascii="Arial" w:eastAsia="Times New Roman" w:hAnsi="Arial" w:cs="Arial"/>
          <w:b/>
          <w:bCs/>
          <w:lang w:val="en"/>
        </w:rPr>
      </w:pPr>
      <w:r w:rsidRPr="00C03E4E">
        <w:rPr>
          <w:rFonts w:ascii="Arial" w:eastAsia="Times New Roman" w:hAnsi="Arial" w:cs="Arial"/>
          <w:b/>
          <w:bCs/>
          <w:lang w:val="en"/>
        </w:rPr>
        <w:t>Final Prompt</w:t>
      </w:r>
    </w:p>
    <w:p w14:paraId="5427B9A1" w14:textId="4C47B43B"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sidR="00C03E4E">
        <w:rPr>
          <w:rStyle w:val="Strong"/>
          <w:rFonts w:ascii="Arial" w:hAnsi="Arial" w:cs="Arial"/>
          <w:lang w:val="en"/>
        </w:rPr>
        <w:t>:</w:t>
      </w:r>
      <w:r>
        <w:rPr>
          <w:rFonts w:ascii="Arial" w:hAnsi="Arial" w:cs="Arial"/>
          <w:lang w:val="en"/>
        </w:rPr>
        <w:t xml:space="preserve"> </w:t>
      </w:r>
      <w:r w:rsidR="00C03E4E" w:rsidRPr="00C03E4E">
        <w:rPr>
          <w:rFonts w:ascii="Arial" w:hAnsi="Arial" w:cs="Arial"/>
          <w:lang w:val="en"/>
        </w:rPr>
        <w:t>"Summarize the research findings, focusing on the efficacy, long-term outcomes, and practical limitations of CBT for anxiety disorders."</w:t>
      </w:r>
    </w:p>
    <w:p w14:paraId="1A4A5707" w14:textId="15101938" w:rsidR="00C03E4E" w:rsidRPr="00C03E4E" w:rsidRDefault="00000000" w:rsidP="00C03E4E">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C03E4E" w:rsidRPr="00C03E4E">
        <w:rPr>
          <w:rFonts w:ascii="Arial" w:hAnsi="Arial" w:cs="Arial"/>
        </w:rPr>
        <w:t>The research paper confirms that CBT is one of the most effective treatments for anxiety disorders, with a 70% success rate in reducing symptoms across diverse populations. It enables patients to restructure negative thought patterns and improve emotional regulation, leading to sustained symptom reduction and lower relapse rates over two years post-treatment.</w:t>
      </w:r>
    </w:p>
    <w:p w14:paraId="30F96AE8" w14:textId="77777777" w:rsidR="00C03E4E" w:rsidRPr="00C03E4E" w:rsidRDefault="00C03E4E" w:rsidP="00C03E4E">
      <w:pPr>
        <w:pStyle w:val="NormalWeb"/>
        <w:divId w:val="465317432"/>
        <w:rPr>
          <w:rFonts w:ascii="Arial" w:hAnsi="Arial" w:cs="Arial"/>
        </w:rPr>
      </w:pPr>
      <w:r w:rsidRPr="00C03E4E">
        <w:rPr>
          <w:rFonts w:ascii="Arial" w:hAnsi="Arial" w:cs="Arial"/>
        </w:rPr>
        <w:t>The paper emphasizes CBT’s versatility, as it has been successfully adapted for different age groups, cultural contexts, and specific anxiety subtypes, including generalized anxiety disorder and social anxiety. However, challenges include limited access to trained therapists and reduced efficacy for individuals with severe anxiety or multiple comorbid conditions. Despite these limitations, the findings reinforce CBT’s standing as a gold-standard approach to anxiety treatment, particularly when delivered by skilled practitioners.</w:t>
      </w:r>
    </w:p>
    <w:p w14:paraId="637D6EC5" w14:textId="6B870512" w:rsidR="00234B39" w:rsidRDefault="00000000" w:rsidP="00C03E4E">
      <w:pPr>
        <w:pStyle w:val="NormalWeb"/>
        <w:divId w:val="465317432"/>
        <w:rPr>
          <w:rFonts w:ascii="Arial" w:eastAsia="Times New Roman" w:hAnsi="Arial" w:cs="Arial"/>
          <w:lang w:val="en"/>
        </w:rPr>
      </w:pPr>
      <w:r>
        <w:rPr>
          <w:rFonts w:ascii="Arial" w:eastAsia="Times New Roman" w:hAnsi="Arial" w:cs="Arial"/>
          <w:lang w:val="en"/>
        </w:rPr>
        <w:t>Insights and Applications</w:t>
      </w:r>
    </w:p>
    <w:p w14:paraId="5E0F6F54" w14:textId="5E7133CF" w:rsidR="00234B39" w:rsidRPr="00C03E4E" w:rsidRDefault="00000000" w:rsidP="00C03E4E">
      <w:pPr>
        <w:pStyle w:val="NormalWeb"/>
        <w:divId w:val="465317432"/>
        <w:rPr>
          <w:rFonts w:ascii="Arial" w:hAnsi="Arial" w:cs="Arial"/>
          <w:lang w:val="en"/>
        </w:rPr>
      </w:pPr>
      <w:r w:rsidRPr="00C03E4E">
        <w:rPr>
          <w:rStyle w:val="Strong"/>
          <w:rFonts w:ascii="Arial" w:hAnsi="Arial" w:cs="Arial"/>
          <w:lang w:val="en"/>
        </w:rPr>
        <w:lastRenderedPageBreak/>
        <w:t>Key Insights</w:t>
      </w:r>
      <w:r w:rsidRPr="00C03E4E">
        <w:rPr>
          <w:rFonts w:ascii="Arial" w:hAnsi="Arial" w:cs="Arial"/>
          <w:lang w:val="en"/>
        </w:rPr>
        <w:t xml:space="preserve">: </w:t>
      </w:r>
    </w:p>
    <w:p w14:paraId="671AC1A2" w14:textId="77777777" w:rsidR="00C03E4E" w:rsidRPr="00C03E4E" w:rsidRDefault="00C03E4E" w:rsidP="00C03E4E">
      <w:pPr>
        <w:pStyle w:val="NormalWeb"/>
        <w:divId w:val="465317432"/>
        <w:rPr>
          <w:rFonts w:ascii="Arial" w:hAnsi="Arial" w:cs="Arial"/>
        </w:rPr>
      </w:pPr>
      <w:r w:rsidRPr="00C03E4E">
        <w:rPr>
          <w:rFonts w:ascii="Arial" w:hAnsi="Arial" w:cs="Arial"/>
        </w:rPr>
        <w:t xml:space="preserve">  </w:t>
      </w:r>
      <w:r w:rsidRPr="00C03E4E">
        <w:rPr>
          <w:rFonts w:ascii="Arial" w:hAnsi="Arial" w:cs="Arial"/>
          <w:b/>
          <w:bCs/>
        </w:rPr>
        <w:t>Efficacy of CBT:</w:t>
      </w:r>
      <w:r w:rsidRPr="00C03E4E">
        <w:rPr>
          <w:rFonts w:ascii="Arial" w:hAnsi="Arial" w:cs="Arial"/>
        </w:rPr>
        <w:t xml:space="preserve"> Cognitive-</w:t>
      </w:r>
      <w:proofErr w:type="spellStart"/>
      <w:r w:rsidRPr="00C03E4E">
        <w:rPr>
          <w:rFonts w:ascii="Arial" w:hAnsi="Arial" w:cs="Arial"/>
        </w:rPr>
        <w:t>behavioral</w:t>
      </w:r>
      <w:proofErr w:type="spellEnd"/>
      <w:r w:rsidRPr="00C03E4E">
        <w:rPr>
          <w:rFonts w:ascii="Arial" w:hAnsi="Arial" w:cs="Arial"/>
        </w:rPr>
        <w:t xml:space="preserve"> therapy (CBT) is highly effective in treating anxiety disorders, with a response rate of approximately 70%. The therapy focuses on restructuring negative thought patterns, helping individuals better manage anxiety triggers.</w:t>
      </w:r>
    </w:p>
    <w:p w14:paraId="08835D17" w14:textId="77777777" w:rsidR="00C03E4E" w:rsidRPr="00C03E4E" w:rsidRDefault="00C03E4E" w:rsidP="00C03E4E">
      <w:pPr>
        <w:pStyle w:val="NormalWeb"/>
        <w:divId w:val="465317432"/>
        <w:rPr>
          <w:rFonts w:ascii="Arial" w:hAnsi="Arial" w:cs="Arial"/>
        </w:rPr>
      </w:pPr>
      <w:r w:rsidRPr="00C03E4E">
        <w:rPr>
          <w:rFonts w:ascii="Arial" w:hAnsi="Arial" w:cs="Arial"/>
        </w:rPr>
        <w:t xml:space="preserve">  </w:t>
      </w:r>
      <w:r w:rsidRPr="00C03E4E">
        <w:rPr>
          <w:rFonts w:ascii="Arial" w:hAnsi="Arial" w:cs="Arial"/>
          <w:b/>
          <w:bCs/>
        </w:rPr>
        <w:t>Long-Term Benefits:</w:t>
      </w:r>
      <w:r w:rsidRPr="00C03E4E">
        <w:rPr>
          <w:rFonts w:ascii="Arial" w:hAnsi="Arial" w:cs="Arial"/>
        </w:rPr>
        <w:t xml:space="preserve"> CBT offers significant long-term benefits, including sustained symptom reduction and lower relapse rates. Even after treatment ends, patients maintain improved coping strategies and better overall mental health.</w:t>
      </w:r>
    </w:p>
    <w:p w14:paraId="3296EAC9" w14:textId="77777777" w:rsidR="00C03E4E" w:rsidRPr="00C03E4E" w:rsidRDefault="00C03E4E" w:rsidP="00C03E4E">
      <w:pPr>
        <w:pStyle w:val="NormalWeb"/>
        <w:divId w:val="465317432"/>
        <w:rPr>
          <w:rFonts w:ascii="Arial" w:hAnsi="Arial" w:cs="Arial"/>
        </w:rPr>
      </w:pPr>
      <w:r w:rsidRPr="00C03E4E">
        <w:rPr>
          <w:rFonts w:ascii="Arial" w:hAnsi="Arial" w:cs="Arial"/>
        </w:rPr>
        <w:t xml:space="preserve">  </w:t>
      </w:r>
      <w:r w:rsidRPr="00C03E4E">
        <w:rPr>
          <w:rFonts w:ascii="Arial" w:hAnsi="Arial" w:cs="Arial"/>
          <w:b/>
          <w:bCs/>
        </w:rPr>
        <w:t>Flexibility and Accessibility:</w:t>
      </w:r>
      <w:r w:rsidRPr="00C03E4E">
        <w:rPr>
          <w:rFonts w:ascii="Arial" w:hAnsi="Arial" w:cs="Arial"/>
        </w:rPr>
        <w:t xml:space="preserve"> CBT is adaptable for various populations, making it suitable for children, adults, and individuals from diverse cultural backgrounds. This flexibility increases its broad applicability and effectiveness.</w:t>
      </w:r>
    </w:p>
    <w:p w14:paraId="45EAC4EC" w14:textId="62B9FA08" w:rsidR="00C03E4E" w:rsidRDefault="00C03E4E" w:rsidP="00C03E4E">
      <w:pPr>
        <w:pStyle w:val="NormalWeb"/>
        <w:divId w:val="465317432"/>
        <w:rPr>
          <w:rFonts w:ascii="Arial" w:hAnsi="Arial" w:cs="Arial"/>
          <w:lang w:val="en"/>
        </w:rPr>
      </w:pPr>
      <w:r w:rsidRPr="00C03E4E">
        <w:rPr>
          <w:rFonts w:ascii="Arial" w:hAnsi="Arial" w:cs="Arial"/>
        </w:rPr>
        <w:t xml:space="preserve">  </w:t>
      </w:r>
      <w:r w:rsidRPr="00C03E4E">
        <w:rPr>
          <w:rFonts w:ascii="Arial" w:hAnsi="Arial" w:cs="Arial"/>
          <w:b/>
          <w:bCs/>
        </w:rPr>
        <w:t>Limitations:</w:t>
      </w:r>
      <w:r w:rsidRPr="00C03E4E">
        <w:rPr>
          <w:rFonts w:ascii="Arial" w:hAnsi="Arial" w:cs="Arial"/>
        </w:rPr>
        <w:t xml:space="preserve"> Despite its benefits, CBT’s effectiveness is compromised for those with severe anxiety or multiple comorbid conditions. Additionally, access to trained CBT therapists is often limited, especially in underserved or low-resource areas.</w:t>
      </w:r>
    </w:p>
    <w:p w14:paraId="112EDBB6" w14:textId="2E47C720" w:rsidR="00234B39" w:rsidRPr="00C03E4E" w:rsidRDefault="00000000" w:rsidP="00C03E4E">
      <w:pPr>
        <w:pStyle w:val="NormalWeb"/>
        <w:divId w:val="465317432"/>
        <w:rPr>
          <w:rFonts w:ascii="Arial" w:hAnsi="Arial" w:cs="Arial"/>
          <w:lang w:val="en"/>
        </w:rPr>
      </w:pPr>
      <w:r w:rsidRPr="00C03E4E">
        <w:rPr>
          <w:rStyle w:val="Strong"/>
          <w:rFonts w:ascii="Arial" w:hAnsi="Arial" w:cs="Arial"/>
          <w:lang w:val="en"/>
        </w:rPr>
        <w:t xml:space="preserve">Potential Applications </w:t>
      </w:r>
      <w:r w:rsidRPr="00C03E4E">
        <w:rPr>
          <w:rFonts w:ascii="Arial" w:hAnsi="Arial" w:cs="Arial"/>
          <w:lang w:val="en"/>
        </w:rPr>
        <w:t xml:space="preserve">: </w:t>
      </w:r>
    </w:p>
    <w:p w14:paraId="1BFD3EAA" w14:textId="77777777" w:rsidR="00C03E4E" w:rsidRPr="00C03E4E" w:rsidRDefault="00C03E4E" w:rsidP="00C03E4E">
      <w:pPr>
        <w:pStyle w:val="NormalWeb"/>
        <w:divId w:val="465317432"/>
        <w:rPr>
          <w:rFonts w:ascii="Arial" w:hAnsi="Arial" w:cs="Arial"/>
        </w:rPr>
      </w:pPr>
      <w:r w:rsidRPr="00C03E4E">
        <w:rPr>
          <w:rFonts w:ascii="Arial" w:hAnsi="Arial" w:cs="Arial"/>
        </w:rPr>
        <w:t xml:space="preserve">  </w:t>
      </w:r>
      <w:r w:rsidRPr="00C03E4E">
        <w:rPr>
          <w:rFonts w:ascii="Arial" w:hAnsi="Arial" w:cs="Arial"/>
          <w:b/>
          <w:bCs/>
        </w:rPr>
        <w:t>Digital and Online CBT:</w:t>
      </w:r>
      <w:r w:rsidRPr="00C03E4E">
        <w:rPr>
          <w:rFonts w:ascii="Arial" w:hAnsi="Arial" w:cs="Arial"/>
        </w:rPr>
        <w:t xml:space="preserve"> Given the therapy's proven efficacy and demand, developing digital or online CBT platforms could significantly increase access to treatment, especially in rural or underserved regions. These platforms could provide structured CBT sessions, tracking progress, and offering support remotely.</w:t>
      </w:r>
    </w:p>
    <w:p w14:paraId="5D59B5B4" w14:textId="77777777" w:rsidR="00C03E4E" w:rsidRPr="00C03E4E" w:rsidRDefault="00C03E4E" w:rsidP="00C03E4E">
      <w:pPr>
        <w:pStyle w:val="NormalWeb"/>
        <w:divId w:val="465317432"/>
        <w:rPr>
          <w:rFonts w:ascii="Arial" w:hAnsi="Arial" w:cs="Arial"/>
        </w:rPr>
      </w:pPr>
      <w:r w:rsidRPr="00C03E4E">
        <w:rPr>
          <w:rFonts w:ascii="Arial" w:hAnsi="Arial" w:cs="Arial"/>
        </w:rPr>
        <w:t xml:space="preserve">  </w:t>
      </w:r>
      <w:r w:rsidRPr="00C03E4E">
        <w:rPr>
          <w:rFonts w:ascii="Arial" w:hAnsi="Arial" w:cs="Arial"/>
          <w:b/>
          <w:bCs/>
        </w:rPr>
        <w:t>Integration into Primary Healthcare Systems:</w:t>
      </w:r>
      <w:r w:rsidRPr="00C03E4E">
        <w:rPr>
          <w:rFonts w:ascii="Arial" w:hAnsi="Arial" w:cs="Arial"/>
        </w:rPr>
        <w:t xml:space="preserve"> Integrating CBT into primary care settings can help address anxiety disorders early on, reducing the need for more intensive treatments and providing accessible mental health care.</w:t>
      </w:r>
    </w:p>
    <w:p w14:paraId="559CB233" w14:textId="77777777" w:rsidR="00C03E4E" w:rsidRPr="00C03E4E" w:rsidRDefault="00C03E4E" w:rsidP="00C03E4E">
      <w:pPr>
        <w:pStyle w:val="NormalWeb"/>
        <w:divId w:val="465317432"/>
        <w:rPr>
          <w:rFonts w:ascii="Arial" w:hAnsi="Arial" w:cs="Arial"/>
        </w:rPr>
      </w:pPr>
      <w:r w:rsidRPr="00C03E4E">
        <w:rPr>
          <w:rFonts w:ascii="Arial" w:hAnsi="Arial" w:cs="Arial"/>
        </w:rPr>
        <w:t xml:space="preserve">  </w:t>
      </w:r>
      <w:r w:rsidRPr="00C03E4E">
        <w:rPr>
          <w:rFonts w:ascii="Arial" w:hAnsi="Arial" w:cs="Arial"/>
          <w:b/>
          <w:bCs/>
        </w:rPr>
        <w:t>Combination with Medication:</w:t>
      </w:r>
      <w:r w:rsidRPr="00C03E4E">
        <w:rPr>
          <w:rFonts w:ascii="Arial" w:hAnsi="Arial" w:cs="Arial"/>
        </w:rPr>
        <w:t xml:space="preserve"> For patients with severe anxiety, combining CBT with medication could offer a more comprehensive approach, providing both immediate relief and long-term skills to manage symptoms.</w:t>
      </w:r>
    </w:p>
    <w:p w14:paraId="4E562331" w14:textId="776D395F" w:rsidR="00C03E4E" w:rsidRDefault="00C03E4E" w:rsidP="00C03E4E">
      <w:pPr>
        <w:pStyle w:val="NormalWeb"/>
        <w:divId w:val="465317432"/>
        <w:rPr>
          <w:rFonts w:ascii="Arial" w:hAnsi="Arial" w:cs="Arial"/>
          <w:lang w:val="en"/>
        </w:rPr>
      </w:pPr>
      <w:r w:rsidRPr="00C03E4E">
        <w:rPr>
          <w:rFonts w:ascii="Arial" w:hAnsi="Arial" w:cs="Arial"/>
        </w:rPr>
        <w:t xml:space="preserve">  </w:t>
      </w:r>
      <w:r w:rsidRPr="00C03E4E">
        <w:rPr>
          <w:rFonts w:ascii="Arial" w:hAnsi="Arial" w:cs="Arial"/>
          <w:b/>
          <w:bCs/>
        </w:rPr>
        <w:t>Training Community Health Workers:</w:t>
      </w:r>
      <w:r w:rsidRPr="00C03E4E">
        <w:rPr>
          <w:rFonts w:ascii="Arial" w:hAnsi="Arial" w:cs="Arial"/>
        </w:rPr>
        <w:t xml:space="preserve"> Expanding access to CBT in low-resource areas could be achieved by training community health workers in delivering basic CBT techniques, which would enable more individuals to receive help without waiting for a professional therapist.</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7148AEF" w:rsidR="00234B39" w:rsidRDefault="00000000">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C03E4E" w:rsidRPr="00C03E4E">
        <w:rPr>
          <w:rFonts w:ascii="Arial" w:hAnsi="Arial" w:cs="Arial"/>
        </w:rPr>
        <w:t>The final summary and insights are clear and concise, providing a well-rounded view of the research paper’s findings. The main points are communicated effectively, with a focus on both the benefits and limitations of CBT for anxiety disorders.</w:t>
      </w:r>
    </w:p>
    <w:p w14:paraId="3E1ADB87" w14:textId="77777777" w:rsidR="00C03E4E" w:rsidRDefault="00000000" w:rsidP="00C03E4E">
      <w:pPr>
        <w:pStyle w:val="NormalWeb"/>
        <w:divId w:val="465317432"/>
        <w:rPr>
          <w:rFonts w:ascii="Arial" w:hAnsi="Arial" w:cs="Arial"/>
        </w:rPr>
      </w:pPr>
      <w:r>
        <w:rPr>
          <w:rStyle w:val="Strong"/>
          <w:rFonts w:ascii="Arial" w:hAnsi="Arial" w:cs="Arial"/>
          <w:lang w:val="en"/>
        </w:rPr>
        <w:lastRenderedPageBreak/>
        <w:t xml:space="preserve">Accuracy </w:t>
      </w:r>
      <w:r>
        <w:rPr>
          <w:rFonts w:ascii="Arial" w:hAnsi="Arial" w:cs="Arial"/>
          <w:lang w:val="en"/>
        </w:rPr>
        <w:t xml:space="preserve">: </w:t>
      </w:r>
      <w:r w:rsidR="00C03E4E" w:rsidRPr="00C03E4E">
        <w:rPr>
          <w:rFonts w:ascii="Arial" w:hAnsi="Arial" w:cs="Arial"/>
        </w:rPr>
        <w:t>The summary accurately reflects the key findings of the research paper. It presents the effectiveness of CBT, its long-term benefits, and its limitations, consistent with the data and conclusions drawn by the authors. The key facts about treatment outcomes and limitations are correctly conveyed.</w:t>
      </w:r>
    </w:p>
    <w:p w14:paraId="032CD3EB" w14:textId="7C0B61BB" w:rsidR="00234B39" w:rsidRPr="00C03E4E" w:rsidRDefault="00000000" w:rsidP="00C03E4E">
      <w:pPr>
        <w:pStyle w:val="NormalWeb"/>
        <w:divId w:val="465317432"/>
        <w:rPr>
          <w:rFonts w:ascii="Arial" w:hAnsi="Arial" w:cs="Arial"/>
          <w:lang w:val="en"/>
        </w:rPr>
      </w:pPr>
      <w:r>
        <w:rPr>
          <w:rStyle w:val="Strong"/>
          <w:rFonts w:ascii="Arial" w:hAnsi="Arial" w:cs="Arial"/>
          <w:lang w:val="en"/>
        </w:rPr>
        <w:t xml:space="preserve">Relevance </w:t>
      </w:r>
      <w:r w:rsidR="00C03E4E">
        <w:rPr>
          <w:rStyle w:val="Strong"/>
          <w:rFonts w:ascii="Arial" w:hAnsi="Arial" w:cs="Arial"/>
          <w:lang w:val="en"/>
        </w:rPr>
        <w:t xml:space="preserve">: </w:t>
      </w:r>
      <w:r w:rsidR="00C03E4E" w:rsidRPr="00C03E4E">
        <w:rPr>
          <w:rFonts w:ascii="Arial" w:hAnsi="Arial" w:cs="Arial"/>
        </w:rPr>
        <w:t>The insights and applications are highly relevant, linking the research findings directly to practical uses and future possibilities. The suggestions for digital CBT platforms, integration into healthcare systems, and community-based solutions are grounded in the research and address real-world needs for improving access to mental health care.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64892BF6" w14:textId="77777777" w:rsidR="00C03E4E" w:rsidRPr="00C03E4E" w:rsidRDefault="00C03E4E" w:rsidP="00C03E4E">
      <w:pPr>
        <w:pStyle w:val="NormalWeb"/>
        <w:divId w:val="492985870"/>
        <w:rPr>
          <w:rFonts w:ascii="Arial" w:hAnsi="Arial" w:cs="Arial"/>
        </w:rPr>
      </w:pPr>
      <w:r w:rsidRPr="00C03E4E">
        <w:rPr>
          <w:rFonts w:ascii="Arial" w:hAnsi="Arial" w:cs="Arial"/>
        </w:rPr>
        <w:t>This project has been a valuable exercise in synthesizing complex research into accessible and actionable insights. Initially, I struggled with effectively summarizing dense academic content while ensuring all relevant information was included. The challenge was finding a balance between brevity and detail—making sure I captured the essence of the study without oversimplifying it.</w:t>
      </w:r>
    </w:p>
    <w:p w14:paraId="7D687500" w14:textId="77777777" w:rsidR="00C03E4E" w:rsidRPr="00C03E4E" w:rsidRDefault="00C03E4E" w:rsidP="00C03E4E">
      <w:pPr>
        <w:pStyle w:val="NormalWeb"/>
        <w:divId w:val="492985870"/>
        <w:rPr>
          <w:rFonts w:ascii="Arial" w:hAnsi="Arial" w:cs="Arial"/>
        </w:rPr>
      </w:pPr>
      <w:r w:rsidRPr="00C03E4E">
        <w:rPr>
          <w:rFonts w:ascii="Arial" w:hAnsi="Arial" w:cs="Arial"/>
        </w:rPr>
        <w:t>Throughout the iterations, I learned the importance of refining prompts to focus on specific aspects of the paper. For example, in the second iteration, I made the prompt more targeted by asking for a summary of both the benefits and limitations of CBT. This helped produce a more comprehensive and nuanced summary.</w:t>
      </w:r>
    </w:p>
    <w:p w14:paraId="2B5D6BC6" w14:textId="77777777" w:rsidR="00C03E4E" w:rsidRPr="00C03E4E" w:rsidRDefault="00C03E4E" w:rsidP="00C03E4E">
      <w:pPr>
        <w:pStyle w:val="NormalWeb"/>
        <w:divId w:val="492985870"/>
        <w:rPr>
          <w:rFonts w:ascii="Arial" w:hAnsi="Arial" w:cs="Arial"/>
        </w:rPr>
      </w:pPr>
      <w:r w:rsidRPr="00C03E4E">
        <w:rPr>
          <w:rFonts w:ascii="Arial" w:hAnsi="Arial" w:cs="Arial"/>
        </w:rPr>
        <w:t xml:space="preserve">Additionally, </w:t>
      </w:r>
      <w:proofErr w:type="spellStart"/>
      <w:r w:rsidRPr="00C03E4E">
        <w:rPr>
          <w:rFonts w:ascii="Arial" w:hAnsi="Arial" w:cs="Arial"/>
        </w:rPr>
        <w:t>analyzing</w:t>
      </w:r>
      <w:proofErr w:type="spellEnd"/>
      <w:r w:rsidRPr="00C03E4E">
        <w:rPr>
          <w:rFonts w:ascii="Arial" w:hAnsi="Arial" w:cs="Arial"/>
        </w:rPr>
        <w:t xml:space="preserve"> the key insights and potential applications of the research reinforced the importance of connecting academic findings with practical, real-world solutions. Recognizing how digital CBT platforms or integrating CBT into primary care systems could increase access to mental health services made me appreciate the broader impact of psychological research.</w:t>
      </w:r>
    </w:p>
    <w:p w14:paraId="39FC5EA0" w14:textId="77777777" w:rsidR="00C03E4E" w:rsidRPr="00C03E4E" w:rsidRDefault="00C03E4E" w:rsidP="00C03E4E">
      <w:pPr>
        <w:pStyle w:val="NormalWeb"/>
        <w:divId w:val="492985870"/>
        <w:rPr>
          <w:rFonts w:ascii="Arial" w:hAnsi="Arial" w:cs="Arial"/>
        </w:rPr>
      </w:pPr>
      <w:r w:rsidRPr="00C03E4E">
        <w:rPr>
          <w:rFonts w:ascii="Arial" w:hAnsi="Arial" w:cs="Arial"/>
        </w:rPr>
        <w:t>The process of evaluating the clarity, accuracy, and relevance of the summaries and insights was especially insightful. It highlighted the importance of ensuring that summaries are not only accurate but also clear and relevant to the intended audience.</w:t>
      </w:r>
    </w:p>
    <w:p w14:paraId="21C6F5D8" w14:textId="77777777" w:rsidR="00C03E4E" w:rsidRPr="00C03E4E" w:rsidRDefault="00C03E4E" w:rsidP="00C03E4E">
      <w:pPr>
        <w:pStyle w:val="NormalWeb"/>
        <w:divId w:val="492985870"/>
        <w:rPr>
          <w:rFonts w:ascii="Arial" w:hAnsi="Arial" w:cs="Arial"/>
        </w:rPr>
      </w:pPr>
      <w:r w:rsidRPr="00C03E4E">
        <w:rPr>
          <w:rFonts w:ascii="Arial" w:hAnsi="Arial" w:cs="Arial"/>
        </w:rPr>
        <w:t>Overall, this project improved my ability to summarize research papers effectively and think critically about their broader implications. It also underscored the importance of refining prompt engineering for better outcomes when synthesizing research.</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541A6A"/>
    <w:rsid w:val="00606025"/>
    <w:rsid w:val="0079791E"/>
    <w:rsid w:val="00A958D5"/>
    <w:rsid w:val="00B45D63"/>
    <w:rsid w:val="00C03E4E"/>
    <w:rsid w:val="00C94EE0"/>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797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44715053">
                  <w:marLeft w:val="0"/>
                  <w:marRight w:val="0"/>
                  <w:marTop w:val="0"/>
                  <w:marBottom w:val="0"/>
                  <w:divBdr>
                    <w:top w:val="none" w:sz="0" w:space="0" w:color="auto"/>
                    <w:left w:val="none" w:sz="0" w:space="0" w:color="auto"/>
                    <w:bottom w:val="none" w:sz="0" w:space="0" w:color="auto"/>
                    <w:right w:val="none" w:sz="0" w:space="0" w:color="auto"/>
                  </w:divBdr>
                </w:div>
                <w:div w:id="1776242588">
                  <w:marLeft w:val="0"/>
                  <w:marRight w:val="0"/>
                  <w:marTop w:val="0"/>
                  <w:marBottom w:val="0"/>
                  <w:divBdr>
                    <w:top w:val="none" w:sz="0" w:space="0" w:color="auto"/>
                    <w:left w:val="none" w:sz="0" w:space="0" w:color="auto"/>
                    <w:bottom w:val="none" w:sz="0" w:space="0" w:color="auto"/>
                    <w:right w:val="none" w:sz="0" w:space="0" w:color="auto"/>
                  </w:divBdr>
                </w:div>
                <w:div w:id="1425221345">
                  <w:marLeft w:val="0"/>
                  <w:marRight w:val="0"/>
                  <w:marTop w:val="0"/>
                  <w:marBottom w:val="0"/>
                  <w:divBdr>
                    <w:top w:val="none" w:sz="0" w:space="0" w:color="auto"/>
                    <w:left w:val="none" w:sz="0" w:space="0" w:color="auto"/>
                    <w:bottom w:val="none" w:sz="0" w:space="0" w:color="auto"/>
                    <w:right w:val="none" w:sz="0" w:space="0" w:color="auto"/>
                  </w:divBdr>
                </w:div>
                <w:div w:id="236519871">
                  <w:marLeft w:val="0"/>
                  <w:marRight w:val="0"/>
                  <w:marTop w:val="0"/>
                  <w:marBottom w:val="0"/>
                  <w:divBdr>
                    <w:top w:val="none" w:sz="0" w:space="0" w:color="auto"/>
                    <w:left w:val="none" w:sz="0" w:space="0" w:color="auto"/>
                    <w:bottom w:val="none" w:sz="0" w:space="0" w:color="auto"/>
                    <w:right w:val="none" w:sz="0" w:space="0" w:color="auto"/>
                  </w:divBdr>
                </w:div>
                <w:div w:id="1039017464">
                  <w:marLeft w:val="0"/>
                  <w:marRight w:val="0"/>
                  <w:marTop w:val="0"/>
                  <w:marBottom w:val="0"/>
                  <w:divBdr>
                    <w:top w:val="none" w:sz="0" w:space="0" w:color="auto"/>
                    <w:left w:val="none" w:sz="0" w:space="0" w:color="auto"/>
                    <w:bottom w:val="none" w:sz="0" w:space="0" w:color="auto"/>
                    <w:right w:val="none" w:sz="0" w:space="0" w:color="auto"/>
                  </w:divBdr>
                </w:div>
                <w:div w:id="1890417059">
                  <w:marLeft w:val="0"/>
                  <w:marRight w:val="0"/>
                  <w:marTop w:val="0"/>
                  <w:marBottom w:val="0"/>
                  <w:divBdr>
                    <w:top w:val="none" w:sz="0" w:space="0" w:color="auto"/>
                    <w:left w:val="none" w:sz="0" w:space="0" w:color="auto"/>
                    <w:bottom w:val="none" w:sz="0" w:space="0" w:color="auto"/>
                    <w:right w:val="none" w:sz="0" w:space="0" w:color="auto"/>
                  </w:divBdr>
                </w:div>
                <w:div w:id="2098820502">
                  <w:marLeft w:val="0"/>
                  <w:marRight w:val="0"/>
                  <w:marTop w:val="0"/>
                  <w:marBottom w:val="0"/>
                  <w:divBdr>
                    <w:top w:val="none" w:sz="0" w:space="0" w:color="auto"/>
                    <w:left w:val="none" w:sz="0" w:space="0" w:color="auto"/>
                    <w:bottom w:val="none" w:sz="0" w:space="0" w:color="auto"/>
                    <w:right w:val="none" w:sz="0" w:space="0" w:color="auto"/>
                  </w:divBdr>
                </w:div>
                <w:div w:id="1817642747">
                  <w:marLeft w:val="0"/>
                  <w:marRight w:val="0"/>
                  <w:marTop w:val="0"/>
                  <w:marBottom w:val="0"/>
                  <w:divBdr>
                    <w:top w:val="none" w:sz="0" w:space="0" w:color="auto"/>
                    <w:left w:val="none" w:sz="0" w:space="0" w:color="auto"/>
                    <w:bottom w:val="none" w:sz="0" w:space="0" w:color="auto"/>
                    <w:right w:val="none" w:sz="0" w:space="0" w:color="auto"/>
                  </w:divBdr>
                </w:div>
                <w:div w:id="294145673">
                  <w:marLeft w:val="0"/>
                  <w:marRight w:val="0"/>
                  <w:marTop w:val="0"/>
                  <w:marBottom w:val="0"/>
                  <w:divBdr>
                    <w:top w:val="none" w:sz="0" w:space="0" w:color="auto"/>
                    <w:left w:val="none" w:sz="0" w:space="0" w:color="auto"/>
                    <w:bottom w:val="none" w:sz="0" w:space="0" w:color="auto"/>
                    <w:right w:val="none" w:sz="0" w:space="0" w:color="auto"/>
                  </w:divBdr>
                </w:div>
                <w:div w:id="561449468">
                  <w:marLeft w:val="0"/>
                  <w:marRight w:val="0"/>
                  <w:marTop w:val="0"/>
                  <w:marBottom w:val="0"/>
                  <w:divBdr>
                    <w:top w:val="none" w:sz="0" w:space="0" w:color="auto"/>
                    <w:left w:val="none" w:sz="0" w:space="0" w:color="auto"/>
                    <w:bottom w:val="none" w:sz="0" w:space="0" w:color="auto"/>
                    <w:right w:val="none" w:sz="0" w:space="0" w:color="auto"/>
                  </w:divBdr>
                </w:div>
                <w:div w:id="1317880460">
                  <w:marLeft w:val="0"/>
                  <w:marRight w:val="0"/>
                  <w:marTop w:val="0"/>
                  <w:marBottom w:val="0"/>
                  <w:divBdr>
                    <w:top w:val="none" w:sz="0" w:space="0" w:color="auto"/>
                    <w:left w:val="none" w:sz="0" w:space="0" w:color="auto"/>
                    <w:bottom w:val="none" w:sz="0" w:space="0" w:color="auto"/>
                    <w:right w:val="none" w:sz="0" w:space="0" w:color="auto"/>
                  </w:divBdr>
                </w:div>
                <w:div w:id="1955214952">
                  <w:marLeft w:val="0"/>
                  <w:marRight w:val="0"/>
                  <w:marTop w:val="0"/>
                  <w:marBottom w:val="0"/>
                  <w:divBdr>
                    <w:top w:val="none" w:sz="0" w:space="0" w:color="auto"/>
                    <w:left w:val="none" w:sz="0" w:space="0" w:color="auto"/>
                    <w:bottom w:val="none" w:sz="0" w:space="0" w:color="auto"/>
                    <w:right w:val="none" w:sz="0" w:space="0" w:color="auto"/>
                  </w:divBdr>
                </w:div>
                <w:div w:id="1319192884">
                  <w:marLeft w:val="0"/>
                  <w:marRight w:val="0"/>
                  <w:marTop w:val="0"/>
                  <w:marBottom w:val="0"/>
                  <w:divBdr>
                    <w:top w:val="none" w:sz="0" w:space="0" w:color="auto"/>
                    <w:left w:val="none" w:sz="0" w:space="0" w:color="auto"/>
                    <w:bottom w:val="none" w:sz="0" w:space="0" w:color="auto"/>
                    <w:right w:val="none" w:sz="0" w:space="0" w:color="auto"/>
                  </w:divBdr>
                </w:div>
                <w:div w:id="26472671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425611655">
                  <w:marLeft w:val="0"/>
                  <w:marRight w:val="0"/>
                  <w:marTop w:val="0"/>
                  <w:marBottom w:val="0"/>
                  <w:divBdr>
                    <w:top w:val="none" w:sz="0" w:space="0" w:color="auto"/>
                    <w:left w:val="none" w:sz="0" w:space="0" w:color="auto"/>
                    <w:bottom w:val="none" w:sz="0" w:space="0" w:color="auto"/>
                    <w:right w:val="none" w:sz="0" w:space="0" w:color="auto"/>
                  </w:divBdr>
                </w:div>
                <w:div w:id="106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s10608-012-947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Huma Siddiqui</cp:lastModifiedBy>
  <cp:revision>5</cp:revision>
  <dcterms:created xsi:type="dcterms:W3CDTF">2024-08-11T10:13:00Z</dcterms:created>
  <dcterms:modified xsi:type="dcterms:W3CDTF">2024-12-11T14:18:00Z</dcterms:modified>
</cp:coreProperties>
</file>