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6ab6228ffa5e5219dc38ac36</w:t>
            </w:r>
          </w:p>
        </w:tc>
      </w:tr>
      <w:tr>
        <w:trPr>
          <w:cantSplit/>
          <w:tblHeader/>
        </w:trPr>
        <w:tc>
          <w:tcPr/>
          <w:p>
            <w:r>
              <w:rPr>
                <w:rtl/>
              </w:rPr>
              <w:t>Project Name</w:t>
            </w:r>
          </w:p>
        </w:tc>
        <w:tc>
          <w:tcPr/>
          <w:p>
            <w:r>
              <w:t>Auto Ticket Classification using Flow Designer</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Image 1" descr="Diagram&#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Image 4" descr="Diagram&#10;&#10;Description automatically generated"/>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107</Words>
  <Characters>636</Characters>
  <Lines>29</Lines>
  <Paragraphs>17</Paragraphs>
  <CharactersWithSpaces>723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2026-10-06T05:50:32Z</dcterms:modified>
</cp:coreProperties>
</file>