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C24AEB" w14:paraId="32F2DB09" w14:textId="77777777">
        <w:tc>
          <w:tcPr>
            <w:tcW w:w="6084" w:type="dxa"/>
            <w:hideMark/>
          </w:tcPr>
          <w:p w14:paraId="0D8A0B75" w14:textId="77777777" w:rsidR="004556FB" w:rsidRPr="00FC798B" w:rsidRDefault="00000000" w:rsidP="009730E4">
            <w:pPr>
              <w:pStyle w:val="Title"/>
            </w:pPr>
            <w:r w:rsidRPr="00FC798B">
              <w:t>Licence to Publish</w:t>
            </w:r>
            <w:r w:rsidRPr="00FC798B">
              <w:br/>
              <w:t>Proceedings Papers</w:t>
            </w:r>
          </w:p>
        </w:tc>
        <w:tc>
          <w:tcPr>
            <w:tcW w:w="2945" w:type="dxa"/>
            <w:gridSpan w:val="2"/>
            <w:hideMark/>
          </w:tcPr>
          <w:p w14:paraId="03E63E5B" w14:textId="77777777" w:rsidR="004556FB" w:rsidRPr="00FC798B" w:rsidRDefault="00000000">
            <w:pPr>
              <w:jc w:val="right"/>
              <w:rPr>
                <w:rFonts w:asciiTheme="minorHAnsi" w:hAnsiTheme="minorHAnsi" w:cstheme="minorHAnsi"/>
              </w:rPr>
            </w:pPr>
            <w:r w:rsidRPr="00FC798B">
              <w:rPr>
                <w:rFonts w:cstheme="minorHAnsi"/>
                <w:noProof/>
                <w:lang w:val="de-DE" w:eastAsia="de-DE"/>
              </w:rPr>
              <w:drawing>
                <wp:inline distT="0" distB="0" distL="0" distR="0" wp14:anchorId="1478C558" wp14:editId="78377411">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C24AEB" w14:paraId="002B4E3A" w14:textId="77777777">
        <w:trPr>
          <w:trHeight w:val="201"/>
        </w:trPr>
        <w:tc>
          <w:tcPr>
            <w:tcW w:w="6468" w:type="dxa"/>
            <w:gridSpan w:val="2"/>
            <w:tcBorders>
              <w:top w:val="nil"/>
              <w:left w:val="nil"/>
              <w:bottom w:val="single" w:sz="12" w:space="0" w:color="FF0000"/>
              <w:right w:val="nil"/>
            </w:tcBorders>
          </w:tcPr>
          <w:p w14:paraId="29C9C808"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3D0B93A1" w14:textId="77777777" w:rsidR="004556FB" w:rsidRPr="00FC798B" w:rsidRDefault="004556FB">
            <w:pPr>
              <w:rPr>
                <w:rFonts w:asciiTheme="minorHAnsi" w:hAnsiTheme="minorHAnsi" w:cstheme="minorHAnsi"/>
                <w:sz w:val="10"/>
              </w:rPr>
            </w:pPr>
          </w:p>
        </w:tc>
      </w:tr>
    </w:tbl>
    <w:p w14:paraId="1864A62B"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C24AEB" w14:paraId="5778A321" w14:textId="77777777" w:rsidTr="00D358C2">
        <w:tc>
          <w:tcPr>
            <w:tcW w:w="1371" w:type="pct"/>
          </w:tcPr>
          <w:p w14:paraId="684781B5" w14:textId="77777777" w:rsidR="004556FB" w:rsidRPr="00FC798B" w:rsidRDefault="00000000">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sdt>
            <w:sdtPr>
              <w:alias w:val="Contract Express"/>
              <w:tag w:val="d=EntitySelect&amp;r="/>
              <w:id w:val="1041141601"/>
            </w:sdtPr>
            <w:sdtContent>
              <w:p w14:paraId="1A47ECE8" w14:textId="77777777" w:rsidR="004556FB" w:rsidRPr="00AA484B" w:rsidRDefault="00000000">
                <w:pPr>
                  <w:rPr>
                    <w:rFonts w:eastAsia="Cambria" w:cstheme="minorHAnsi"/>
                    <w:sz w:val="16"/>
                    <w:szCs w:val="16"/>
                    <w:lang w:val="sv-SE"/>
                  </w:rPr>
                </w:pPr>
                <w:r w:rsidRPr="00AA484B">
                  <w:rPr>
                    <w:rFonts w:cstheme="minorHAnsi"/>
                    <w:sz w:val="16"/>
                    <w:szCs w:val="16"/>
                    <w:lang w:val="sv-SE"/>
                  </w:rPr>
                  <w:t>Springer Nature Singapore Pte Ltd.</w:t>
                </w:r>
              </w:p>
            </w:sdtContent>
          </w:sdt>
        </w:tc>
        <w:tc>
          <w:tcPr>
            <w:tcW w:w="1235" w:type="pct"/>
          </w:tcPr>
          <w:p w14:paraId="54583867" w14:textId="77777777" w:rsidR="004556FB" w:rsidRPr="00FC798B" w:rsidRDefault="00000000">
            <w:pPr>
              <w:rPr>
                <w:rFonts w:eastAsia="Calibri" w:cstheme="minorHAnsi"/>
                <w:sz w:val="16"/>
                <w:szCs w:val="16"/>
              </w:rPr>
            </w:pPr>
            <w:r w:rsidRPr="00FC798B">
              <w:rPr>
                <w:rFonts w:eastAsia="Calibri" w:cstheme="minorHAnsi"/>
                <w:sz w:val="16"/>
                <w:szCs w:val="16"/>
              </w:rPr>
              <w:t>(the ‘Licensee’)</w:t>
            </w:r>
          </w:p>
        </w:tc>
      </w:tr>
      <w:tr w:rsidR="00C24AEB" w14:paraId="31A68BE2" w14:textId="77777777" w:rsidTr="00D358C2">
        <w:tc>
          <w:tcPr>
            <w:tcW w:w="1371" w:type="pct"/>
          </w:tcPr>
          <w:p w14:paraId="4A170F6A" w14:textId="77777777" w:rsidR="004556FB" w:rsidRPr="00FC798B" w:rsidRDefault="004556FB">
            <w:pPr>
              <w:rPr>
                <w:rFonts w:eastAsia="Cambria" w:cstheme="minorHAnsi"/>
                <w:sz w:val="16"/>
                <w:szCs w:val="16"/>
              </w:rPr>
            </w:pPr>
          </w:p>
        </w:tc>
        <w:tc>
          <w:tcPr>
            <w:tcW w:w="2394" w:type="pct"/>
          </w:tcPr>
          <w:p w14:paraId="71B73AF5" w14:textId="77777777" w:rsidR="004556FB" w:rsidRPr="00FC798B" w:rsidRDefault="004556FB">
            <w:pPr>
              <w:rPr>
                <w:rFonts w:eastAsia="Cambria" w:cstheme="minorHAnsi"/>
                <w:sz w:val="16"/>
                <w:szCs w:val="16"/>
              </w:rPr>
            </w:pPr>
          </w:p>
        </w:tc>
        <w:tc>
          <w:tcPr>
            <w:tcW w:w="1235" w:type="pct"/>
          </w:tcPr>
          <w:p w14:paraId="1D5DC6F6" w14:textId="77777777" w:rsidR="004556FB" w:rsidRPr="00FC798B" w:rsidRDefault="004556FB">
            <w:pPr>
              <w:rPr>
                <w:rFonts w:eastAsia="Calibri" w:cstheme="minorHAnsi"/>
                <w:sz w:val="16"/>
                <w:szCs w:val="16"/>
              </w:rPr>
            </w:pPr>
          </w:p>
        </w:tc>
      </w:tr>
      <w:tr w:rsidR="00C24AEB" w14:paraId="2E9D2740" w14:textId="77777777" w:rsidTr="00D358C2">
        <w:tc>
          <w:tcPr>
            <w:tcW w:w="1371" w:type="pct"/>
          </w:tcPr>
          <w:p w14:paraId="5D511FA3" w14:textId="77777777" w:rsidR="004556FB" w:rsidRPr="00FC798B" w:rsidRDefault="00000000">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dtPr>
          <w:sdtContent>
            <w:tc>
              <w:tcPr>
                <w:tcW w:w="2394" w:type="pct"/>
              </w:tcPr>
              <w:p w14:paraId="0C379572" w14:textId="3FE510F6" w:rsidR="004556FB" w:rsidRPr="00FC798B" w:rsidRDefault="00AA484B">
                <w:pPr>
                  <w:rPr>
                    <w:rFonts w:eastAsia="Cambria" w:cstheme="minorHAnsi"/>
                    <w:sz w:val="16"/>
                    <w:szCs w:val="16"/>
                  </w:rPr>
                </w:pPr>
                <w:r w:rsidRPr="00AA484B">
                  <w:rPr>
                    <w:rFonts w:eastAsia="Cambria" w:cstheme="minorHAnsi"/>
                    <w:sz w:val="16"/>
                    <w:szCs w:val="16"/>
                  </w:rPr>
                  <w:t>The 1</w:t>
                </w:r>
                <w:r>
                  <w:rPr>
                    <w:rFonts w:eastAsia="Cambria" w:cstheme="minorHAnsi"/>
                    <w:sz w:val="16"/>
                    <w:szCs w:val="16"/>
                  </w:rPr>
                  <w:t>5</w:t>
                </w:r>
                <w:r w:rsidRPr="00AA484B">
                  <w:rPr>
                    <w:rFonts w:eastAsia="Cambria" w:cstheme="minorHAnsi"/>
                    <w:sz w:val="16"/>
                    <w:szCs w:val="16"/>
                  </w:rPr>
                  <w:t>th International Symposium on Information and Communication Technology (SOICT 202</w:t>
                </w:r>
                <w:r>
                  <w:rPr>
                    <w:rFonts w:eastAsia="Cambria" w:cstheme="minorHAnsi"/>
                    <w:sz w:val="16"/>
                    <w:szCs w:val="16"/>
                  </w:rPr>
                  <w:t>6</w:t>
                </w:r>
                <w:r w:rsidRPr="00AA484B">
                  <w:rPr>
                    <w:rFonts w:eastAsia="Cambria" w:cstheme="minorHAnsi"/>
                    <w:sz w:val="16"/>
                    <w:szCs w:val="16"/>
                  </w:rPr>
                  <w:t>)</w:t>
                </w:r>
              </w:p>
            </w:tc>
          </w:sdtContent>
        </w:sdt>
        <w:tc>
          <w:tcPr>
            <w:tcW w:w="1235" w:type="pct"/>
          </w:tcPr>
          <w:p w14:paraId="4B6CF91A" w14:textId="77777777" w:rsidR="004556FB" w:rsidRPr="00FC798B" w:rsidRDefault="00000000">
            <w:pPr>
              <w:rPr>
                <w:rFonts w:eastAsia="Cambria" w:cstheme="minorHAnsi"/>
                <w:sz w:val="16"/>
                <w:szCs w:val="16"/>
              </w:rPr>
            </w:pPr>
            <w:r w:rsidRPr="00FC798B">
              <w:rPr>
                <w:rFonts w:eastAsia="Calibri" w:cstheme="minorHAnsi"/>
                <w:sz w:val="16"/>
                <w:szCs w:val="16"/>
              </w:rPr>
              <w:t>(the ‘</w:t>
            </w:r>
            <w:r w:rsidRPr="00FC798B">
              <w:rPr>
                <w:rFonts w:cstheme="minorHAnsi"/>
                <w:sz w:val="16"/>
                <w:szCs w:val="16"/>
              </w:rPr>
              <w:t>Volume’</w:t>
            </w:r>
            <w:r w:rsidRPr="00FC798B">
              <w:rPr>
                <w:rFonts w:eastAsia="Calibri" w:cstheme="minorHAnsi"/>
                <w:sz w:val="16"/>
                <w:szCs w:val="16"/>
              </w:rPr>
              <w:t>)</w:t>
            </w:r>
          </w:p>
        </w:tc>
      </w:tr>
      <w:tr w:rsidR="00C24AEB" w14:paraId="7302FB3D" w14:textId="77777777" w:rsidTr="00D358C2">
        <w:tc>
          <w:tcPr>
            <w:tcW w:w="1371" w:type="pct"/>
          </w:tcPr>
          <w:p w14:paraId="5DF77CB1" w14:textId="77777777" w:rsidR="004556FB" w:rsidRPr="00FC798B" w:rsidRDefault="004556FB">
            <w:pPr>
              <w:rPr>
                <w:rFonts w:eastAsia="Cambria" w:cstheme="minorHAnsi"/>
                <w:sz w:val="16"/>
                <w:szCs w:val="16"/>
              </w:rPr>
            </w:pPr>
          </w:p>
        </w:tc>
        <w:tc>
          <w:tcPr>
            <w:tcW w:w="2394" w:type="pct"/>
          </w:tcPr>
          <w:p w14:paraId="7A778636" w14:textId="77777777" w:rsidR="004556FB" w:rsidRPr="00FC798B" w:rsidRDefault="004556FB">
            <w:pPr>
              <w:rPr>
                <w:rFonts w:eastAsia="Cambria" w:cstheme="minorHAnsi"/>
                <w:sz w:val="16"/>
                <w:szCs w:val="16"/>
              </w:rPr>
            </w:pPr>
          </w:p>
        </w:tc>
        <w:tc>
          <w:tcPr>
            <w:tcW w:w="1235" w:type="pct"/>
          </w:tcPr>
          <w:p w14:paraId="5664C5BE" w14:textId="77777777" w:rsidR="004556FB" w:rsidRPr="00FC798B" w:rsidRDefault="004556FB">
            <w:pPr>
              <w:rPr>
                <w:rFonts w:eastAsia="Cambria" w:cstheme="minorHAnsi"/>
                <w:sz w:val="16"/>
                <w:szCs w:val="16"/>
              </w:rPr>
            </w:pPr>
          </w:p>
        </w:tc>
      </w:tr>
      <w:tr w:rsidR="00C24AEB" w14:paraId="4211902E" w14:textId="77777777" w:rsidTr="00D358C2">
        <w:tc>
          <w:tcPr>
            <w:tcW w:w="1371" w:type="pct"/>
            <w:vAlign w:val="center"/>
          </w:tcPr>
          <w:p w14:paraId="546D3E9B" w14:textId="77777777" w:rsidR="004556FB" w:rsidRPr="00FC798B" w:rsidRDefault="00000000">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dtPr>
          <w:sdtContent>
            <w:tc>
              <w:tcPr>
                <w:tcW w:w="2394" w:type="pct"/>
              </w:tcPr>
              <w:p w14:paraId="7E07AC6D" w14:textId="737250A3" w:rsidR="004556FB" w:rsidRPr="00FC798B" w:rsidRDefault="00AA484B">
                <w:pPr>
                  <w:rPr>
                    <w:rFonts w:eastAsia="Cambria" w:cstheme="minorHAnsi"/>
                    <w:sz w:val="16"/>
                    <w:szCs w:val="16"/>
                  </w:rPr>
                </w:pPr>
                <w:r w:rsidRPr="00AA484B">
                  <w:rPr>
                    <w:rFonts w:eastAsia="Cambria" w:cstheme="minorHAnsi"/>
                    <w:sz w:val="16"/>
                    <w:szCs w:val="16"/>
                  </w:rPr>
                  <w:t xml:space="preserve">Wray Buntine, Morten Fjeld, Klaus Schöffmann, Tran </w:t>
                </w:r>
                <w:proofErr w:type="gramStart"/>
                <w:r w:rsidRPr="00AA484B">
                  <w:rPr>
                    <w:rFonts w:eastAsia="Cambria" w:cstheme="minorHAnsi"/>
                    <w:sz w:val="16"/>
                    <w:szCs w:val="16"/>
                  </w:rPr>
                  <w:t>The</w:t>
                </w:r>
                <w:proofErr w:type="gramEnd"/>
                <w:r w:rsidRPr="00AA484B">
                  <w:rPr>
                    <w:rFonts w:eastAsia="Cambria" w:cstheme="minorHAnsi"/>
                    <w:sz w:val="16"/>
                    <w:szCs w:val="16"/>
                  </w:rPr>
                  <w:t xml:space="preserve"> Truyen, Tran Minh Triet, Huynh </w:t>
                </w:r>
                <w:proofErr w:type="spellStart"/>
                <w:r w:rsidRPr="00AA484B">
                  <w:rPr>
                    <w:rFonts w:eastAsia="Cambria" w:cstheme="minorHAnsi"/>
                    <w:sz w:val="16"/>
                    <w:szCs w:val="16"/>
                  </w:rPr>
                  <w:t>Thi</w:t>
                </w:r>
                <w:proofErr w:type="spellEnd"/>
                <w:r w:rsidRPr="00AA484B">
                  <w:rPr>
                    <w:rFonts w:eastAsia="Cambria" w:cstheme="minorHAnsi"/>
                    <w:sz w:val="16"/>
                    <w:szCs w:val="16"/>
                  </w:rPr>
                  <w:t xml:space="preserve"> Thanh Binh</w:t>
                </w:r>
              </w:p>
            </w:tc>
          </w:sdtContent>
        </w:sdt>
        <w:tc>
          <w:tcPr>
            <w:tcW w:w="1235" w:type="pct"/>
          </w:tcPr>
          <w:p w14:paraId="076ED5ED" w14:textId="77777777" w:rsidR="004556FB" w:rsidRPr="00FC798B" w:rsidRDefault="004556FB">
            <w:pPr>
              <w:rPr>
                <w:rFonts w:eastAsia="Cambria" w:cstheme="minorHAnsi"/>
                <w:sz w:val="16"/>
                <w:szCs w:val="16"/>
              </w:rPr>
            </w:pPr>
          </w:p>
        </w:tc>
      </w:tr>
      <w:tr w:rsidR="00C24AEB" w14:paraId="6296CA61" w14:textId="77777777" w:rsidTr="00D358C2">
        <w:tc>
          <w:tcPr>
            <w:tcW w:w="1371" w:type="pct"/>
          </w:tcPr>
          <w:p w14:paraId="36D51F8F" w14:textId="77777777" w:rsidR="004556FB" w:rsidRPr="00FC798B" w:rsidRDefault="004556FB">
            <w:pPr>
              <w:rPr>
                <w:rFonts w:eastAsia="Cambria" w:cstheme="minorHAnsi"/>
                <w:sz w:val="16"/>
                <w:szCs w:val="16"/>
              </w:rPr>
            </w:pPr>
          </w:p>
        </w:tc>
        <w:tc>
          <w:tcPr>
            <w:tcW w:w="2394" w:type="pct"/>
          </w:tcPr>
          <w:p w14:paraId="29288B8A" w14:textId="77777777" w:rsidR="004556FB" w:rsidRPr="00FC798B" w:rsidRDefault="004556FB">
            <w:pPr>
              <w:rPr>
                <w:rFonts w:eastAsia="Cambria" w:cstheme="minorHAnsi"/>
                <w:sz w:val="16"/>
                <w:szCs w:val="16"/>
              </w:rPr>
            </w:pPr>
          </w:p>
        </w:tc>
        <w:tc>
          <w:tcPr>
            <w:tcW w:w="1235" w:type="pct"/>
          </w:tcPr>
          <w:p w14:paraId="137DF7C4" w14:textId="77777777" w:rsidR="004556FB" w:rsidRPr="00FC798B" w:rsidRDefault="004556FB">
            <w:pPr>
              <w:rPr>
                <w:rFonts w:eastAsia="Cambria" w:cstheme="minorHAnsi"/>
                <w:sz w:val="16"/>
                <w:szCs w:val="16"/>
              </w:rPr>
            </w:pPr>
          </w:p>
        </w:tc>
      </w:tr>
      <w:tr w:rsidR="00C24AEB" w14:paraId="034E3785" w14:textId="77777777" w:rsidTr="00D358C2">
        <w:tc>
          <w:tcPr>
            <w:tcW w:w="1371" w:type="pct"/>
          </w:tcPr>
          <w:p w14:paraId="4DDEE393" w14:textId="77777777" w:rsidR="004556FB" w:rsidRPr="00FC798B" w:rsidRDefault="00000000">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howingPlcHdr/>
          </w:sdtPr>
          <w:sdtContent>
            <w:tc>
              <w:tcPr>
                <w:tcW w:w="2394" w:type="pct"/>
              </w:tcPr>
              <w:p w14:paraId="7ACD4D4C" w14:textId="77777777" w:rsidR="004556FB" w:rsidRPr="00FC798B" w:rsidRDefault="00000000">
                <w:pPr>
                  <w:rPr>
                    <w:rFonts w:eastAsia="Cambria" w:cstheme="minorHAnsi"/>
                    <w:sz w:val="16"/>
                    <w:szCs w:val="16"/>
                  </w:rPr>
                </w:pPr>
                <w:r w:rsidRPr="00110C63">
                  <w:rPr>
                    <w:rFonts w:eastAsia="Cambria" w:cstheme="minorHAnsi"/>
                    <w:sz w:val="16"/>
                    <w:szCs w:val="16"/>
                  </w:rPr>
                  <w:t>GUIStep: A Compact Vision-Language Model for GUI Step Instruction Generation</w:t>
                </w:r>
              </w:p>
            </w:tc>
          </w:sdtContent>
        </w:sdt>
        <w:tc>
          <w:tcPr>
            <w:tcW w:w="1235" w:type="pct"/>
          </w:tcPr>
          <w:p w14:paraId="311B6714" w14:textId="77777777" w:rsidR="004556FB" w:rsidRPr="00FC798B" w:rsidRDefault="00000000">
            <w:pPr>
              <w:rPr>
                <w:rFonts w:eastAsia="Cambria" w:cstheme="minorHAnsi"/>
                <w:sz w:val="16"/>
                <w:szCs w:val="16"/>
              </w:rPr>
            </w:pPr>
            <w:r w:rsidRPr="00FC798B">
              <w:rPr>
                <w:rFonts w:cstheme="minorHAnsi"/>
                <w:sz w:val="16"/>
                <w:szCs w:val="16"/>
              </w:rPr>
              <w:t>(the ‘Contribution’)</w:t>
            </w:r>
          </w:p>
        </w:tc>
      </w:tr>
      <w:tr w:rsidR="00C24AEB" w14:paraId="1365E80D" w14:textId="77777777" w:rsidTr="00D358C2">
        <w:tc>
          <w:tcPr>
            <w:tcW w:w="1371" w:type="pct"/>
          </w:tcPr>
          <w:p w14:paraId="6AB4A734" w14:textId="77777777" w:rsidR="004556FB" w:rsidRPr="00FC798B" w:rsidRDefault="004556FB">
            <w:pPr>
              <w:rPr>
                <w:rFonts w:eastAsia="Cambria" w:cstheme="minorHAnsi"/>
                <w:sz w:val="16"/>
                <w:szCs w:val="16"/>
              </w:rPr>
            </w:pPr>
          </w:p>
        </w:tc>
        <w:tc>
          <w:tcPr>
            <w:tcW w:w="2394" w:type="pct"/>
          </w:tcPr>
          <w:p w14:paraId="2F7F7772" w14:textId="77777777" w:rsidR="004556FB" w:rsidRPr="00FC798B" w:rsidRDefault="004556FB">
            <w:pPr>
              <w:rPr>
                <w:rFonts w:eastAsia="Cambria" w:cstheme="minorHAnsi"/>
                <w:sz w:val="16"/>
                <w:szCs w:val="16"/>
              </w:rPr>
            </w:pPr>
          </w:p>
        </w:tc>
        <w:tc>
          <w:tcPr>
            <w:tcW w:w="1235" w:type="pct"/>
          </w:tcPr>
          <w:p w14:paraId="48161D11" w14:textId="77777777" w:rsidR="004556FB" w:rsidRPr="00FC798B" w:rsidRDefault="004556FB">
            <w:pPr>
              <w:rPr>
                <w:rFonts w:eastAsia="Cambria" w:cstheme="minorHAnsi"/>
                <w:sz w:val="16"/>
                <w:szCs w:val="16"/>
              </w:rPr>
            </w:pPr>
          </w:p>
        </w:tc>
      </w:tr>
      <w:tr w:rsidR="00C24AEB" w14:paraId="53C8CFA5" w14:textId="77777777" w:rsidTr="00D358C2">
        <w:tc>
          <w:tcPr>
            <w:tcW w:w="1371" w:type="pct"/>
            <w:vAlign w:val="center"/>
          </w:tcPr>
          <w:p w14:paraId="4783EA27"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14:paraId="2ABAB32F" w14:textId="2236A0DD" w:rsidR="004556FB" w:rsidRPr="00FC798B" w:rsidRDefault="00000000">
            <w:pPr>
              <w:rPr>
                <w:rFonts w:eastAsia="Cambria" w:cstheme="minorHAnsi"/>
                <w:sz w:val="16"/>
                <w:szCs w:val="16"/>
              </w:rPr>
            </w:pPr>
            <w:sdt>
              <w:sdtPr>
                <w:rPr>
                  <w:rFonts w:eastAsia="Cambria" w:cstheme="minorHAnsi"/>
                  <w:sz w:val="16"/>
                  <w:szCs w:val="16"/>
                </w:rPr>
                <w:alias w:val="Series"/>
                <w:tag w:val="Series"/>
                <w:id w:val="189277873"/>
                <w:placeholder>
                  <w:docPart w:val="22A007FA09B0416FAE2AB143EF3D80A9"/>
                </w:placeholder>
              </w:sdtPr>
              <w:sdtContent>
                <w:r w:rsidR="00AA484B" w:rsidRPr="00AA484B">
                  <w:rPr>
                    <w:rFonts w:eastAsia="Cambria" w:cstheme="minorHAnsi"/>
                    <w:sz w:val="16"/>
                    <w:szCs w:val="16"/>
                  </w:rPr>
                  <w:t>A Springer Nature Computer Science book series (CCIS, LNAI, LNBI, LNBIP or LNCS)</w:t>
                </w:r>
              </w:sdtContent>
            </w:sdt>
          </w:p>
        </w:tc>
        <w:tc>
          <w:tcPr>
            <w:tcW w:w="1235" w:type="pct"/>
            <w:vAlign w:val="center"/>
          </w:tcPr>
          <w:p w14:paraId="5778E3D2" w14:textId="77777777" w:rsidR="004556FB" w:rsidRPr="00882FB0" w:rsidRDefault="004556FB">
            <w:pPr>
              <w:rPr>
                <w:rFonts w:eastAsia="Cambria" w:cstheme="minorHAnsi"/>
                <w:sz w:val="16"/>
                <w:szCs w:val="16"/>
              </w:rPr>
            </w:pPr>
          </w:p>
        </w:tc>
      </w:tr>
      <w:tr w:rsidR="00C24AEB" w14:paraId="5D75FABE" w14:textId="77777777" w:rsidTr="00D358C2">
        <w:tc>
          <w:tcPr>
            <w:tcW w:w="1371" w:type="pct"/>
          </w:tcPr>
          <w:p w14:paraId="59D2DD68" w14:textId="77777777" w:rsidR="004556FB" w:rsidRPr="00FC798B" w:rsidRDefault="004556FB">
            <w:pPr>
              <w:rPr>
                <w:rFonts w:eastAsia="Cambria" w:cstheme="minorHAnsi"/>
                <w:sz w:val="16"/>
                <w:szCs w:val="16"/>
              </w:rPr>
            </w:pPr>
          </w:p>
        </w:tc>
        <w:tc>
          <w:tcPr>
            <w:tcW w:w="2394" w:type="pct"/>
          </w:tcPr>
          <w:p w14:paraId="0984D146" w14:textId="77777777" w:rsidR="004556FB" w:rsidRPr="00FC798B" w:rsidRDefault="004556FB">
            <w:pPr>
              <w:rPr>
                <w:rFonts w:eastAsia="Cambria" w:cstheme="minorHAnsi"/>
                <w:sz w:val="16"/>
                <w:szCs w:val="16"/>
              </w:rPr>
            </w:pPr>
          </w:p>
        </w:tc>
        <w:tc>
          <w:tcPr>
            <w:tcW w:w="1235" w:type="pct"/>
          </w:tcPr>
          <w:p w14:paraId="475D32E3" w14:textId="77777777" w:rsidR="004556FB" w:rsidRPr="00FC798B" w:rsidRDefault="004556FB">
            <w:pPr>
              <w:rPr>
                <w:rFonts w:eastAsia="Cambria" w:cstheme="minorHAnsi"/>
                <w:sz w:val="16"/>
                <w:szCs w:val="16"/>
              </w:rPr>
            </w:pPr>
          </w:p>
        </w:tc>
      </w:tr>
      <w:tr w:rsidR="00C24AEB" w14:paraId="3C103297" w14:textId="77777777" w:rsidTr="00D358C2">
        <w:tc>
          <w:tcPr>
            <w:tcW w:w="1371" w:type="pct"/>
          </w:tcPr>
          <w:p w14:paraId="1221216B" w14:textId="77777777" w:rsidR="004556FB" w:rsidRPr="00FC798B" w:rsidRDefault="00000000">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howingPlcHdr/>
          </w:sdtPr>
          <w:sdtContent>
            <w:tc>
              <w:tcPr>
                <w:tcW w:w="2394" w:type="pct"/>
              </w:tcPr>
              <w:p w14:paraId="1C0BC9E9" w14:textId="77777777" w:rsidR="004556FB" w:rsidRPr="00FC798B" w:rsidRDefault="00000000">
                <w:pPr>
                  <w:rPr>
                    <w:rFonts w:eastAsia="Cambria" w:cstheme="minorHAnsi"/>
                    <w:sz w:val="16"/>
                    <w:szCs w:val="16"/>
                  </w:rPr>
                </w:pPr>
                <w:r w:rsidRPr="00D358C2">
                  <w:rPr>
                    <w:rFonts w:eastAsia="Cambria" w:cstheme="minorHAnsi"/>
                    <w:sz w:val="16"/>
                    <w:szCs w:val="16"/>
                  </w:rPr>
                  <w:t>Uyen Le Doan Phuong</w:t>
                </w:r>
              </w:p>
            </w:tc>
          </w:sdtContent>
        </w:sdt>
        <w:tc>
          <w:tcPr>
            <w:tcW w:w="1235" w:type="pct"/>
          </w:tcPr>
          <w:p w14:paraId="0B4DA06D" w14:textId="77777777" w:rsidR="004556FB" w:rsidRPr="00FC798B" w:rsidRDefault="00000000">
            <w:pPr>
              <w:rPr>
                <w:rFonts w:eastAsia="Cambria" w:cstheme="minorHAnsi"/>
                <w:sz w:val="16"/>
                <w:szCs w:val="16"/>
              </w:rPr>
            </w:pPr>
            <w:r w:rsidRPr="00FC798B">
              <w:rPr>
                <w:rFonts w:eastAsia="Cambria" w:cstheme="minorHAnsi"/>
                <w:sz w:val="16"/>
                <w:szCs w:val="16"/>
              </w:rPr>
              <w:t>(the ‘Author’)</w:t>
            </w:r>
          </w:p>
        </w:tc>
      </w:tr>
      <w:tr w:rsidR="00C24AEB" w14:paraId="67B75412" w14:textId="77777777" w:rsidTr="00D358C2">
        <w:tc>
          <w:tcPr>
            <w:tcW w:w="1371" w:type="pct"/>
          </w:tcPr>
          <w:p w14:paraId="54719F26" w14:textId="77777777" w:rsidR="004556FB" w:rsidRPr="00FC798B" w:rsidRDefault="004556FB">
            <w:pPr>
              <w:rPr>
                <w:rFonts w:eastAsia="Cambria" w:cstheme="minorHAnsi"/>
                <w:sz w:val="16"/>
                <w:szCs w:val="16"/>
              </w:rPr>
            </w:pPr>
          </w:p>
        </w:tc>
        <w:tc>
          <w:tcPr>
            <w:tcW w:w="2394" w:type="pct"/>
          </w:tcPr>
          <w:p w14:paraId="25F35BE8" w14:textId="77777777" w:rsidR="004556FB" w:rsidRPr="00FC798B" w:rsidRDefault="004556FB">
            <w:pPr>
              <w:rPr>
                <w:rFonts w:eastAsia="Cambria" w:cstheme="minorHAnsi"/>
                <w:sz w:val="16"/>
                <w:szCs w:val="16"/>
              </w:rPr>
            </w:pPr>
          </w:p>
        </w:tc>
        <w:tc>
          <w:tcPr>
            <w:tcW w:w="1235" w:type="pct"/>
          </w:tcPr>
          <w:p w14:paraId="0419AABA" w14:textId="77777777" w:rsidR="004556FB" w:rsidRPr="00FC798B" w:rsidRDefault="004556FB">
            <w:pPr>
              <w:rPr>
                <w:rFonts w:eastAsia="Cambria" w:cstheme="minorHAnsi"/>
                <w:sz w:val="16"/>
                <w:szCs w:val="16"/>
              </w:rPr>
            </w:pPr>
          </w:p>
        </w:tc>
      </w:tr>
      <w:tr w:rsidR="00C24AEB" w14:paraId="34F0CEB8" w14:textId="77777777" w:rsidTr="00D358C2">
        <w:tc>
          <w:tcPr>
            <w:tcW w:w="5000" w:type="pct"/>
            <w:gridSpan w:val="3"/>
            <w:vAlign w:val="center"/>
          </w:tcPr>
          <w:p w14:paraId="7F2120B5" w14:textId="77777777" w:rsidR="004556FB" w:rsidRPr="00FC798B" w:rsidRDefault="00000000">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C24AEB" w14:paraId="41025469" w14:textId="77777777" w:rsidTr="00D358C2">
        <w:tc>
          <w:tcPr>
            <w:tcW w:w="1371" w:type="pct"/>
          </w:tcPr>
          <w:p w14:paraId="15373234" w14:textId="77777777" w:rsidR="004556FB" w:rsidRPr="00FC798B" w:rsidRDefault="004556FB">
            <w:pPr>
              <w:rPr>
                <w:rFonts w:eastAsia="Cambria" w:cstheme="minorHAnsi"/>
                <w:sz w:val="16"/>
                <w:szCs w:val="16"/>
              </w:rPr>
            </w:pPr>
          </w:p>
        </w:tc>
        <w:tc>
          <w:tcPr>
            <w:tcW w:w="2394" w:type="pct"/>
          </w:tcPr>
          <w:p w14:paraId="018DA1B4" w14:textId="77777777" w:rsidR="004556FB" w:rsidRPr="00FC798B" w:rsidRDefault="004556FB">
            <w:pPr>
              <w:rPr>
                <w:rFonts w:eastAsia="Cambria" w:cstheme="minorHAnsi"/>
                <w:sz w:val="16"/>
                <w:szCs w:val="16"/>
              </w:rPr>
            </w:pPr>
          </w:p>
        </w:tc>
        <w:tc>
          <w:tcPr>
            <w:tcW w:w="1235" w:type="pct"/>
          </w:tcPr>
          <w:p w14:paraId="31811B55" w14:textId="77777777" w:rsidR="004556FB" w:rsidRPr="00FC798B" w:rsidRDefault="004556FB">
            <w:pPr>
              <w:rPr>
                <w:rFonts w:eastAsia="Cambria" w:cstheme="minorHAnsi"/>
                <w:sz w:val="16"/>
                <w:szCs w:val="16"/>
              </w:rPr>
            </w:pPr>
          </w:p>
        </w:tc>
      </w:tr>
      <w:tr w:rsidR="00C24AEB" w14:paraId="11282C35" w14:textId="77777777" w:rsidTr="00D358C2">
        <w:tc>
          <w:tcPr>
            <w:tcW w:w="1371" w:type="pct"/>
          </w:tcPr>
          <w:p w14:paraId="116D1EE5" w14:textId="77777777" w:rsidR="004556FB" w:rsidRPr="00FC798B" w:rsidRDefault="00000000">
            <w:pPr>
              <w:rPr>
                <w:rFonts w:eastAsia="Cambria" w:cstheme="minorHAnsi"/>
                <w:sz w:val="16"/>
                <w:szCs w:val="16"/>
              </w:rPr>
            </w:pPr>
            <w:r w:rsidRPr="00FC798B">
              <w:rPr>
                <w:rFonts w:eastAsia="Cambria" w:cstheme="minorHAnsi"/>
                <w:sz w:val="16"/>
                <w:szCs w:val="16"/>
              </w:rPr>
              <w:t>Corresponding Author Name:</w:t>
            </w:r>
          </w:p>
          <w:p w14:paraId="2246F1CA"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howingPlcHdr/>
          </w:sdtPr>
          <w:sdtContent>
            <w:tc>
              <w:tcPr>
                <w:tcW w:w="2394" w:type="pct"/>
              </w:tcPr>
              <w:p w14:paraId="16B68783" w14:textId="77777777" w:rsidR="004556FB" w:rsidRPr="00FC798B" w:rsidRDefault="00000000">
                <w:pPr>
                  <w:rPr>
                    <w:rFonts w:eastAsia="Cambria" w:cstheme="minorHAnsi"/>
                    <w:sz w:val="16"/>
                    <w:szCs w:val="16"/>
                  </w:rPr>
                </w:pPr>
                <w:r w:rsidRPr="00D358C2">
                  <w:rPr>
                    <w:rFonts w:eastAsia="Cambria" w:cstheme="minorHAnsi"/>
                    <w:sz w:val="16"/>
                    <w:szCs w:val="16"/>
                  </w:rPr>
                  <w:t>Uyen Le Doan Phuong</w:t>
                </w:r>
              </w:p>
            </w:tc>
          </w:sdtContent>
        </w:sdt>
        <w:tc>
          <w:tcPr>
            <w:tcW w:w="1235" w:type="pct"/>
            <w:vAlign w:val="center"/>
          </w:tcPr>
          <w:p w14:paraId="737957BF" w14:textId="77777777" w:rsidR="004556FB" w:rsidRPr="00FC798B" w:rsidRDefault="004556FB">
            <w:pPr>
              <w:rPr>
                <w:rFonts w:eastAsia="Cambria" w:cstheme="minorHAnsi"/>
                <w:sz w:val="16"/>
                <w:szCs w:val="16"/>
              </w:rPr>
            </w:pP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C24AEB" w14:paraId="22C9AE68" w14:textId="77777777" w:rsidTr="00D358C2">
        <w:tc>
          <w:tcPr>
            <w:tcW w:w="1371" w:type="pct"/>
          </w:tcPr>
          <w:p w14:paraId="4D349D6F" w14:textId="77777777" w:rsidR="004556FB" w:rsidRPr="00FC798B" w:rsidRDefault="004556FB">
            <w:pPr>
              <w:rPr>
                <w:rFonts w:cstheme="minorHAnsi"/>
                <w:color w:val="FF4500"/>
                <w:sz w:val="16"/>
                <w:szCs w:val="16"/>
              </w:rPr>
            </w:pPr>
          </w:p>
        </w:tc>
        <w:tc>
          <w:tcPr>
            <w:tcW w:w="2394" w:type="pct"/>
          </w:tcPr>
          <w:p w14:paraId="76887D4B" w14:textId="77777777" w:rsidR="004556FB" w:rsidRPr="00FC798B" w:rsidRDefault="004556FB">
            <w:pPr>
              <w:rPr>
                <w:rFonts w:cstheme="minorHAnsi"/>
                <w:sz w:val="16"/>
                <w:szCs w:val="16"/>
              </w:rPr>
            </w:pPr>
          </w:p>
        </w:tc>
        <w:tc>
          <w:tcPr>
            <w:tcW w:w="1235" w:type="pct"/>
            <w:vAlign w:val="center"/>
          </w:tcPr>
          <w:p w14:paraId="6D3B9B82" w14:textId="77777777" w:rsidR="004556FB" w:rsidRPr="00FC798B" w:rsidRDefault="004556FB">
            <w:pPr>
              <w:rPr>
                <w:rFonts w:cstheme="minorHAnsi"/>
                <w:color w:val="FF4500"/>
                <w:sz w:val="16"/>
                <w:szCs w:val="16"/>
              </w:rPr>
            </w:pPr>
          </w:p>
        </w:tc>
      </w:tr>
      <w:tr w:rsidR="00C24AEB" w14:paraId="609680B3" w14:textId="77777777" w:rsidTr="00D358C2">
        <w:tc>
          <w:tcPr>
            <w:tcW w:w="1371" w:type="pct"/>
          </w:tcPr>
          <w:p w14:paraId="2E34A014" w14:textId="77777777" w:rsidR="004556FB" w:rsidRPr="00FC798B" w:rsidRDefault="00000000">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33EDE001" w14:textId="77777777" w:rsidR="004556FB" w:rsidRPr="00FC798B" w:rsidRDefault="004556FB">
            <w:pPr>
              <w:rPr>
                <w:rFonts w:cstheme="minorHAnsi"/>
                <w:sz w:val="16"/>
                <w:szCs w:val="16"/>
              </w:rPr>
            </w:pPr>
            <w:hyperlink r:id="rId13" w:history="1">
              <w:r w:rsidRPr="00882FB0">
                <w:rPr>
                  <w:rStyle w:val="Hyperlink"/>
                  <w:rFonts w:cstheme="minorHAnsi"/>
                  <w:sz w:val="16"/>
                  <w:szCs w:val="16"/>
                </w:rPr>
                <w:t>https://www.springernature.com/gp/authors/publish-a-book/step-by-step-conference-proceedings</w:t>
              </w:r>
            </w:hyperlink>
          </w:p>
        </w:tc>
        <w:tc>
          <w:tcPr>
            <w:tcW w:w="1235" w:type="pct"/>
          </w:tcPr>
          <w:p w14:paraId="47B75DCE" w14:textId="77777777" w:rsidR="004556FB" w:rsidRPr="00FC798B" w:rsidRDefault="00000000">
            <w:pPr>
              <w:rPr>
                <w:rFonts w:cstheme="minorHAnsi"/>
                <w:color w:val="FF4500"/>
                <w:sz w:val="16"/>
                <w:szCs w:val="16"/>
              </w:rPr>
            </w:pPr>
            <w:r w:rsidRPr="00FC798B">
              <w:rPr>
                <w:rFonts w:cstheme="minorHAnsi"/>
                <w:color w:val="000000"/>
                <w:sz w:val="16"/>
                <w:szCs w:val="16"/>
              </w:rPr>
              <w:t>(the ‘Instructions for Authors’)</w:t>
            </w:r>
          </w:p>
        </w:tc>
      </w:tr>
    </w:tbl>
    <w:p w14:paraId="08D43D34"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513CB620" w14:textId="77777777" w:rsidR="004556FB" w:rsidRPr="00FC798B" w:rsidRDefault="00000000" w:rsidP="009730E4">
      <w:pPr>
        <w:pStyle w:val="Heading1"/>
      </w:pPr>
      <w:r w:rsidRPr="00FC798B">
        <w:t>Grant of Rights</w:t>
      </w:r>
    </w:p>
    <w:p w14:paraId="2123D958" w14:textId="77777777" w:rsidR="00C354FB" w:rsidRPr="00C354FB" w:rsidRDefault="00000000" w:rsidP="00C354FB">
      <w:pPr>
        <w:keepNext/>
        <w:widowControl w:val="0"/>
        <w:numPr>
          <w:ilvl w:val="1"/>
          <w:numId w:val="1"/>
        </w:numPr>
        <w:spacing w:before="120" w:after="240" w:line="276" w:lineRule="auto"/>
        <w:rPr>
          <w:rFonts w:eastAsia="Arial" w:cstheme="minorHAnsi"/>
          <w:bCs/>
          <w:sz w:val="20"/>
          <w:szCs w:val="20"/>
          <w:lang w:val="en-US" w:eastAsia="en-GB"/>
        </w:rPr>
      </w:pPr>
      <w:r w:rsidRPr="00C354FB">
        <w:rPr>
          <w:rFonts w:eastAsia="Arial" w:cstheme="minorHAnsi"/>
          <w:bCs/>
          <w:sz w:val="20"/>
          <w:szCs w:val="20"/>
          <w:lang w:val="en-US" w:eastAsia="en-GB"/>
        </w:rPr>
        <w:t>For good and valuable consideration, the</w:t>
      </w:r>
      <w:r>
        <w:rPr>
          <w:rFonts w:eastAsia="Arial" w:cstheme="minorHAnsi"/>
          <w:bCs/>
          <w:sz w:val="20"/>
          <w:szCs w:val="20"/>
          <w:lang w:val="en-US" w:eastAsia="en-GB"/>
        </w:rPr>
        <w:t xml:space="preserv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70963028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C354FB">
        <w:rPr>
          <w:rFonts w:eastAsia="Arial" w:cstheme="minorHAnsi"/>
          <w:bCs/>
          <w:sz w:val="20"/>
          <w:szCs w:val="20"/>
          <w:lang w:val="en-US" w:eastAsia="en-GB"/>
        </w:rPr>
        <w:t>hereby grants to the Licensee</w:t>
      </w:r>
      <w:r>
        <w:rPr>
          <w:rFonts w:eastAsia="Arial" w:cstheme="minorHAnsi"/>
          <w:bCs/>
          <w:sz w:val="20"/>
          <w:szCs w:val="20"/>
          <w:lang w:eastAsia="en-GB"/>
        </w:rPr>
        <w:t xml:space="preserve"> </w:t>
      </w:r>
      <w:r w:rsidRPr="00C354FB">
        <w:rPr>
          <w:rFonts w:eastAsia="Arial" w:cstheme="minorHAnsi"/>
          <w:bCs/>
          <w:sz w:val="20"/>
          <w:szCs w:val="20"/>
          <w:lang w:val="en-US" w:eastAsia="en-GB"/>
        </w:rPr>
        <w:t>the perpetual, irrevocable (as far as is permissible under applicable law),</w:t>
      </w:r>
      <w:r>
        <w:rPr>
          <w:rFonts w:eastAsia="Arial" w:cstheme="minorHAnsi"/>
          <w:bCs/>
          <w:sz w:val="20"/>
          <w:szCs w:val="20"/>
          <w:lang w:val="en-US" w:eastAsia="en-GB"/>
        </w:rPr>
        <w:t xml:space="preserve"> </w:t>
      </w:r>
      <w:r w:rsidRPr="00C354FB">
        <w:rPr>
          <w:rFonts w:eastAsia="Arial" w:cstheme="minorHAnsi"/>
          <w:bCs/>
          <w:sz w:val="20"/>
          <w:szCs w:val="20"/>
          <w:lang w:eastAsia="en-GB"/>
        </w:rPr>
        <w:t xml:space="preserve">exclusive, </w:t>
      </w:r>
      <w:r w:rsidRPr="00C354FB">
        <w:rPr>
          <w:rFonts w:eastAsia="Arial" w:cstheme="minorHAnsi"/>
          <w:bCs/>
          <w:sz w:val="20"/>
          <w:szCs w:val="20"/>
          <w:lang w:val="en-US" w:eastAsia="en-GB"/>
        </w:rPr>
        <w:t>world-wide, assignable, sublicensable and unlimited right to: publish, reproduce, copy, distribute, communicate, display publicly, sell, rent and/ or otherwise make available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identified above, including any supplementary information and graphic elements therein (e.g. illustrations, charts, moving images)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sidRPr="00C354FB">
        <w:rPr>
          <w:rFonts w:eastAsia="Arial" w:cstheme="minorHAnsi"/>
          <w:bCs/>
          <w:sz w:val="20"/>
          <w:szCs w:val="20"/>
          <w:lang w:val="en-US" w:eastAsia="en-GB"/>
        </w:rPr>
        <w:t>) in any language, in any versions or editions in any and all forms and/or media of expression whether now known or developed in the future (including without limitation in connection with use of Artificial Intelligence) and as a whole or of any part and with or in relation to any other works. Without limitation, the above rights grant in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includes:</w:t>
      </w:r>
    </w:p>
    <w:p w14:paraId="7755D823"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C354FB">
        <w:rPr>
          <w:rFonts w:eastAsia="Arial" w:cstheme="minorHAnsi"/>
          <w:bCs/>
          <w:sz w:val="20"/>
          <w:szCs w:val="20"/>
          <w:lang w:val="en-US" w:eastAsia="en-GB"/>
        </w:rPr>
        <w:t>(i) the right to edit, alter, adapt, adjust and prepare derivative works;</w:t>
      </w:r>
      <w:r w:rsidRPr="00C354FB">
        <w:rPr>
          <w:rFonts w:eastAsia="Arial" w:cstheme="minorHAnsi"/>
          <w:bCs/>
          <w:sz w:val="20"/>
          <w:szCs w:val="20"/>
          <w:lang w:val="en-US" w:eastAsia="en-GB"/>
        </w:rPr>
        <w:br/>
        <w:t>(ii) rights for all commercial use, advertising, and marketing, including without limitation for graphic elements on the cover of the</w:t>
      </w:r>
      <w:r>
        <w:rPr>
          <w:rFonts w:eastAsia="Arial" w:cstheme="minorHAnsi"/>
          <w:bCs/>
          <w:sz w:val="20"/>
          <w:szCs w:val="20"/>
          <w:lang w:val="en-US" w:eastAsia="en-GB"/>
        </w:rPr>
        <w:t xml:space="preserve"> </w:t>
      </w:r>
      <w:r w:rsidRPr="00C354FB">
        <w:rPr>
          <w:rFonts w:eastAsia="Arial" w:cstheme="minorHAnsi"/>
          <w:bCs/>
          <w:sz w:val="20"/>
          <w:szCs w:val="20"/>
          <w:lang w:eastAsia="en-GB"/>
        </w:rPr>
        <w:t>Volume</w:t>
      </w:r>
      <w:r>
        <w:rPr>
          <w:rFonts w:eastAsia="Arial" w:cstheme="minorHAnsi"/>
          <w:bCs/>
          <w:sz w:val="20"/>
          <w:szCs w:val="20"/>
          <w:lang w:eastAsia="en-GB"/>
        </w:rPr>
        <w:t xml:space="preserve"> </w:t>
      </w:r>
      <w:r w:rsidRPr="00C354FB">
        <w:rPr>
          <w:rFonts w:eastAsia="Arial" w:cstheme="minorHAnsi"/>
          <w:bCs/>
          <w:sz w:val="20"/>
          <w:szCs w:val="20"/>
          <w:lang w:val="en-US" w:eastAsia="en-GB"/>
        </w:rPr>
        <w:t>and in relation to social media;</w:t>
      </w:r>
      <w:r w:rsidRPr="00C354FB">
        <w:rPr>
          <w:rFonts w:eastAsia="Arial" w:cstheme="minorHAnsi"/>
          <w:bCs/>
          <w:sz w:val="20"/>
          <w:szCs w:val="20"/>
          <w:lang w:val="en-US" w:eastAsia="en-GB"/>
        </w:rPr>
        <w:br/>
        <w:t>(iii) rights for any training, educational and/or instructional purposes;</w:t>
      </w:r>
      <w:r w:rsidRPr="00C354FB">
        <w:rPr>
          <w:rFonts w:eastAsia="Arial" w:cstheme="minorHAnsi"/>
          <w:bCs/>
          <w:sz w:val="20"/>
          <w:szCs w:val="20"/>
          <w:lang w:val="en-US" w:eastAsia="en-GB"/>
        </w:rPr>
        <w:br/>
        <w:t>(iv) rights for all</w:t>
      </w:r>
      <w:r>
        <w:rPr>
          <w:rFonts w:eastAsia="Arial" w:cstheme="minorHAnsi"/>
          <w:bCs/>
          <w:sz w:val="20"/>
          <w:szCs w:val="20"/>
          <w:lang w:eastAsia="en-GB"/>
        </w:rPr>
        <w:t xml:space="preserve"> </w:t>
      </w:r>
      <w:r w:rsidRPr="00C354FB">
        <w:rPr>
          <w:rFonts w:eastAsia="Arial" w:cstheme="minorHAnsi"/>
          <w:bCs/>
          <w:sz w:val="20"/>
          <w:szCs w:val="20"/>
          <w:lang w:eastAsia="en-GB"/>
        </w:rPr>
        <w:t>forms of training, fine-tuning, developing and improving AI and all use in connection with RAG AI;</w:t>
      </w:r>
      <w:r w:rsidRPr="00C354FB">
        <w:rPr>
          <w:rFonts w:eastAsia="Arial" w:cstheme="minorHAnsi"/>
          <w:bCs/>
          <w:sz w:val="20"/>
          <w:szCs w:val="20"/>
          <w:lang w:val="en-US" w:eastAsia="en-GB"/>
        </w:rPr>
        <w:br/>
      </w:r>
      <w:r w:rsidRPr="00C354FB">
        <w:rPr>
          <w:rFonts w:eastAsia="Arial" w:cstheme="minorHAnsi"/>
          <w:bCs/>
          <w:sz w:val="20"/>
          <w:szCs w:val="20"/>
          <w:lang w:eastAsia="en-GB"/>
        </w:rPr>
        <w:t>(v) rights for unrestricted text and data mining;</w:t>
      </w:r>
      <w:r w:rsidRPr="00C354FB">
        <w:rPr>
          <w:rFonts w:eastAsia="Arial" w:cstheme="minorHAnsi"/>
          <w:bCs/>
          <w:sz w:val="20"/>
          <w:szCs w:val="20"/>
          <w:lang w:val="en-US" w:eastAsia="en-GB"/>
        </w:rPr>
        <w:br/>
      </w:r>
      <w:r w:rsidRPr="00C354FB">
        <w:rPr>
          <w:rFonts w:eastAsia="Arial" w:cstheme="minorHAnsi"/>
          <w:bCs/>
          <w:sz w:val="20"/>
          <w:szCs w:val="20"/>
          <w:lang w:eastAsia="en-GB"/>
        </w:rPr>
        <w:t>(vi) production and subsequent use in any manner or media of any and all Output generated by or from the use of AI to the same extent as set out in this clause;</w:t>
      </w:r>
      <w:r w:rsidRPr="00C354FB">
        <w:rPr>
          <w:rFonts w:eastAsia="Arial" w:cstheme="minorHAnsi"/>
          <w:bCs/>
          <w:sz w:val="20"/>
          <w:szCs w:val="20"/>
          <w:lang w:val="en-US" w:eastAsia="en-GB"/>
        </w:rPr>
        <w:br/>
        <w:t>(vii) the right to add and/or remove links or combinations with other media/works;</w:t>
      </w:r>
      <w:r w:rsidRPr="00C354FB">
        <w:rPr>
          <w:rFonts w:eastAsia="Arial" w:cstheme="minorHAnsi"/>
          <w:bCs/>
          <w:sz w:val="20"/>
          <w:szCs w:val="20"/>
          <w:lang w:val="en-US" w:eastAsia="en-GB"/>
        </w:rPr>
        <w:br/>
        <w:t>(viii) the right to create, use and/or license and/or sublicense and make discoverable content, information, data or metadata of any kind in relation to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(or part thereof including abstracts and summaries) without restriction;</w:t>
      </w:r>
      <w:r w:rsidRPr="00C354FB">
        <w:rPr>
          <w:rFonts w:eastAsia="Arial" w:cstheme="minorHAnsi"/>
          <w:bCs/>
          <w:sz w:val="20"/>
          <w:szCs w:val="20"/>
          <w:lang w:val="en-US" w:eastAsia="en-GB"/>
        </w:rPr>
        <w:br/>
        <w:t>(ix) the right to convert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 xml:space="preserve">into other media formats, including text-to-speech, </w:t>
      </w:r>
      <w:r w:rsidRPr="00C354FB">
        <w:rPr>
          <w:rFonts w:eastAsia="Arial" w:cstheme="minorHAnsi"/>
          <w:bCs/>
          <w:sz w:val="20"/>
          <w:szCs w:val="20"/>
          <w:lang w:val="en-US" w:eastAsia="en-GB"/>
        </w:rPr>
        <w:lastRenderedPageBreak/>
        <w:t>speech-to-text, text-to-video, e-learning, podcasts and webcasts;</w:t>
      </w:r>
      <w:r w:rsidRPr="00C354FB">
        <w:rPr>
          <w:rFonts w:eastAsia="Arial" w:cstheme="minorHAnsi"/>
          <w:bCs/>
          <w:sz w:val="20"/>
          <w:szCs w:val="20"/>
          <w:lang w:val="en-US" w:eastAsia="en-GB"/>
        </w:rPr>
        <w:br/>
        <w:t>(x) the right to use the</w:t>
      </w:r>
      <w:r>
        <w:rPr>
          <w:rFonts w:eastAsia="Arial" w:cstheme="minorHAnsi"/>
          <w:bCs/>
          <w:sz w:val="20"/>
          <w:szCs w:val="20"/>
          <w:lang w:val="en-US"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val="en-US" w:eastAsia="en-GB"/>
        </w:rPr>
        <w:t>for the purposes of analysis, testing, development, discovery and</w:t>
      </w:r>
      <w:r>
        <w:rPr>
          <w:rFonts w:eastAsia="Arial" w:cstheme="minorHAnsi"/>
          <w:bCs/>
          <w:sz w:val="20"/>
          <w:szCs w:val="20"/>
          <w:lang w:val="en-US" w:eastAsia="en-GB"/>
        </w:rPr>
        <w:t xml:space="preserve"> commercialization </w:t>
      </w:r>
      <w:r w:rsidRPr="00C354FB">
        <w:rPr>
          <w:rFonts w:eastAsia="Arial" w:cstheme="minorHAnsi"/>
          <w:bCs/>
          <w:sz w:val="20"/>
          <w:szCs w:val="20"/>
          <w:lang w:val="en-US" w:eastAsia="en-GB"/>
        </w:rPr>
        <w:t>of content, information, data or metadata;</w:t>
      </w:r>
      <w:r w:rsidRPr="00C354FB">
        <w:rPr>
          <w:rFonts w:eastAsia="Arial" w:cstheme="minorHAnsi"/>
          <w:bCs/>
          <w:sz w:val="20"/>
          <w:szCs w:val="20"/>
          <w:lang w:val="en-US" w:eastAsia="en-GB"/>
        </w:rPr>
        <w:br/>
        <w:t>(xi) all use in connection with publishing- and research-related workflows, peer-review, systems, products, projects, and services;</w:t>
      </w:r>
      <w:r w:rsidRPr="00C354FB">
        <w:rPr>
          <w:rFonts w:eastAsia="Arial" w:cstheme="minorHAnsi"/>
          <w:bCs/>
          <w:sz w:val="20"/>
          <w:szCs w:val="20"/>
          <w:lang w:val="en-US" w:eastAsia="en-GB"/>
        </w:rPr>
        <w:br/>
        <w:t>(xii) the right to retain and store the </w:t>
      </w:r>
      <w:r w:rsidRPr="00C354FB">
        <w:rPr>
          <w:rFonts w:eastAsia="Arial" w:cstheme="minorHAnsi"/>
          <w:bCs/>
          <w:sz w:val="20"/>
          <w:szCs w:val="20"/>
          <w:lang w:eastAsia="en-GB"/>
        </w:rPr>
        <w:t>Contribution </w:t>
      </w:r>
      <w:r w:rsidRPr="00C354FB">
        <w:rPr>
          <w:rFonts w:eastAsia="Arial" w:cstheme="minorHAnsi"/>
          <w:bCs/>
          <w:sz w:val="20"/>
          <w:szCs w:val="20"/>
          <w:lang w:val="en-US" w:eastAsia="en-GB"/>
        </w:rPr>
        <w:t>and any associated correspondence, files and forms to maintain the historical record, and to facilitate research integrity investigations; and</w:t>
      </w:r>
      <w:r w:rsidRPr="00C354FB">
        <w:rPr>
          <w:rFonts w:eastAsia="Arial" w:cstheme="minorHAnsi"/>
          <w:bCs/>
          <w:sz w:val="20"/>
          <w:szCs w:val="20"/>
          <w:lang w:val="en-US" w:eastAsia="en-GB"/>
        </w:rPr>
        <w:br/>
        <w:t>(xiii) the right to do any of the acts set out in this clause (a) using AI.</w:t>
      </w:r>
    </w:p>
    <w:p w14:paraId="3351A862"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C354FB">
        <w:rPr>
          <w:rFonts w:eastAsia="Arial" w:cstheme="minorHAnsi"/>
          <w:bCs/>
          <w:i/>
          <w:iCs/>
          <w:sz w:val="20"/>
          <w:szCs w:val="20"/>
          <w:lang w:eastAsia="en-GB"/>
        </w:rPr>
        <w:t>Definitions</w:t>
      </w:r>
      <w:r w:rsidRPr="00C354FB">
        <w:rPr>
          <w:rFonts w:eastAsia="Arial" w:cstheme="minorHAnsi"/>
          <w:bCs/>
          <w:sz w:val="20"/>
          <w:szCs w:val="20"/>
          <w:lang w:eastAsia="en-GB"/>
        </w:rPr>
        <w:t>:</w:t>
      </w:r>
      <w:r w:rsidR="00196DC6">
        <w:rPr>
          <w:rFonts w:eastAsia="Arial" w:cstheme="minorHAnsi"/>
          <w:bCs/>
          <w:sz w:val="20"/>
          <w:szCs w:val="20"/>
          <w:lang w:eastAsia="en-GB"/>
        </w:rPr>
        <w:br/>
      </w:r>
      <w:r w:rsidRPr="00196DC6">
        <w:rPr>
          <w:rFonts w:eastAsia="Arial" w:cstheme="minorHAnsi"/>
          <w:bCs/>
          <w:sz w:val="20"/>
          <w:szCs w:val="20"/>
          <w:lang w:eastAsia="en-GB"/>
        </w:rPr>
        <w:t xml:space="preserve">Artificial Intelligence </w:t>
      </w:r>
      <w:r w:rsidRPr="00C354FB">
        <w:rPr>
          <w:rFonts w:eastAsia="Arial" w:cstheme="minorHAnsi"/>
          <w:bCs/>
          <w:sz w:val="20"/>
          <w:szCs w:val="20"/>
          <w:lang w:eastAsia="en-GB"/>
        </w:rPr>
        <w:t>means any machine-based technology or solution capable of operating with varying degrees of autonomy and adaptiveness (“AI”). The term shall extend to all current and future developments in AI and related technologies.</w:t>
      </w:r>
    </w:p>
    <w:p w14:paraId="5EB58035" w14:textId="77777777" w:rsidR="00C354FB" w:rsidRPr="00C354FB" w:rsidRDefault="00000000" w:rsidP="00196DC6">
      <w:pPr>
        <w:keepNext/>
        <w:widowControl w:val="0"/>
        <w:spacing w:before="120" w:after="240" w:line="276" w:lineRule="auto"/>
        <w:ind w:left="922"/>
        <w:contextualSpacing/>
        <w:rPr>
          <w:rFonts w:eastAsia="Arial" w:cstheme="minorHAnsi"/>
          <w:bCs/>
          <w:sz w:val="20"/>
          <w:szCs w:val="20"/>
          <w:lang w:val="en-US" w:eastAsia="en-GB"/>
        </w:rPr>
      </w:pPr>
      <w:r w:rsidRPr="00196DC6">
        <w:rPr>
          <w:rFonts w:eastAsia="Arial" w:cstheme="minorHAnsi"/>
          <w:bCs/>
          <w:sz w:val="20"/>
          <w:szCs w:val="20"/>
          <w:lang w:eastAsia="en-GB"/>
        </w:rPr>
        <w:t xml:space="preserve">Outputs </w:t>
      </w:r>
      <w:r w:rsidRPr="00C354FB">
        <w:rPr>
          <w:rFonts w:eastAsia="Arial" w:cstheme="minorHAnsi"/>
          <w:bCs/>
          <w:sz w:val="20"/>
          <w:szCs w:val="20"/>
          <w:lang w:eastAsia="en-GB"/>
        </w:rPr>
        <w:t>means any output or results, that are generated by or using AI including text, materials, images, audio, video, analysis, summaries, predictions, recommendations, responses, decisions, or other content or data. Outputs may, without limitation, be derived from, reference, cite or include the Contribution or parts of it.</w:t>
      </w:r>
    </w:p>
    <w:p w14:paraId="74044B77" w14:textId="77777777" w:rsidR="00C354FB" w:rsidRPr="00C354FB" w:rsidRDefault="00000000" w:rsidP="00C354FB">
      <w:pPr>
        <w:keepNext/>
        <w:widowControl w:val="0"/>
        <w:spacing w:before="120" w:after="240" w:line="276" w:lineRule="auto"/>
        <w:ind w:left="927"/>
        <w:rPr>
          <w:rFonts w:eastAsia="Arial" w:cstheme="minorHAnsi"/>
          <w:bCs/>
          <w:sz w:val="20"/>
          <w:szCs w:val="20"/>
          <w:lang w:val="en-US" w:eastAsia="en-GB"/>
        </w:rPr>
      </w:pPr>
      <w:r w:rsidRPr="00196DC6">
        <w:rPr>
          <w:rFonts w:eastAsia="Arial" w:cstheme="minorHAnsi"/>
          <w:bCs/>
          <w:sz w:val="20"/>
          <w:szCs w:val="20"/>
          <w:lang w:eastAsia="en-GB"/>
        </w:rPr>
        <w:t>Retrieval Augmented Generation Artificial Intelligence (RAG AI)</w:t>
      </w:r>
      <w:r w:rsidRPr="00C354FB">
        <w:rPr>
          <w:rFonts w:eastAsia="Arial" w:cstheme="minorHAnsi"/>
          <w:bCs/>
          <w:sz w:val="20"/>
          <w:szCs w:val="20"/>
          <w:lang w:eastAsia="en-GB"/>
        </w:rPr>
        <w:t xml:space="preserve"> means processing the</w:t>
      </w:r>
      <w:r>
        <w:rPr>
          <w:rFonts w:eastAsia="Arial" w:cstheme="minorHAnsi"/>
          <w:bCs/>
          <w:sz w:val="20"/>
          <w:szCs w:val="20"/>
          <w:lang w:eastAsia="en-GB"/>
        </w:rPr>
        <w:t xml:space="preserve"> </w:t>
      </w:r>
      <w:r w:rsidRPr="00C354FB">
        <w:rPr>
          <w:rFonts w:eastAsia="Arial" w:cstheme="minorHAnsi"/>
          <w:bCs/>
          <w:sz w:val="20"/>
          <w:szCs w:val="20"/>
          <w:lang w:eastAsia="en-GB"/>
        </w:rPr>
        <w:t>Contribution</w:t>
      </w:r>
      <w:r>
        <w:rPr>
          <w:rFonts w:eastAsia="Arial" w:cstheme="minorHAnsi"/>
          <w:bCs/>
          <w:sz w:val="20"/>
          <w:szCs w:val="20"/>
          <w:lang w:eastAsia="en-GB"/>
        </w:rPr>
        <w:t xml:space="preserve"> </w:t>
      </w:r>
      <w:r w:rsidRPr="00C354FB">
        <w:rPr>
          <w:rFonts w:eastAsia="Arial" w:cstheme="minorHAnsi"/>
          <w:bCs/>
          <w:sz w:val="20"/>
          <w:szCs w:val="20"/>
          <w:lang w:eastAsia="en-GB"/>
        </w:rPr>
        <w:t>so that it is discoverable from within a body of data by using an information retrieval mechanism and then using in combination with AI to produce Outputs.</w:t>
      </w:r>
    </w:p>
    <w:p w14:paraId="63D008BE"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If the Licensee elects not to publish the Contribution for any reason, all publishing rights under this Agreement as set forth in clause 1a above </w:t>
      </w:r>
      <w:r w:rsidR="00C354FB" w:rsidRPr="00C354FB">
        <w:rPr>
          <w:rFonts w:eastAsia="Arial" w:cstheme="minorHAnsi"/>
          <w:bCs/>
          <w:sz w:val="20"/>
          <w:szCs w:val="20"/>
          <w:lang w:eastAsia="en-GB"/>
        </w:rPr>
        <w:t xml:space="preserve">(save for those set out in sub-clauses 1.a)(x)-(xii) and, insofar as it relates to those sub-clauses, (xiii)) </w:t>
      </w:r>
      <w:r>
        <w:rPr>
          <w:rFonts w:eastAsia="Arial" w:cstheme="minorHAnsi"/>
          <w:bCs/>
          <w:sz w:val="20"/>
          <w:szCs w:val="20"/>
          <w:lang w:eastAsia="en-GB"/>
        </w:rPr>
        <w:t xml:space="preserve">will revert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49587827"/>
        </w:sdtPr>
        <w:sdtContent>
          <w:r>
            <w:rPr>
              <w:rFonts w:eastAsia="Arial" w:cstheme="minorHAnsi"/>
              <w:bCs/>
              <w:sz w:val="20"/>
              <w:szCs w:val="20"/>
              <w:lang w:eastAsia="en-GB"/>
            </w:rPr>
            <w:t>Author</w:t>
          </w:r>
        </w:sdtContent>
      </w:sdt>
      <w:r>
        <w:rPr>
          <w:rFonts w:eastAsia="Arial" w:cstheme="minorHAnsi"/>
          <w:bCs/>
          <w:sz w:val="20"/>
          <w:szCs w:val="20"/>
          <w:lang w:eastAsia="en-GB"/>
        </w:rPr>
        <w:t>.</w:t>
      </w:r>
    </w:p>
    <w:p w14:paraId="3EEC4C3F" w14:textId="77777777" w:rsidR="004556FB" w:rsidRPr="00FC798B" w:rsidRDefault="00000000" w:rsidP="009730E4">
      <w:pPr>
        <w:pStyle w:val="Heading1"/>
      </w:pPr>
      <w:r w:rsidRPr="00FC798B">
        <w:t>Copyright</w:t>
      </w:r>
    </w:p>
    <w:p w14:paraId="0A35E3F5"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Ownership of copyright in the Contribution will be vested in the name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132065103"/>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When reproducing the Contribution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40631264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acknowledge and reference first publication in the Volume.</w:t>
      </w:r>
    </w:p>
    <w:p w14:paraId="5076E407" w14:textId="77777777" w:rsidR="00B13976" w:rsidRPr="00B13976" w:rsidRDefault="00000000" w:rsidP="009730E4">
      <w:pPr>
        <w:pStyle w:val="Heading1"/>
      </w:pPr>
      <w:r w:rsidRPr="00B13976">
        <w:t>Accessibility</w:t>
      </w:r>
    </w:p>
    <w:p w14:paraId="7C16B8F4" w14:textId="77777777" w:rsidR="00B13976" w:rsidRPr="00B13976" w:rsidRDefault="00000000"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474607752"/>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provide alt-text for images upon manuscript submission. If not provided, the Licensee will create the alt-text, which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19377572"/>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review and approve at proofreading stage.</w:t>
      </w:r>
    </w:p>
    <w:p w14:paraId="0EC275BC" w14:textId="77777777" w:rsidR="004556FB" w:rsidRPr="00FC798B" w:rsidRDefault="00000000" w:rsidP="009730E4">
      <w:pPr>
        <w:pStyle w:val="Heading1"/>
      </w:pPr>
      <w:r w:rsidRPr="00FC798B">
        <w:t>Use of Contribution Versions</w:t>
      </w:r>
    </w:p>
    <w:p w14:paraId="552B61F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7C5A5B87"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80864072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may make the Submitted Manuscript available at any time and under any terms (including, but not limited to, under a CC BY licence), 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38575712"/>
        </w:sdtPr>
        <w:sdtContent>
          <w:r>
            <w:rPr>
              <w:rFonts w:eastAsia="Arial" w:cstheme="minorHAnsi"/>
              <w:bCs/>
              <w:sz w:val="20"/>
              <w:szCs w:val="20"/>
              <w:lang w:eastAsia="en-GB"/>
            </w:rPr>
            <w:t>Author</w:t>
          </w:r>
        </w:sdtContent>
      </w:sdt>
      <w:r>
        <w:rPr>
          <w:rFonts w:eastAsia="Arial" w:cstheme="minorHAnsi"/>
          <w:bCs/>
          <w:sz w:val="20"/>
          <w:szCs w:val="20"/>
          <w:lang w:eastAsia="en-GB"/>
        </w:rPr>
        <w:t xml:space="preserve">’s discretion. Once the Contribution has been published,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35498212"/>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will include an acknowledgement and provide a link to </w:t>
      </w:r>
      <w:r>
        <w:rPr>
          <w:rFonts w:eastAsia="Arial" w:cstheme="minorHAnsi"/>
          <w:bCs/>
          <w:sz w:val="20"/>
          <w:szCs w:val="20"/>
          <w:lang w:eastAsia="en-GB"/>
        </w:rPr>
        <w:lastRenderedPageBreak/>
        <w:t xml:space="preserve">the Version of Record on the publisher’s website: “This preprint has not undergone peer review (when applicable) or any post-submission improvements or corrections. The Version of Record of this contribution is published in [insert volume title], and is available online at </w:t>
      </w:r>
      <w:proofErr w:type="gramStart"/>
      <w:r>
        <w:rPr>
          <w:rFonts w:eastAsia="Arial" w:cstheme="minorHAnsi"/>
          <w:bCs/>
          <w:sz w:val="20"/>
          <w:szCs w:val="20"/>
          <w:lang w:eastAsia="en-GB"/>
        </w:rPr>
        <w:t>https://doi.org/[</w:t>
      </w:r>
      <w:proofErr w:type="gramEnd"/>
      <w:r>
        <w:rPr>
          <w:rFonts w:eastAsia="Arial" w:cstheme="minorHAnsi"/>
          <w:bCs/>
          <w:sz w:val="20"/>
          <w:szCs w:val="20"/>
          <w:lang w:eastAsia="en-GB"/>
        </w:rPr>
        <w:t>insert DOI]”.</w:t>
      </w:r>
    </w:p>
    <w:p w14:paraId="31765496"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18573109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3342382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with respect to the Accepted Manuscript are subject to the conditions that (i) the Accepted Manuscript is not enhanced or substantially reformatted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41219623"/>
        </w:sdtPr>
        <w:sdtContent>
          <w:proofErr w:type="spellStart"/>
          <w:r>
            <w:rPr>
              <w:rFonts w:eastAsia="Arial" w:cstheme="minorHAnsi"/>
              <w:bCs/>
              <w:sz w:val="20"/>
              <w:szCs w:val="20"/>
              <w:lang w:eastAsia="en-GB"/>
            </w:rPr>
            <w:t>Author</w:t>
          </w:r>
          <w:proofErr w:type="spellEnd"/>
        </w:sdtContent>
      </w:sdt>
      <w:r>
        <w:rPr>
          <w:rFonts w:eastAsia="Arial" w:cstheme="minorHAnsi"/>
          <w:bCs/>
          <w:sz w:val="20"/>
          <w:szCs w:val="20"/>
          <w:lang w:eastAsia="en-GB"/>
        </w:rPr>
        <w:t xml:space="preserve"> or any third party, and (ii)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507073954"/>
        </w:sdtPr>
        <w:sdtContent>
          <w:proofErr w:type="spellStart"/>
          <w:r>
            <w:rPr>
              <w:rFonts w:eastAsia="Arial" w:cstheme="minorHAnsi"/>
              <w:bCs/>
              <w:sz w:val="20"/>
              <w:szCs w:val="20"/>
              <w:lang w:eastAsia="en-GB"/>
            </w:rPr>
            <w:t>Author</w:t>
          </w:r>
          <w:proofErr w:type="spellEnd"/>
        </w:sdtContent>
      </w:sdt>
      <w:r>
        <w:rPr>
          <w:rFonts w:eastAsia="Arial" w:cstheme="minorHAnsi"/>
          <w:bCs/>
          <w:sz w:val="20"/>
          <w:szCs w:val="20"/>
          <w:lang w:eastAsia="en-GB"/>
        </w:rPr>
        <w:t xml:space="preserve">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w:t>
      </w:r>
      <w:proofErr w:type="gramStart"/>
      <w:r>
        <w:rPr>
          <w:rFonts w:eastAsia="Arial" w:cstheme="minorHAnsi"/>
          <w:bCs/>
          <w:sz w:val="20"/>
          <w:szCs w:val="20"/>
          <w:lang w:eastAsia="en-GB"/>
        </w:rPr>
        <w:t>http://dx.doi.org/[</w:t>
      </w:r>
      <w:proofErr w:type="gramEnd"/>
      <w:r>
        <w:rPr>
          <w:rFonts w:eastAsia="Arial" w:cstheme="minorHAnsi"/>
          <w:bCs/>
          <w:sz w:val="20"/>
          <w:szCs w:val="20"/>
          <w:lang w:eastAsia="en-GB"/>
        </w:rPr>
        <w:t xml:space="preserve">insert DOI]. Use of this Accepted Version is subject to the publisher’s Accepted Manuscript terms of use </w:t>
      </w:r>
      <w:hyperlink r:id="rId14" w:history="1">
        <w:r w:rsidR="004556FB" w:rsidRPr="00FC798B">
          <w:rPr>
            <w:rStyle w:val="Hyperlink"/>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Under no circumstances may an Accepted Manuscript be shared or distributed 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2397D2CA"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472025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the following non-exclusive rights to the Version of Record, provided that, when reproducing the Version of Record or extracts from it,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37472773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acknowledges and references first publication in the Volume according to current citation standards. As a minimum, the acknowledgement must state: “First published in [Volume, page number, year] by Springer Nature”.</w:t>
      </w:r>
    </w:p>
    <w:p w14:paraId="127E5020"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920892350"/>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and contained in the Contribution, in presentations and other works created by them; </w:t>
      </w:r>
    </w:p>
    <w:p w14:paraId="12D48CB5"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14:paraId="7F26AE41"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14:paraId="09F7DDCA"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066402315"/>
        </w:sdtPr>
        <w:sdtContent>
          <w:r>
            <w:rPr>
              <w:rFonts w:eastAsia="Arial" w:cstheme="minorHAnsi"/>
              <w:bCs/>
              <w:sz w:val="20"/>
              <w:szCs w:val="20"/>
              <w:lang w:eastAsia="en-GB"/>
            </w:rPr>
            <w:t>Author</w:t>
          </w:r>
        </w:sdtContent>
      </w:sdt>
      <w:r w:rsidRPr="00FC798B">
        <w:rPr>
          <w:rFonts w:eastAsia="Arial" w:cstheme="minorHAnsi"/>
          <w:bCs/>
          <w:sz w:val="20"/>
          <w:szCs w:val="20"/>
          <w:lang w:eastAsia="en-GB"/>
        </w:rPr>
        <w:t xml:space="preserve"> for distribution by a publisher after an embargo period of 12 months; and</w:t>
      </w:r>
    </w:p>
    <w:p w14:paraId="050450B3"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publish an expanded version of their Contribution provided the expanded version (i) </w:t>
      </w:r>
      <w:r w:rsidRPr="00FC798B">
        <w:rPr>
          <w:rFonts w:eastAsia="Arial" w:cstheme="minorHAnsi"/>
          <w:bCs/>
          <w:sz w:val="20"/>
          <w:szCs w:val="20"/>
          <w:lang w:eastAsia="en-GB"/>
        </w:rPr>
        <w:lastRenderedPageBreak/>
        <w:t>includes at least 30% new material (ii) includes an express statement specifying the incremental change in the expanded version (e.g., new results, better description of materials, etc.).</w:t>
      </w:r>
    </w:p>
    <w:p w14:paraId="11988CFE" w14:textId="77777777" w:rsidR="004556FB" w:rsidRPr="00FC798B" w:rsidRDefault="00000000" w:rsidP="009730E4">
      <w:pPr>
        <w:pStyle w:val="Heading1"/>
      </w:pPr>
      <w:r w:rsidRPr="00FC798B">
        <w:t>Warranties &amp; Representations</w:t>
      </w:r>
    </w:p>
    <w:p w14:paraId="246594F6"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7300724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r w:rsidRPr="00FC798B">
        <w:rPr>
          <w:rFonts w:eastAsia="Arial" w:cstheme="minorHAnsi"/>
          <w:bCs/>
          <w:sz w:val="20"/>
          <w:szCs w:val="20"/>
          <w:lang w:eastAsia="en-GB"/>
        </w:rPr>
        <w:t>warrants and represents that:</w:t>
      </w:r>
    </w:p>
    <w:p w14:paraId="68106D0B"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59342A5E"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75754421"/>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is the sole copyright owner or has been authorised by any additional copyright owner(s) to grant the rights defined in clause 1,</w:t>
      </w:r>
    </w:p>
    <w:p w14:paraId="414A3D27"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Contribution does not infringe any intellectual property rights (including without limitation copyright, database rights or trade mark rights) or other </w:t>
      </w:r>
      <w:proofErr w:type="gramStart"/>
      <w:r w:rsidRPr="00FC798B">
        <w:rPr>
          <w:rFonts w:eastAsia="Arial" w:cstheme="minorHAnsi"/>
          <w:bCs/>
          <w:sz w:val="20"/>
          <w:szCs w:val="20"/>
          <w:lang w:eastAsia="en-GB"/>
        </w:rPr>
        <w:t>third party</w:t>
      </w:r>
      <w:proofErr w:type="gramEnd"/>
      <w:r w:rsidRPr="00FC798B">
        <w:rPr>
          <w:rFonts w:eastAsia="Arial" w:cstheme="minorHAnsi"/>
          <w:bCs/>
          <w:sz w:val="20"/>
          <w:szCs w:val="20"/>
          <w:lang w:eastAsia="en-GB"/>
        </w:rPr>
        <w:t xml:space="preserve"> rights and no licence from or payments to a third party are required to publish the Contribution,</w:t>
      </w:r>
    </w:p>
    <w:p w14:paraId="5818D550"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xml:space="preserve">, nor has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99256497"/>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committed to licensing any version of the Contribution under a licence inconsistent with the terms of this Agreement,</w:t>
      </w:r>
    </w:p>
    <w:p w14:paraId="4BBC373A" w14:textId="77777777" w:rsidR="004556FB" w:rsidRPr="00FC798B" w:rsidRDefault="00000000">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700654935"/>
        </w:sdtPr>
        <w:sdtContent>
          <w:r>
            <w:rPr>
              <w:rFonts w:eastAsia="Arial" w:cstheme="minorHAnsi"/>
              <w:bCs/>
              <w:sz w:val="20"/>
              <w:szCs w:val="20"/>
              <w:lang w:eastAsia="en-GB"/>
            </w:rPr>
            <w:t>Author</w:t>
          </w:r>
        </w:sdtContent>
      </w:sdt>
      <w:r>
        <w:rPr>
          <w:rFonts w:eastAsia="Arial" w:cstheme="minorHAnsi"/>
          <w:bCs/>
          <w:sz w:val="20"/>
          <w:szCs w:val="20"/>
          <w:lang w:eastAsia="en-GB"/>
        </w:rPr>
        <w:t xml:space="preserve"> has obtained written permissions to the extent necessary from the 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0E9F8BC2"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all of the facts contained in the Contribution are according to the current body of research true and accurate; </w:t>
      </w:r>
    </w:p>
    <w:p w14:paraId="19C1433B"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14:paraId="263CF94A"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72285727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w:t>
      </w:r>
    </w:p>
    <w:p w14:paraId="0C3450F8"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all institutional, governmental, and/or other approvals which may be required in connection with the research reflected in the Contribution have been obtained and continue in effect;</w:t>
      </w:r>
    </w:p>
    <w:p w14:paraId="4E12FFB4"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all statements and declarations made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14278170"/>
        </w:sdtPr>
        <w:sdtContent>
          <w:r>
            <w:rPr>
              <w:rFonts w:eastAsia="Arial" w:cstheme="minorHAnsi"/>
              <w:bCs/>
              <w:sz w:val="20"/>
              <w:szCs w:val="20"/>
              <w:lang w:eastAsia="en-GB"/>
            </w:rPr>
            <w:t>Author</w:t>
          </w:r>
        </w:sdtContent>
      </w:sdt>
      <w:r>
        <w:rPr>
          <w:rFonts w:eastAsia="Arial" w:cstheme="minorHAnsi"/>
          <w:bCs/>
          <w:sz w:val="20"/>
          <w:szCs w:val="20"/>
          <w:lang w:eastAsia="en-GB"/>
        </w:rPr>
        <w:t xml:space="preserve"> in connection with the Contribution are true and correct;</w:t>
      </w:r>
    </w:p>
    <w:p w14:paraId="49E86C6A"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signatory who has signed this Agreement has full right, power and authority to enter into this Agreement on behalf of all of the Authors; and</w:t>
      </w:r>
    </w:p>
    <w:p w14:paraId="7493F80B"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85773279"/>
        </w:sdtPr>
        <w:sdtContent>
          <w:r>
            <w:rPr>
              <w:rFonts w:eastAsia="Arial" w:cstheme="minorHAnsi"/>
              <w:bCs/>
              <w:sz w:val="20"/>
              <w:szCs w:val="20"/>
              <w:lang w:eastAsia="en-GB"/>
            </w:rPr>
            <w:t>Author</w:t>
          </w:r>
        </w:sdtContent>
      </w:sdt>
      <w:r>
        <w:rPr>
          <w:rFonts w:eastAsia="Arial" w:cstheme="minorHAnsi"/>
          <w:bCs/>
          <w:sz w:val="20"/>
          <w:szCs w:val="20"/>
          <w:lang w:eastAsia="en-GB"/>
        </w:rPr>
        <w:t xml:space="preserve"> complies in full with: i. all instructions and policies in the Instructions for Authors, ii. the Licensee’s ethics rules (available at </w:t>
      </w:r>
      <w:hyperlink r:id="rId15" w:history="1">
        <w:r w:rsidR="004556FB" w:rsidRPr="00FC798B">
          <w:rPr>
            <w:rStyle w:val="Hyperlink"/>
            <w:rFonts w:eastAsia="Arial" w:cstheme="minorHAnsi"/>
            <w:bCs/>
            <w:sz w:val="20"/>
            <w:szCs w:val="20"/>
            <w:lang w:eastAsia="en-GB"/>
          </w:rPr>
          <w:t>https://www.springernature.com/gp/authors/book-authors-</w:t>
        </w:r>
        <w:r w:rsidR="004556FB" w:rsidRPr="00FC798B">
          <w:rPr>
            <w:rStyle w:val="Hyperlink"/>
            <w:rFonts w:eastAsia="Arial" w:cstheme="minorHAnsi"/>
            <w:bCs/>
            <w:sz w:val="20"/>
            <w:szCs w:val="20"/>
            <w:lang w:eastAsia="en-GB"/>
          </w:rPr>
          <w:lastRenderedPageBreak/>
          <w:t>code-of-conduct</w:t>
        </w:r>
      </w:hyperlink>
      <w:r w:rsidRPr="00FC798B">
        <w:rPr>
          <w:rFonts w:eastAsia="Arial" w:cstheme="minorHAnsi"/>
          <w:bCs/>
          <w:sz w:val="20"/>
          <w:szCs w:val="20"/>
          <w:lang w:eastAsia="en-GB"/>
        </w:rPr>
        <w:t>), as may be updated by the Licensee at any time in its sole discretion.</w:t>
      </w:r>
    </w:p>
    <w:p w14:paraId="6B9FC085" w14:textId="77777777" w:rsidR="004556FB" w:rsidRPr="00FC798B" w:rsidRDefault="00000000" w:rsidP="009730E4">
      <w:pPr>
        <w:pStyle w:val="Heading1"/>
      </w:pPr>
      <w:r w:rsidRPr="00FC798B">
        <w:t>Cooperation</w:t>
      </w:r>
    </w:p>
    <w:p w14:paraId="6AA99856"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031547613"/>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in this Agreement,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249555285"/>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66756234"/>
        </w:sdtPr>
        <w:sdtContent>
          <w:r>
            <w:rPr>
              <w:rFonts w:eastAsia="Arial" w:cstheme="minorHAnsi"/>
              <w:bCs/>
              <w:sz w:val="20"/>
              <w:szCs w:val="20"/>
              <w:lang w:eastAsia="en-GB"/>
            </w:rPr>
            <w:t>Author</w:t>
          </w:r>
        </w:sdtContent>
      </w:sdt>
      <w:r w:rsidRPr="00B13976">
        <w:rPr>
          <w:rFonts w:eastAsia="Arial" w:cstheme="minorHAnsi"/>
          <w:bCs/>
          <w:sz w:val="20"/>
          <w:szCs w:val="20"/>
          <w:lang w:eastAsia="en-GB"/>
        </w:rPr>
        <w:t xml:space="preserve"> will give the Publisher access at reasonable times to any relevant documents and records within the possession or control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61394200"/>
        </w:sdtPr>
        <w:sdtContent>
          <w:r>
            <w:rPr>
              <w:rFonts w:eastAsia="Arial" w:cstheme="minorHAnsi"/>
              <w:bCs/>
              <w:sz w:val="20"/>
              <w:szCs w:val="20"/>
              <w:lang w:eastAsia="en-GB"/>
            </w:rPr>
            <w:t>Author</w:t>
          </w:r>
        </w:sdtContent>
      </w:sdt>
      <w:r w:rsidR="00A97A91" w:rsidRPr="00FC798B">
        <w:rPr>
          <w:rFonts w:eastAsia="Arial" w:cstheme="minorHAnsi"/>
          <w:bCs/>
          <w:sz w:val="20"/>
          <w:szCs w:val="20"/>
          <w:lang w:eastAsia="en-GB"/>
        </w:rPr>
        <w:t>.</w:t>
      </w:r>
    </w:p>
    <w:p w14:paraId="07461C59" w14:textId="77777777" w:rsidR="004556FB" w:rsidRPr="00FC798B" w:rsidRDefault="00000000">
      <w:pPr>
        <w:keepNext/>
        <w:widowControl w:val="0"/>
        <w:numPr>
          <w:ilvl w:val="1"/>
          <w:numId w:val="1"/>
        </w:numPr>
        <w:spacing w:before="120" w:after="240" w:line="276" w:lineRule="auto"/>
        <w:rPr>
          <w:rFonts w:eastAsia="Arial" w:cstheme="minorHAnsi"/>
          <w:bCs/>
          <w:sz w:val="20"/>
          <w:szCs w:val="20"/>
          <w:lang w:eastAsia="en-GB"/>
        </w:rPr>
      </w:pP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59839948"/>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authorises the Licensee to take such steps as it considers necessary at its own expense </w:t>
      </w:r>
      <w:r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27BA3489" w14:textId="77777777" w:rsidR="004556FB" w:rsidRPr="00FC798B" w:rsidRDefault="00000000" w:rsidP="009730E4">
      <w:pPr>
        <w:pStyle w:val="Heading1"/>
      </w:pPr>
      <w:r w:rsidRPr="00FC798B">
        <w:t>Author List</w:t>
      </w:r>
    </w:p>
    <w:p w14:paraId="2D7E3A12"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5E869742" w14:textId="77777777" w:rsidR="004556FB" w:rsidRPr="00FC798B" w:rsidRDefault="00000000" w:rsidP="009730E4">
      <w:pPr>
        <w:pStyle w:val="Heading1"/>
      </w:pPr>
      <w:r w:rsidRPr="00FC798B">
        <w:t>Post Publication Actions</w:t>
      </w:r>
    </w:p>
    <w:p w14:paraId="6C65AD32"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513196836"/>
        </w:sdtPr>
        <w:sdtContent>
          <w:r>
            <w:rPr>
              <w:rFonts w:eastAsia="Arial" w:cstheme="minorHAnsi"/>
              <w:bCs/>
              <w:sz w:val="20"/>
              <w:szCs w:val="20"/>
              <w:lang w:eastAsia="en-GB"/>
            </w:rPr>
            <w:t>Author</w:t>
          </w:r>
        </w:sdtContent>
      </w:sdt>
      <w:r>
        <w:rPr>
          <w:rFonts w:eastAsia="Arial" w:cstheme="minorHAnsi"/>
          <w:bCs/>
          <w:sz w:val="20"/>
          <w:szCs w:val="20"/>
          <w:lang w:eastAsia="en-GB"/>
        </w:rPr>
        <w:t xml:space="preserve"> agrees that the Licensee may remove or retract the Contribution or publish a correction or other notice in relation to the Contribution if the Licensee determines that such actions are appropriate from an editorial, research integrity, or legal perspective.</w:t>
      </w:r>
    </w:p>
    <w:p w14:paraId="13B2386D" w14:textId="77777777" w:rsidR="004556FB" w:rsidRPr="00FC798B" w:rsidRDefault="00000000" w:rsidP="009730E4">
      <w:pPr>
        <w:pStyle w:val="Heading1"/>
      </w:pPr>
      <w:r w:rsidRPr="00FC798B">
        <w:t>Controlling Terms</w:t>
      </w:r>
    </w:p>
    <w:p w14:paraId="372B5862" w14:textId="77777777" w:rsidR="004556FB" w:rsidRPr="00FC798B" w:rsidRDefault="00000000">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1805612578"/>
        </w:sdtPr>
        <w:sdtContent>
          <w:r>
            <w:rPr>
              <w:rFonts w:eastAsia="Arial" w:cstheme="minorHAnsi"/>
              <w:bCs/>
              <w:sz w:val="20"/>
              <w:szCs w:val="20"/>
              <w:lang w:eastAsia="en-GB"/>
            </w:rPr>
            <w:t>Author</w:t>
          </w:r>
        </w:sdtContent>
      </w:sdt>
      <w:r>
        <w:rPr>
          <w:rFonts w:eastAsia="Arial" w:cstheme="minorHAnsi"/>
          <w:bCs/>
          <w:sz w:val="20"/>
          <w:szCs w:val="20"/>
          <w:lang w:eastAsia="en-GB"/>
        </w:rPr>
        <w:t xml:space="preserve"> or any third party may assert apply to any version of the Contribution.</w:t>
      </w:r>
    </w:p>
    <w:p w14:paraId="14EA7694" w14:textId="77777777" w:rsidR="004556FB" w:rsidRPr="00FC798B" w:rsidRDefault="00000000" w:rsidP="009730E4">
      <w:pPr>
        <w:pStyle w:val="Heading1"/>
      </w:pPr>
      <w:r w:rsidRPr="00FC798B">
        <w:t>Governing Law</w:t>
      </w:r>
    </w:p>
    <w:p w14:paraId="01D3D07B" w14:textId="77777777" w:rsidR="004556FB" w:rsidRPr="00FC798B" w:rsidRDefault="00000000">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sdt>
        <w:sdtPr>
          <w:alias w:val="Contract Express"/>
          <w:tag w:val="d=select%20EntityJurisdiction%20where%20EntityName%20is%20EntitySelect&amp;r="/>
          <w:id w:val="1622103933"/>
        </w:sdtPr>
        <w:sdtContent>
          <w:r>
            <w:rPr>
              <w:rFonts w:eastAsia="Arial" w:cstheme="minorHAnsi"/>
              <w:sz w:val="20"/>
              <w:szCs w:val="20"/>
              <w:lang w:eastAsia="en-GB"/>
            </w:rPr>
            <w:t>the Republic of Singapore</w:t>
          </w:r>
        </w:sdtContent>
      </w:sdt>
      <w:r w:rsidRPr="00FC798B">
        <w:rPr>
          <w:rFonts w:eastAsia="Arial" w:cstheme="minorHAnsi"/>
          <w:sz w:val="20"/>
          <w:szCs w:val="20"/>
          <w:lang w:eastAsia="en-GB"/>
        </w:rPr>
        <w:t xml:space="preserve">. The courts of </w:t>
      </w:r>
      <w:sdt>
        <w:sdtPr>
          <w:alias w:val="Contract Express"/>
          <w:tag w:val="d=select%20EntityCourts%20where%20EntityName%20is%20EntitySelect&amp;r="/>
          <w:id w:val="1846024410"/>
        </w:sdtPr>
        <w:sdtContent>
          <w:r>
            <w:rPr>
              <w:rFonts w:eastAsia="Arial" w:cstheme="minorHAnsi"/>
              <w:sz w:val="20"/>
              <w:szCs w:val="20"/>
              <w:lang w:eastAsia="en-GB"/>
            </w:rPr>
            <w:t>Singapore, Singapore</w:t>
          </w:r>
        </w:sdtContent>
      </w:sdt>
      <w:r w:rsidRPr="00FC798B">
        <w:rPr>
          <w:rFonts w:eastAsia="Arial" w:cstheme="minorHAnsi"/>
          <w:sz w:val="20"/>
          <w:szCs w:val="20"/>
          <w:lang w:eastAsia="en-GB"/>
        </w:rPr>
        <w:t xml:space="preserve"> shall have the exclusive jurisdiction.</w:t>
      </w:r>
    </w:p>
    <w:p w14:paraId="35F1A174" w14:textId="77777777" w:rsidR="004556FB" w:rsidRPr="00FC798B" w:rsidRDefault="00000000">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026CABBD" wp14:editId="1E051301">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56.1pt,5.3pt" to="506.65pt,6.65pt" strokecolor="#c0504d" strokeweight="2pt">
                <v:shadow on="t" color="black" opacity="24903f" origin=",0.5" offset="0,1.57pt"/>
              </v:line>
            </w:pict>
          </mc:Fallback>
        </mc:AlternateContent>
      </w:r>
    </w:p>
    <w:p w14:paraId="11CB9D69" w14:textId="77777777" w:rsidR="004556FB" w:rsidRPr="00FC798B" w:rsidRDefault="004556FB">
      <w:pPr>
        <w:spacing w:after="0" w:line="240" w:lineRule="auto"/>
        <w:rPr>
          <w:rFonts w:eastAsia="Arial" w:cstheme="minorHAnsi"/>
          <w:sz w:val="12"/>
          <w:szCs w:val="18"/>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C24AEB" w14:paraId="35C2EC26" w14:textId="77777777">
        <w:trPr>
          <w:trHeight w:hRule="exact" w:val="397"/>
        </w:trPr>
        <w:tc>
          <w:tcPr>
            <w:tcW w:w="3345" w:type="dxa"/>
            <w:tcBorders>
              <w:bottom w:val="single" w:sz="4" w:space="0" w:color="auto"/>
            </w:tcBorders>
          </w:tcPr>
          <w:p w14:paraId="4B628D73" w14:textId="77777777" w:rsidR="004556FB" w:rsidRPr="00FC798B" w:rsidRDefault="00000000">
            <w:pPr>
              <w:spacing w:before="120" w:after="120"/>
              <w:rPr>
                <w:rFonts w:asciiTheme="minorHAnsi" w:hAnsiTheme="minorHAnsi" w:cstheme="minorHAnsi"/>
                <w:sz w:val="12"/>
                <w:szCs w:val="18"/>
              </w:rPr>
            </w:pPr>
            <w:r>
              <w:rPr>
                <w:rFonts w:asciiTheme="minorHAnsi" w:hAnsiTheme="minorHAnsi" w:cstheme="minorHAnsi"/>
                <w:sz w:val="12"/>
                <w:szCs w:val="18"/>
              </w:rPr>
              <w:t xml:space="preserve">Signed for and on behalf of the </w:t>
            </w:r>
            <w:sdt>
              <w:sdtPr>
                <w:alias w:val="Contract Express"/>
                <w:tag w:val="d=if%20CopyrightOwner%20is%20%22Author%22%20then%20%22Author%22%20else%20if%20CopyrightOwner%20is%20%22Rightsholder%22%20then%20%22Rightsholder%22%20else%20if%20CopyrightOwner%20is%20%22Crown%20Government%20Employee%20%28Author%20Signs%29%22%20then%20%22Author%22%20else%20if%20CopyrightOwner%20is%20%22US%20Government%20Employee%20%28Author%20Signs%29%22%20then%20%22Author%22%20else%20if%20CopyrightOwner%20is%20%22US%20Government%20Contractor%22%20then%20%22Contractor%22%20else%20%22Rightsholder%22&amp;r="/>
                <w:id w:val="2100447750"/>
              </w:sdtPr>
              <w:sdtContent>
                <w:r>
                  <w:rPr>
                    <w:rFonts w:asciiTheme="minorHAnsi" w:hAnsiTheme="minorHAnsi" w:cstheme="minorHAnsi"/>
                    <w:sz w:val="12"/>
                    <w:szCs w:val="18"/>
                  </w:rPr>
                  <w:t>Author</w:t>
                </w:r>
              </w:sdtContent>
            </w:sdt>
          </w:p>
          <w:p w14:paraId="1ED9597C" w14:textId="77777777" w:rsidR="004556FB" w:rsidRPr="00FC798B" w:rsidRDefault="00000000">
            <w:pPr>
              <w:tabs>
                <w:tab w:val="left" w:pos="724"/>
              </w:tabs>
              <w:spacing w:before="120" w:after="120"/>
              <w:ind w:left="-993"/>
              <w:rPr>
                <w:rFonts w:asciiTheme="minorHAnsi" w:hAnsiTheme="minorHAnsi" w:cstheme="minorHAnsi"/>
                <w:sz w:val="16"/>
                <w:szCs w:val="16"/>
              </w:rPr>
            </w:pPr>
            <w:r w:rsidRPr="00FC798B">
              <w:rPr>
                <w:rFonts w:asciiTheme="minorHAnsi" w:hAnsiTheme="minorHAnsi" w:cstheme="minorHAnsi"/>
                <w:sz w:val="16"/>
                <w:szCs w:val="16"/>
              </w:rPr>
              <w:t>[Ha</w:t>
            </w:r>
          </w:p>
          <w:p w14:paraId="134AA252" w14:textId="77777777" w:rsidR="004556FB" w:rsidRPr="00FC798B" w:rsidRDefault="004556FB">
            <w:pPr>
              <w:spacing w:before="120" w:after="120"/>
              <w:ind w:left="-993"/>
              <w:rPr>
                <w:rFonts w:asciiTheme="minorHAnsi" w:hAnsiTheme="minorHAnsi" w:cstheme="minorHAnsi"/>
                <w:sz w:val="16"/>
                <w:szCs w:val="16"/>
              </w:rPr>
            </w:pPr>
          </w:p>
        </w:tc>
        <w:tc>
          <w:tcPr>
            <w:tcW w:w="567" w:type="dxa"/>
          </w:tcPr>
          <w:p w14:paraId="3141E713"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484AA216"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14:paraId="72390C31"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1195AAB7" w14:textId="77777777" w:rsidR="004556FB" w:rsidRPr="00FC798B" w:rsidRDefault="00000000">
            <w:pPr>
              <w:spacing w:before="120" w:after="120"/>
              <w:rPr>
                <w:rFonts w:asciiTheme="minorHAnsi" w:hAnsiTheme="minorHAnsi" w:cstheme="minorHAnsi"/>
                <w:sz w:val="12"/>
                <w:szCs w:val="12"/>
              </w:rPr>
            </w:pPr>
            <w:r w:rsidRPr="00FC798B">
              <w:rPr>
                <w:rFonts w:asciiTheme="minorHAnsi" w:hAnsiTheme="minorHAnsi" w:cstheme="minorHAnsi"/>
                <w:sz w:val="12"/>
                <w:szCs w:val="12"/>
              </w:rPr>
              <w:t>Date:</w:t>
            </w:r>
          </w:p>
        </w:tc>
      </w:tr>
      <w:tr w:rsidR="00C24AEB" w14:paraId="46C13E2D"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11EA3417"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60DD185E"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1CFCA8F7" w14:textId="77777777" w:rsidR="0080389B" w:rsidRPr="00FC798B" w:rsidRDefault="00000000"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Pr>
                <w:sz w:val="16"/>
              </w:rPr>
              <w:t xml:space="preserve">Uyen Le Doan Phuong</w:t>
            </w:r>
            <w:r w:rsidRPr="00FC798B">
              <w:rPr>
                <w:rFonts w:cstheme="minorHAnsi"/>
                <w:sz w:val="14"/>
                <w:szCs w:val="18"/>
              </w:rPr>
              <w:fldChar w:fldCharType="end"/>
            </w:r>
          </w:p>
        </w:tc>
        <w:tc>
          <w:tcPr>
            <w:tcW w:w="567" w:type="dxa"/>
            <w:tcBorders>
              <w:left w:val="single" w:sz="4" w:space="0" w:color="auto"/>
              <w:right w:val="single" w:sz="4" w:space="0" w:color="auto"/>
            </w:tcBorders>
          </w:tcPr>
          <w:p w14:paraId="23EAC4E7"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00909C1A" w14:textId="77777777" w:rsidR="0080389B" w:rsidRPr="00FC798B" w:rsidRDefault="00000000"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7E7B2F0B" w14:textId="77777777" w:rsidR="004556FB" w:rsidRPr="00FC798B" w:rsidRDefault="004556FB">
      <w:pPr>
        <w:spacing w:after="0" w:line="240" w:lineRule="auto"/>
        <w:rPr>
          <w:rFonts w:eastAsia="Arial" w:cstheme="minorHAnsi"/>
          <w:sz w:val="15"/>
          <w:szCs w:val="15"/>
          <w:lang w:eastAsia="en-GB"/>
        </w:rPr>
      </w:pPr>
    </w:p>
    <w:tbl>
      <w:tblPr>
        <w:tblStyle w:val="TableGrid"/>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C24AEB" w14:paraId="15F67D16"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56C8B779" w14:textId="77777777" w:rsidR="004556FB" w:rsidRPr="00584C4C" w:rsidRDefault="00000000">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14:paraId="6D338E2C"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6DE2196E" w14:textId="77777777" w:rsidR="004556FB" w:rsidRPr="00FC798B" w:rsidRDefault="00000000">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 </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r w:rsidR="00C24AEB" w14:paraId="0033914E"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2C296CAA" w14:textId="77777777" w:rsidR="004556FB" w:rsidRPr="00FC798B" w:rsidRDefault="00000000">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14:paraId="4C3A8E06"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7D6754F7" w14:textId="77777777" w:rsidR="004556FB" w:rsidRPr="00FC798B" w:rsidRDefault="00000000">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Pr>
                <w:sz w:val="16"/>
              </w:rPr>
              <w:t xml:space="preserve">24C15039@student.hcmus.edu.vn</w:t>
            </w:r>
            <w:r w:rsidRPr="00FC798B">
              <w:rPr>
                <w:rFonts w:cstheme="minorHAnsi"/>
                <w:sz w:val="14"/>
                <w:szCs w:val="18"/>
              </w:rPr>
              <w:fldChar w:fldCharType="end"/>
            </w:r>
          </w:p>
        </w:tc>
      </w:tr>
    </w:tbl>
    <w:p w14:paraId="5559FD54" w14:textId="77777777" w:rsidR="004556FB" w:rsidRPr="00FC798B" w:rsidRDefault="004556FB">
      <w:pPr>
        <w:spacing w:after="0" w:line="240" w:lineRule="auto"/>
        <w:rPr>
          <w:rFonts w:eastAsia="Arial" w:cstheme="minorHAnsi"/>
          <w:sz w:val="15"/>
          <w:szCs w:val="15"/>
          <w:lang w:eastAsia="en-GB"/>
        </w:rPr>
      </w:pPr>
    </w:p>
    <w:p w14:paraId="78586EDB" w14:textId="77777777" w:rsidR="004556FB" w:rsidRPr="00FC798B" w:rsidRDefault="004556FB">
      <w:pPr>
        <w:spacing w:after="0" w:line="240" w:lineRule="auto"/>
        <w:rPr>
          <w:rFonts w:eastAsia="Arial" w:cstheme="minorHAnsi"/>
          <w:sz w:val="15"/>
          <w:szCs w:val="15"/>
          <w:lang w:eastAsia="en-GB"/>
        </w:rPr>
      </w:pPr>
    </w:p>
    <w:p w14:paraId="73A1D2FF" w14:textId="77777777" w:rsidR="004556FB" w:rsidRPr="00FC798B" w:rsidRDefault="00000000">
      <w:pPr>
        <w:spacing w:after="0" w:line="240" w:lineRule="auto"/>
        <w:rPr>
          <w:rFonts w:eastAsia="Arial" w:cstheme="minorHAnsi"/>
          <w:sz w:val="15"/>
          <w:szCs w:val="15"/>
          <w:lang w:eastAsia="en-GB"/>
        </w:rPr>
      </w:pPr>
      <w:sdt>
        <w:sdtPr>
          <w:alias w:val="Contract Express"/>
          <w:tag w:val="d=EntitySelect&amp;r="/>
          <w:id w:val="737330226"/>
        </w:sdtPr>
        <w:sdtContent>
          <w:r>
            <w:rPr>
              <w:rFonts w:eastAsia="Arial" w:cstheme="minorHAnsi"/>
              <w:sz w:val="15"/>
              <w:szCs w:val="15"/>
              <w:lang w:eastAsia="en-GB"/>
            </w:rPr>
            <w:t>Springer Nature Singapore Pte Ltd.</w:t>
          </w:r>
        </w:sdtContent>
      </w:sdt>
      <w:r>
        <w:rPr>
          <w:rFonts w:eastAsia="Arial" w:cstheme="minorHAnsi"/>
          <w:sz w:val="15"/>
          <w:szCs w:val="15"/>
          <w:lang w:eastAsia="en-GB"/>
        </w:rPr>
        <w:t xml:space="preserve">, </w:t>
      </w:r>
      <w:sdt>
        <w:sdtPr>
          <w:alias w:val="Contract Express"/>
          <w:tag w:val="d=select%20EntityAddress%20where%20EntityName%20is%20EntitySelect&amp;r="/>
          <w:id w:val="2112822645"/>
        </w:sdtPr>
        <w:sdtContent>
          <w:r>
            <w:rPr>
              <w:rFonts w:eastAsia="Arial" w:cstheme="minorHAnsi"/>
              <w:sz w:val="15"/>
              <w:szCs w:val="15"/>
              <w:lang w:eastAsia="en-GB"/>
            </w:rPr>
            <w:t>152 Beach Road, #21-01/04 Gateway East, Singapore 189721, Singapore</w:t>
          </w:r>
        </w:sdtContent>
      </w:sdt>
      <w:sdt>
        <w:sdtPr>
          <w:alias w:val="Contract Express"/>
          <w:tag w:val="d=select%20EntityCompanyNumber%20where%20EntityName%20is%20EntitySelect&amp;r="/>
          <w:id w:val="1748921662"/>
        </w:sdtPr>
        <w:sdtContent/>
      </w:sdt>
    </w:p>
    <w:p w14:paraId="22288231" w14:textId="77777777" w:rsidR="004556FB" w:rsidRPr="00FC798B" w:rsidRDefault="00000000">
      <w:pPr>
        <w:spacing w:after="0" w:line="240" w:lineRule="auto"/>
        <w:rPr>
          <w:rFonts w:eastAsia="Arial" w:cstheme="minorHAnsi"/>
          <w:sz w:val="15"/>
          <w:szCs w:val="15"/>
          <w:lang w:eastAsia="en-GB"/>
        </w:rPr>
      </w:pPr>
      <w:r>
        <w:rPr>
          <w:rFonts w:eastAsia="Arial" w:cstheme="minorHAnsi"/>
          <w:sz w:val="15"/>
          <w:szCs w:val="15"/>
          <w:lang w:eastAsia="en-GB"/>
        </w:rPr>
        <w:t>ER_Book_ProceedingsPaper_LTP_</w:t>
      </w:r>
      <w:sdt>
        <w:sdtPr>
          <w:alias w:val="Contract Express"/>
          <w:tag w:val="d=if%20CopyrightOwner%20is%20%22Author%22%20and%20OpenAccessSelect%20is%20%22Open%20Access%22%20then%20%22OA%22%20else%20if%20CopyrightOwner%20is%20%22Author%22%20and%20OpenAccessSelect%20is%20%22Subscription%22%20then%20%22ST%22%20else%20if%20CopyrightOwner%20is%20%22Crown%20Government%20Employee%20%28Author%20Signs%29%22%20and%20OpenAccessSelect%20is%20%22Open%20Access%22%20then%20%22OA_Crown%22%20else%20if%20CopyrightOwner%20is%20%22Crown%20Government%20Employee%20%28Crown%20Signs%29%22%20and%20OpenAccessSelect%20is%20%22Open%20Access%22%20then%20%22RHOA_Crown%22%20else%20if%20CopyrightOwner%20is%20%22Crown%20Government%20Employee%20%28Author%20Signs%29%22%20and%20OpenAccessSelect%20is%20%22Subscription%22%20then%20%22ST_Crown%22%20else%20if%20CopyrightOwner%20is%20%22Crown%20Government%20Employee%20%28Crown%20Signs%29%22%20and%20OpenAccessSelect%20is%20%22Subscription%22%20then%20%22RH_Crown%22%20else%20if%20CopyrightOwner%20is%20%22US%20Government%20Employee%20%28Author%20Signs%29%22%20and%20OpenAccessSelect%20is%20%22Open%20Access%22%20then%20%22OA_US%20Gov%22%20else%20if%20CopyrightOwner%20is%20%22US%20Government%20Employee%20%28US%20Gov%20Signs%29%22%20and%20OpenAccessSelect%20is%20%22Open%20Access%22%20then%20%22RHOA_US%20Gov%22%20else%20if%20CopyrightOwner%20is%20%22US%20Government%20Employee%20%28Author%20Signs%29%22%20and%20OpenAccessSelect%20is%20%22Subscription%22%20then%20%22ST_US%20Gov%22%20else%20if%20CopyrightOwner%20is%20%22US%20Government%20Employee%20%28US%20Gov%20Signs%29%22%20and%20OpenAccessSelect%20is%20%22Subscription%22%20then%20%22RH_US%20Gov%22%20else%20if%20CopyrightOwner%20is%20%22Rightsholder%22%20and%20OpenAccessSelect%20is%20%22Open%20Access%22%20then%20%22RHOA%22%20else%20if%20CopyrightOwner%20is%20%22Rightsholder%22%20and%20OpenAccessSelect%20is%20%22Subscription%22%20then%20%22RH%22%20else%20if%20CopyrightOwner%20is%20%22US%20Government%20Contractor%22%20and%20OpenAccessSelect%20is%20%22Open%20Access%22%20then%20%22UGC%22%20else%20if%20CopyrightOwner%20is%20%22US%20Government%20Contractor%22%20and%20OpenAccessSelect%20is%20%22Subscription%22%20then%20%22UGCOA%22%20else%20%22ERROR%22&amp;r="/>
          <w:id w:val="1939645513"/>
        </w:sdtPr>
        <w:sdtContent>
          <w:r>
            <w:rPr>
              <w:rFonts w:eastAsia="Arial" w:cstheme="minorHAnsi"/>
              <w:sz w:val="15"/>
              <w:szCs w:val="15"/>
              <w:lang w:eastAsia="en-GB"/>
            </w:rPr>
            <w:t>ST</w:t>
          </w:r>
        </w:sdtContent>
      </w:sdt>
      <w:r>
        <w:rPr>
          <w:rFonts w:eastAsia="Arial" w:cstheme="minorHAnsi"/>
          <w:sz w:val="15"/>
          <w:szCs w:val="15"/>
          <w:lang w:eastAsia="en-GB"/>
        </w:rPr>
        <w:t>_v.</w:t>
      </w:r>
      <w:sdt>
        <w:sdtPr>
          <w:alias w:val="Contract Express"/>
          <w:tag w:val="d=db_template_version&amp;r="/>
          <w:id w:val="706685232"/>
        </w:sdtPr>
        <w:sdtContent>
          <w:r>
            <w:rPr>
              <w:rFonts w:eastAsia="Arial" w:cstheme="minorHAnsi"/>
              <w:sz w:val="15"/>
              <w:szCs w:val="15"/>
              <w:lang w:eastAsia="en-GB"/>
            </w:rPr>
            <w:t>2.0.1 (12_2025)</w:t>
          </w:r>
        </w:sdtContent>
      </w:sdt>
    </w:p>
    <w:p w14:paraId="07174787"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231FC296" w14:textId="77777777" w:rsidR="004556FB" w:rsidRPr="00FC798B" w:rsidRDefault="00000000">
      <w:pPr>
        <w:pStyle w:val="Normal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lastRenderedPageBreak/>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4FCCD" w14:textId="77777777" w:rsidR="003D14E3" w:rsidRDefault="003D14E3">
      <w:pPr>
        <w:spacing w:after="0" w:line="240" w:lineRule="auto"/>
      </w:pPr>
      <w:r>
        <w:separator/>
      </w:r>
    </w:p>
  </w:endnote>
  <w:endnote w:type="continuationSeparator" w:id="0">
    <w:p w14:paraId="534F62C6" w14:textId="77777777" w:rsidR="003D14E3" w:rsidRDefault="003D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4D8B" w14:textId="77777777" w:rsidR="004556FB" w:rsidRDefault="004556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28124567"/>
      <w:docPartObj>
        <w:docPartGallery w:val="Page Numbers (Bottom of Page)"/>
        <w:docPartUnique/>
      </w:docPartObj>
    </w:sdtPr>
    <w:sdtContent>
      <w:sdt>
        <w:sdtPr>
          <w:rPr>
            <w:sz w:val="16"/>
            <w:szCs w:val="16"/>
          </w:rPr>
          <w:id w:val="-1769616900"/>
          <w:docPartObj>
            <w:docPartGallery w:val="Page Numbers (Top of Page)"/>
            <w:docPartUnique/>
          </w:docPartObj>
        </w:sdtPr>
        <w:sdtContent>
          <w:p w14:paraId="58566C54" w14:textId="77777777" w:rsidR="004556FB" w:rsidRDefault="00000000">
            <w:pPr>
              <w:pStyle w:val="Footer"/>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0686B7E6" w14:textId="77777777" w:rsidR="004556FB" w:rsidRDefault="00455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10AF" w14:textId="77777777" w:rsidR="004556FB" w:rsidRDefault="00455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47EC4" w14:textId="77777777" w:rsidR="003D14E3" w:rsidRDefault="003D14E3">
      <w:pPr>
        <w:spacing w:after="0" w:line="240" w:lineRule="auto"/>
      </w:pPr>
      <w:r>
        <w:separator/>
      </w:r>
    </w:p>
  </w:footnote>
  <w:footnote w:type="continuationSeparator" w:id="0">
    <w:p w14:paraId="5657C3B9" w14:textId="77777777" w:rsidR="003D14E3" w:rsidRDefault="003D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2FA4" w14:textId="77777777" w:rsidR="004556FB" w:rsidRDefault="00455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F3426" w14:textId="77777777" w:rsidR="004556FB" w:rsidRDefault="00455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1C27D" w14:textId="77777777" w:rsidR="004556FB" w:rsidRDefault="00455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548C2"/>
    <w:multiLevelType w:val="multilevel"/>
    <w:tmpl w:val="12F497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2" w15:restartNumberingAfterBreak="0">
    <w:nsid w:val="3CBD6F32"/>
    <w:multiLevelType w:val="hybridMultilevel"/>
    <w:tmpl w:val="67605F98"/>
    <w:lvl w:ilvl="0" w:tplc="5BDC6B8E">
      <w:start w:val="1"/>
      <w:numFmt w:val="decimal"/>
      <w:lvlText w:val="%1."/>
      <w:lvlJc w:val="left"/>
      <w:pPr>
        <w:ind w:left="1287" w:hanging="360"/>
      </w:pPr>
    </w:lvl>
    <w:lvl w:ilvl="1" w:tplc="7FFC4FB8">
      <w:start w:val="1"/>
      <w:numFmt w:val="lowerLetter"/>
      <w:lvlText w:val="%2."/>
      <w:lvlJc w:val="left"/>
      <w:pPr>
        <w:ind w:left="2007" w:hanging="360"/>
      </w:pPr>
    </w:lvl>
    <w:lvl w:ilvl="2" w:tplc="9BF2FDAE" w:tentative="1">
      <w:start w:val="1"/>
      <w:numFmt w:val="lowerRoman"/>
      <w:lvlText w:val="%3."/>
      <w:lvlJc w:val="right"/>
      <w:pPr>
        <w:ind w:left="2727" w:hanging="180"/>
      </w:pPr>
    </w:lvl>
    <w:lvl w:ilvl="3" w:tplc="A57ADFA0" w:tentative="1">
      <w:start w:val="1"/>
      <w:numFmt w:val="decimal"/>
      <w:lvlText w:val="%4."/>
      <w:lvlJc w:val="left"/>
      <w:pPr>
        <w:ind w:left="3447" w:hanging="360"/>
      </w:pPr>
    </w:lvl>
    <w:lvl w:ilvl="4" w:tplc="B50872BC" w:tentative="1">
      <w:start w:val="1"/>
      <w:numFmt w:val="lowerLetter"/>
      <w:lvlText w:val="%5."/>
      <w:lvlJc w:val="left"/>
      <w:pPr>
        <w:ind w:left="4167" w:hanging="360"/>
      </w:pPr>
    </w:lvl>
    <w:lvl w:ilvl="5" w:tplc="27B49572" w:tentative="1">
      <w:start w:val="1"/>
      <w:numFmt w:val="lowerRoman"/>
      <w:lvlText w:val="%6."/>
      <w:lvlJc w:val="right"/>
      <w:pPr>
        <w:ind w:left="4887" w:hanging="180"/>
      </w:pPr>
    </w:lvl>
    <w:lvl w:ilvl="6" w:tplc="A28C6DAA" w:tentative="1">
      <w:start w:val="1"/>
      <w:numFmt w:val="decimal"/>
      <w:lvlText w:val="%7."/>
      <w:lvlJc w:val="left"/>
      <w:pPr>
        <w:ind w:left="5607" w:hanging="360"/>
      </w:pPr>
    </w:lvl>
    <w:lvl w:ilvl="7" w:tplc="AB58DF04" w:tentative="1">
      <w:start w:val="1"/>
      <w:numFmt w:val="lowerLetter"/>
      <w:lvlText w:val="%8."/>
      <w:lvlJc w:val="left"/>
      <w:pPr>
        <w:ind w:left="6327" w:hanging="360"/>
      </w:pPr>
    </w:lvl>
    <w:lvl w:ilvl="8" w:tplc="37A06152" w:tentative="1">
      <w:start w:val="1"/>
      <w:numFmt w:val="lowerRoman"/>
      <w:lvlText w:val="%9."/>
      <w:lvlJc w:val="right"/>
      <w:pPr>
        <w:ind w:left="7047" w:hanging="180"/>
      </w:pPr>
    </w:lvl>
  </w:abstractNum>
  <w:abstractNum w:abstractNumId="3"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2862E83"/>
    <w:multiLevelType w:val="multilevel"/>
    <w:tmpl w:val="BBC8841C"/>
    <w:lvl w:ilvl="0">
      <w:start w:val="1"/>
      <w:numFmt w:val="decimal"/>
      <w:pStyle w:val="Heading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050298683">
    <w:abstractNumId w:val="5"/>
  </w:num>
  <w:num w:numId="2" w16cid:durableId="1923906539">
    <w:abstractNumId w:val="4"/>
  </w:num>
  <w:num w:numId="3" w16cid:durableId="652491698">
    <w:abstractNumId w:val="2"/>
  </w:num>
  <w:num w:numId="4" w16cid:durableId="267545011">
    <w:abstractNumId w:val="3"/>
  </w:num>
  <w:num w:numId="5" w16cid:durableId="19651901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0151392">
    <w:abstractNumId w:val="1"/>
  </w:num>
  <w:num w:numId="7" w16cid:durableId="2002006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an/TT7Vaf/29LunDTuaPQBudKfsCt31+PV7zERKb6NNwZdCjSdPzZ3NTXN8Yd+lybH5ok8yuz3YJ+vi5HdNRIw==" w:salt="R0rm4MI35OUQge0Y0FrGZw=="/>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4AEB"/>
    <w:rsid w:val="000E2AD9"/>
    <w:rsid w:val="00110C63"/>
    <w:rsid w:val="00112351"/>
    <w:rsid w:val="00196DC6"/>
    <w:rsid w:val="002251AD"/>
    <w:rsid w:val="003D14E3"/>
    <w:rsid w:val="004556FB"/>
    <w:rsid w:val="00584C4C"/>
    <w:rsid w:val="006056F6"/>
    <w:rsid w:val="0065114D"/>
    <w:rsid w:val="0080389B"/>
    <w:rsid w:val="00882FB0"/>
    <w:rsid w:val="009730E4"/>
    <w:rsid w:val="009D1FBB"/>
    <w:rsid w:val="00A4002C"/>
    <w:rsid w:val="00A97A91"/>
    <w:rsid w:val="00AA484B"/>
    <w:rsid w:val="00B13976"/>
    <w:rsid w:val="00C24AEB"/>
    <w:rsid w:val="00C354FB"/>
    <w:rsid w:val="00CE7F8F"/>
    <w:rsid w:val="00D358C2"/>
    <w:rsid w:val="00DD4A01"/>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E11D6"/>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after="0" w:line="240" w:lineRule="auto"/>
    </w:pPr>
    <w:rPr>
      <w:rFonts w:ascii="Arial" w:eastAsia="Arial" w:hAnsi="Arial" w:cs="Arial"/>
      <w:sz w:val="20"/>
      <w:szCs w:val="20"/>
      <w:lang w:eastAsia="en-GB"/>
    </w:rPr>
  </w:style>
  <w:style w:type="character" w:customStyle="1" w:styleId="CommentTextChar">
    <w:name w:val="Comment Text Char"/>
    <w:basedOn w:val="DefaultParagraphFont"/>
    <w:link w:val="CommentText"/>
    <w:uiPriority w:val="99"/>
    <w:semiHidden/>
    <w:rPr>
      <w:rFonts w:ascii="Arial" w:eastAsia="Arial" w:hAnsi="Arial" w:cs="Arial"/>
      <w:sz w:val="20"/>
      <w:szCs w:val="20"/>
      <w:lang w:eastAsia="en-GB"/>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HeaderChar">
    <w:name w:val="Header Char"/>
    <w:basedOn w:val="DefaultParagraphFont"/>
    <w:link w:val="Header"/>
    <w:uiPriority w:val="99"/>
    <w:rPr>
      <w:rFonts w:ascii="Arial" w:eastAsia="Arial" w:hAnsi="Arial" w:cs="Arial"/>
      <w:lang w:eastAsia="en-GB"/>
    </w:rPr>
  </w:style>
  <w:style w:type="paragraph" w:styleId="Footer">
    <w:name w:val="footer"/>
    <w:basedOn w:val="Normal"/>
    <w:link w:val="Footer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FooterChar">
    <w:name w:val="Footer Char"/>
    <w:basedOn w:val="DefaultParagraphFont"/>
    <w:link w:val="Footer"/>
    <w:uiPriority w:val="99"/>
    <w:rPr>
      <w:rFonts w:ascii="Arial" w:eastAsia="Arial" w:hAnsi="Arial" w:cs="Arial"/>
      <w:lang w:eastAsia="en-GB"/>
    </w:rPr>
  </w:style>
  <w:style w:type="table" w:customStyle="1" w:styleId="TableGrid1">
    <w:name w:val="Table Grid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PlaceholderText">
    <w:name w:val="Placeholder Text"/>
    <w:basedOn w:val="DefaultParagraphFont"/>
    <w:uiPriority w:val="99"/>
    <w:semiHidden/>
    <w:rPr>
      <w:color w:val="808080"/>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Subject">
    <w:name w:val="annotation subject"/>
    <w:basedOn w:val="CommentText"/>
    <w:next w:val="CommentText"/>
    <w:link w:val="CommentSubjectChar"/>
    <w:uiPriority w:val="99"/>
    <w:semiHidden/>
    <w:unhideWhenUsed/>
    <w:pPr>
      <w:spacing w:after="160"/>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Pr>
      <w:rFonts w:ascii="Arial" w:eastAsia="Arial" w:hAnsi="Arial" w:cs="Arial"/>
      <w:b/>
      <w:bCs/>
      <w:sz w:val="20"/>
      <w:szCs w:val="20"/>
      <w:lang w:eastAsia="en-GB"/>
    </w:rPr>
  </w:style>
  <w:style w:type="paragraph" w:styleId="Revision">
    <w:name w:val="Revision"/>
    <w:hidden/>
    <w:uiPriority w:val="99"/>
    <w:semiHidden/>
    <w:pPr>
      <w:spacing w:after="0" w:line="240" w:lineRule="auto"/>
    </w:pPr>
  </w:style>
  <w:style w:type="table" w:customStyle="1" w:styleId="TableGrid2">
    <w:name w:val="Table Grid2"/>
    <w:basedOn w:val="TableNormal"/>
    <w:next w:val="TableGrid"/>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0563C1"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character" w:styleId="UnresolvedMention">
    <w:name w:val="Unresolved Mention"/>
    <w:basedOn w:val="DefaultParagraphFont"/>
    <w:uiPriority w:val="99"/>
    <w:semiHidden/>
    <w:unhideWhenUsed/>
    <w:rsid w:val="00882FB0"/>
    <w:rPr>
      <w:color w:val="605E5C"/>
      <w:shd w:val="clear" w:color="auto" w:fill="E1DFDD"/>
    </w:rPr>
  </w:style>
  <w:style w:type="paragraph" w:styleId="Title">
    <w:name w:val="Title"/>
    <w:basedOn w:val="Normal"/>
    <w:next w:val="Normal"/>
    <w:link w:val="TitleChar"/>
    <w:uiPriority w:val="10"/>
    <w:qFormat/>
    <w:rsid w:val="009730E4"/>
    <w:pPr>
      <w:spacing w:after="0" w:line="240" w:lineRule="auto"/>
    </w:pPr>
    <w:rPr>
      <w:rFonts w:eastAsia="Calibri" w:cstheme="minorHAnsi"/>
      <w:b/>
      <w:iCs/>
      <w:sz w:val="28"/>
    </w:rPr>
  </w:style>
  <w:style w:type="character" w:customStyle="1" w:styleId="TitleChar">
    <w:name w:val="Title Char"/>
    <w:basedOn w:val="DefaultParagraphFont"/>
    <w:link w:val="Title"/>
    <w:uiPriority w:val="10"/>
    <w:rsid w:val="009730E4"/>
    <w:rPr>
      <w:rFonts w:eastAsia="Calibri" w:cstheme="minorHAnsi"/>
      <w:b/>
      <w:iCs/>
      <w:sz w:val="28"/>
    </w:rPr>
  </w:style>
  <w:style w:type="character" w:customStyle="1" w:styleId="Heading1Char">
    <w:name w:val="Heading 1 Char"/>
    <w:basedOn w:val="DefaultParagraphFont"/>
    <w:link w:val="Heading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000000">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000000">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000000">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000000">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000000">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000000">
          <w:pPr>
            <w:pStyle w:val="22A007FA09B0416FAE2AB143EF3D80A9"/>
          </w:pPr>
          <w:r>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12351"/>
    <w:rsid w:val="001A74DB"/>
    <w:rsid w:val="001E57AD"/>
    <w:rsid w:val="002251AD"/>
    <w:rsid w:val="00265F7E"/>
    <w:rsid w:val="00281C34"/>
    <w:rsid w:val="00295AC9"/>
    <w:rsid w:val="002A1C32"/>
    <w:rsid w:val="00301A37"/>
    <w:rsid w:val="00346DD9"/>
    <w:rsid w:val="003F09B7"/>
    <w:rsid w:val="00430109"/>
    <w:rsid w:val="00433B9B"/>
    <w:rsid w:val="00451B87"/>
    <w:rsid w:val="004565DB"/>
    <w:rsid w:val="00460DDF"/>
    <w:rsid w:val="00490490"/>
    <w:rsid w:val="00495575"/>
    <w:rsid w:val="004A5AA5"/>
    <w:rsid w:val="004B5082"/>
    <w:rsid w:val="004D33E3"/>
    <w:rsid w:val="005130DC"/>
    <w:rsid w:val="00544579"/>
    <w:rsid w:val="00574014"/>
    <w:rsid w:val="005C58A3"/>
    <w:rsid w:val="005D6229"/>
    <w:rsid w:val="005D7494"/>
    <w:rsid w:val="005F118E"/>
    <w:rsid w:val="0065114D"/>
    <w:rsid w:val="00660CED"/>
    <w:rsid w:val="006B678E"/>
    <w:rsid w:val="006F125B"/>
    <w:rsid w:val="00705811"/>
    <w:rsid w:val="007A1ED9"/>
    <w:rsid w:val="007A643A"/>
    <w:rsid w:val="007C7009"/>
    <w:rsid w:val="0081740C"/>
    <w:rsid w:val="00836B87"/>
    <w:rsid w:val="008536BE"/>
    <w:rsid w:val="008A4576"/>
    <w:rsid w:val="00955F26"/>
    <w:rsid w:val="00987156"/>
    <w:rsid w:val="00A060B4"/>
    <w:rsid w:val="00A8697E"/>
    <w:rsid w:val="00AB39E9"/>
    <w:rsid w:val="00B929AF"/>
    <w:rsid w:val="00BD0108"/>
    <w:rsid w:val="00C367AB"/>
    <w:rsid w:val="00C84F84"/>
    <w:rsid w:val="00C9148A"/>
    <w:rsid w:val="00C924BF"/>
    <w:rsid w:val="00CC066A"/>
    <w:rsid w:val="00D319AF"/>
    <w:rsid w:val="00D62CDF"/>
    <w:rsid w:val="00DD4A01"/>
    <w:rsid w:val="00E05723"/>
    <w:rsid w:val="00E42740"/>
    <w:rsid w:val="00E832A6"/>
    <w:rsid w:val="00EA0548"/>
    <w:rsid w:val="00ED7D11"/>
    <w:rsid w:val="00F72056"/>
    <w:rsid w:val="00F76A54"/>
    <w:rsid w:val="00F850EF"/>
    <w:rsid w:val="00FA6130"/>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ArchiverLinkFileType xmlns="d9c60541-b97e-4531-bd5d-c95af8ba043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C9D4C717E432B45829341C6EB4E0512" ma:contentTypeVersion="15" ma:contentTypeDescription="Create a new document." ma:contentTypeScope="" ma:versionID="687de319989199e422f253aa4a46c0f8">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3d853034c83c6dced3df9a78c27336d3"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ArchiverLinkFileTyp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element name="ArchiverLinkFileType" ma:index="21" nillable="true" ma:displayName="ArchiverLinkFileType" ma:hidden="true" ma:internalName="ArchiverLinkFileType">
      <xsd:simpleType>
        <xsd:restriction base="dms:Text"/>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ession xmlns="http://schemas.business-integrity.com/dealbuilder/2006/answers"/>
</file>

<file path=customXml/item5.xml><?xml version="1.0" encoding="utf-8"?>
<Dictionary xmlns="http://schemas.business-integrity.com/dealbuilder/2006/dictionary" SavedByVersion="10.15.67.1" MinimumVersion="7.2.0.0"/>
</file>

<file path=customXml/itemProps1.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d9c60541-b97e-4531-bd5d-c95af8ba043f"/>
    <ds:schemaRef ds:uri="2298e316-5395-4ea8-8620-f0b006294e0b"/>
  </ds:schemaRefs>
</ds:datastoreItem>
</file>

<file path=customXml/itemProps2.xml><?xml version="1.0" encoding="utf-8"?>
<ds:datastoreItem xmlns:ds="http://schemas.openxmlformats.org/officeDocument/2006/customXml" ds:itemID="{3700B255-E000-4533-85B1-489A2A86BB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0541-b97e-4531-bd5d-c95af8ba043f"/>
    <ds:schemaRef ds:uri="2298e316-5395-4ea8-8620-f0b00629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4.xml><?xml version="1.0" encoding="utf-8"?>
<ds:datastoreItem xmlns:ds="http://schemas.openxmlformats.org/officeDocument/2006/customXml" ds:itemID="{B17D58BB-A77C-4368-A0BC-DEE26B6B6221}">
  <ds:schemaRefs>
    <ds:schemaRef ds:uri="http://schemas.business-integrity.com/dealbuilder/2006/answers"/>
  </ds:schemaRefs>
</ds:datastoreItem>
</file>

<file path=customXml/itemProps5.xml><?xml version="1.0" encoding="utf-8"?>
<ds:datastoreItem xmlns:ds="http://schemas.openxmlformats.org/officeDocument/2006/customXml" ds:itemID="{DFFFD74E-3A00-4220-AA42-365A8C6F61D0}">
  <ds:schemaRefs>
    <ds:schemaRef ds:uri="http://schemas.business-integrity.com/dealbuilder/2006/dictionar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2200</Words>
  <Characters>12545</Characters>
  <Application>Microsoft Office Word</Application>
  <DocSecurity>0</DocSecurity>
  <Lines>104</Lines>
  <Paragraphs>29</Paragraphs>
  <ScaleCrop>false</ScaleCrop>
  <Company/>
  <LinksUpToDate>false</LinksUpToDate>
  <CharactersWithSpaces>14716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__PPL_ST__EN</dc:title>
  <cp:lastModifiedBy>Dam Quang Tuan</cp:lastModifiedBy>
  <cp:revision>4</cp:revision>
  <dcterms:created xsi:type="dcterms:W3CDTF">2026-01-19T09:53:00Z</dcterms:created>
  <dcterms:modified xsi:type="dcterms:W3CDTF">2026-10-21T14:55:00Z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b_contract_version">
    <vt:lpwstr>AAAAAAAszvs=</vt:lpwstr>
  </property>
  <property fmtid="{D5CDD505-2E9C-101B-9397-08002B2CF9AE}" pid="4" name="db_document_id">
    <vt:lpwstr>319470</vt:lpwstr>
  </property>
  <property fmtid="{D5CDD505-2E9C-101B-9397-08002B2CF9AE}" pid="5" name="DOC_GUID">
    <vt:lpwstr>e563a33a-1bd1-44e1-8001-9a1281a1d300</vt:lpwstr>
  </property>
  <property fmtid="{D5CDD505-2E9C-101B-9397-08002B2CF9AE}" pid="6" name="MediaServiceImageTags">
    <vt:lpwstr>
    </vt:lpwstr>
  </property>
</Properties>
</file>