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Streamlined Walk-In Interview Flow for a Corporate Office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Venue and Arrival</w:t>
        <w:br w:type="textWrapping"/>
      </w:r>
      <w:r w:rsidDel="00000000" w:rsidR="00000000" w:rsidRPr="00000000">
        <w:rPr>
          <w:rtl w:val="0"/>
        </w:rPr>
        <w:t xml:space="preserve">The walk-in interview will take place at Tech Park Corporate Office, Building 2, 123 Innovation Drive, Metropolis City.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Candidates should arrive between 8:00 AM and 9:00 AM to register at the main reception on the ground floor.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registration, candidates can wait in the lobby area with light refreshments available.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Registration</w:t>
        <w:br w:type="textWrapping"/>
      </w:r>
      <w:r w:rsidDel="00000000" w:rsidR="00000000" w:rsidRPr="00000000">
        <w:rPr>
          <w:rtl w:val="0"/>
        </w:rPr>
        <w:t xml:space="preserve">Candidates will check in, submit required documents such as resumes and ID proofs, and receive their badges and instructions.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registered, candidates can relax in the lobby with refreshments provided.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Welcome Session</w:t>
        <w:br w:type="textWrapping"/>
      </w:r>
      <w:r w:rsidDel="00000000" w:rsidR="00000000" w:rsidRPr="00000000">
        <w:rPr>
          <w:rtl w:val="0"/>
        </w:rPr>
        <w:t xml:space="preserve">The event starts at 9:00 AM with a welcome session in Conference Cabin A on the first floor.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Rachel Miller, HR Manager, and Michael Jones, Director of Software Development, will introduce the company, outline the interview process, and share the schedule.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Assessments and Interviews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Coding/Technical Assessment: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Time: 9:30 AM to 11:00 AM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Location: Cabin 101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Supervised by Aarav Patel, Technical Lead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Interviews: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Round 1: 11:15 AM to 1:00 PM, Cabins 201-203, second floor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Round 2: 2:00 PM to 3:30 PM, Cabins 204-206, second floor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by senior technical professionals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Networking Lunch: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Time: 1:00 PM to 2:00 PM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Location: Third-floor lounge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 opportunity for candidates to interact with employees and team members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HR Interviews: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Time: 3:30 PM to 4:15 PM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Location: Cabins 207-208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by the HR team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Managerial Discussions: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Time: 4:15 PM to 5:00 PM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Location: Cabins 301-302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Led by managerial staff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Closing Session</w:t>
        <w:br w:type="textWrapping"/>
      </w:r>
      <w:r w:rsidDel="00000000" w:rsidR="00000000" w:rsidRPr="00000000">
        <w:rPr>
          <w:rtl w:val="0"/>
        </w:rPr>
        <w:t xml:space="preserve">The event concludes with a session in Conference Cabin A.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Candidates will be informed about the next steps, timelines for results, and follow-up contacts.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Post-Event Communication</w:t>
        <w:br w:type="textWrapping"/>
      </w:r>
      <w:r w:rsidDel="00000000" w:rsidR="00000000" w:rsidRPr="00000000">
        <w:rPr>
          <w:rtl w:val="0"/>
        </w:rPr>
        <w:t xml:space="preserve">Results and updates will be shared via email within 7-10 business days.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Travel and Accessibility</w:t>
        <w:br w:type="textWrapping"/>
      </w:r>
      <w:r w:rsidDel="00000000" w:rsidR="00000000" w:rsidRPr="00000000">
        <w:rPr>
          <w:rtl w:val="0"/>
        </w:rPr>
        <w:t xml:space="preserve">The venue is easily reachable via public transport: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Metro: Blue Line to Tech Park Station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Bus: Routes 25A/37B to Innovation Drive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On-site parking is available in Building 2.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Staff and signage will assist candidates throughout the day.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VjEQ8VSQ919OX0PsceOPOGiqWA==">CgMxLjA4AHIhMTQteUt5WVZEXzVrSVBfRTQ5eFFiZ3R3REZJQzJteHlr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