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F14" w:rsidRPr="00F526C9" w:rsidRDefault="00F526C9">
      <w:pPr>
        <w:rPr>
          <w:sz w:val="24"/>
        </w:rPr>
      </w:pPr>
      <w:proofErr w:type="spellStart"/>
      <w:r w:rsidRPr="00F526C9">
        <w:rPr>
          <w:b/>
          <w:sz w:val="24"/>
        </w:rPr>
        <w:t>SecureSight</w:t>
      </w:r>
      <w:proofErr w:type="spellEnd"/>
      <w:r w:rsidRPr="00F526C9">
        <w:rPr>
          <w:sz w:val="24"/>
        </w:rPr>
        <w:t>: An Intelligent AI System for Real-Time Safety Monitoring and Incident.</w:t>
      </w:r>
    </w:p>
    <w:p w:rsidR="00F526C9" w:rsidRDefault="00F526C9"/>
    <w:p w:rsidR="00F526C9" w:rsidRPr="00F526C9" w:rsidRDefault="00F526C9" w:rsidP="00F526C9">
      <w:pPr>
        <w:pStyle w:val="Heading3"/>
      </w:pPr>
      <w:r>
        <w:t>Abstract 1</w:t>
      </w:r>
    </w:p>
    <w:p w:rsidR="00F526C9" w:rsidRDefault="00F526C9" w:rsidP="00F526C9">
      <w:pPr>
        <w:spacing w:before="100" w:beforeAutospacing="1" w:after="100" w:afterAutospacing="1" w:line="240" w:lineRule="auto"/>
        <w:rPr>
          <w:rFonts w:ascii="Times New Roman" w:eastAsia="Times New Roman" w:hAnsi="Times New Roman" w:cs="Times New Roman"/>
          <w:sz w:val="24"/>
          <w:szCs w:val="24"/>
        </w:rPr>
      </w:pPr>
      <w:proofErr w:type="spellStart"/>
      <w:r w:rsidRPr="00F526C9">
        <w:rPr>
          <w:rFonts w:ascii="Times New Roman" w:eastAsia="Times New Roman" w:hAnsi="Times New Roman" w:cs="Times New Roman"/>
          <w:b/>
          <w:bCs/>
          <w:sz w:val="24"/>
          <w:szCs w:val="24"/>
        </w:rPr>
        <w:t>SecureSight</w:t>
      </w:r>
      <w:proofErr w:type="spellEnd"/>
      <w:r w:rsidRPr="00F526C9">
        <w:rPr>
          <w:rFonts w:ascii="Times New Roman" w:eastAsia="Times New Roman" w:hAnsi="Times New Roman" w:cs="Times New Roman"/>
          <w:sz w:val="24"/>
          <w:szCs w:val="24"/>
        </w:rPr>
        <w:t xml:space="preserve"> presents an AI-driven approach to modern safety and incident management by transforming conventional surveillance into a more intelligent and proactive monitoring system. The proposed solution continuously analyzes available surveillance data to recognize unusual or potentially concerning situations and assists safety personnel in understanding their significance. Instead of simply recording events, the system provides actionable information that can support timely responses and informed decision-making. It also maintains a structured history of incidents, allowing previously detected events to be reviewed and analyzed. Overall, </w:t>
      </w:r>
      <w:proofErr w:type="spellStart"/>
      <w:r w:rsidRPr="00F526C9">
        <w:rPr>
          <w:rFonts w:ascii="Times New Roman" w:eastAsia="Times New Roman" w:hAnsi="Times New Roman" w:cs="Times New Roman"/>
          <w:sz w:val="24"/>
          <w:szCs w:val="24"/>
        </w:rPr>
        <w:t>SecureSight</w:t>
      </w:r>
      <w:proofErr w:type="spellEnd"/>
      <w:r w:rsidRPr="00F526C9">
        <w:rPr>
          <w:rFonts w:ascii="Times New Roman" w:eastAsia="Times New Roman" w:hAnsi="Times New Roman" w:cs="Times New Roman"/>
          <w:sz w:val="24"/>
          <w:szCs w:val="24"/>
        </w:rPr>
        <w:t xml:space="preserve"> aims to improve situational awareness, reduce dependence on continuous manual monitoring, and provide an efficient, explainable, and practical approach to safety management. </w:t>
      </w:r>
    </w:p>
    <w:p w:rsidR="00F526C9" w:rsidRDefault="00F526C9" w:rsidP="00F526C9">
      <w:pPr>
        <w:pStyle w:val="Heading3"/>
      </w:pPr>
      <w:r>
        <w:t>Abstract 2</w:t>
      </w:r>
    </w:p>
    <w:p w:rsidR="00F526C9" w:rsidRDefault="00F526C9" w:rsidP="00F526C9">
      <w:pPr>
        <w:pStyle w:val="NormalWeb"/>
      </w:pPr>
      <w:proofErr w:type="spellStart"/>
      <w:r>
        <w:rPr>
          <w:rStyle w:val="Strong"/>
        </w:rPr>
        <w:t>SecureSight</w:t>
      </w:r>
      <w:proofErr w:type="spellEnd"/>
      <w:r>
        <w:t xml:space="preserve"> is an intelligent AI-based system designed to enhance real-time safety monitoring and incident management. Traditional surveillance systems primarily focus on recording events, often requiring continuous human observation to identify situations that may require attention. </w:t>
      </w:r>
      <w:proofErr w:type="spellStart"/>
      <w:r>
        <w:t>SecureSight</w:t>
      </w:r>
      <w:proofErr w:type="spellEnd"/>
      <w:r>
        <w:t xml:space="preserve"> introduces an intelligent approach that analyzes surveillance information and identifies potentially significant events in real time. The system assists relevant personnel by providing timely information, supporting incident assessment, and maintaining organized records for future review. The proposed solution aims to improve situational awareness, reduce dependence on manual monitoring, and enable faster and more informed responses to safety-related situations.</w:t>
      </w:r>
    </w:p>
    <w:p w:rsidR="003229E6" w:rsidRDefault="003229E6" w:rsidP="00F526C9">
      <w:pPr>
        <w:pStyle w:val="NormalWeb"/>
      </w:pPr>
    </w:p>
    <w:p w:rsidR="003229E6" w:rsidRDefault="003229E6" w:rsidP="003229E6">
      <w:pPr>
        <w:pStyle w:val="Heading3"/>
      </w:pPr>
      <w:r>
        <w:t>Abstract 3</w:t>
      </w:r>
      <w:r>
        <w:t xml:space="preserve"> </w:t>
      </w:r>
      <w:bookmarkStart w:id="0" w:name="_GoBack"/>
      <w:bookmarkEnd w:id="0"/>
    </w:p>
    <w:p w:rsidR="003229E6" w:rsidRDefault="003229E6" w:rsidP="003229E6">
      <w:pPr>
        <w:pStyle w:val="NormalWeb"/>
      </w:pPr>
      <w:proofErr w:type="spellStart"/>
      <w:r>
        <w:rPr>
          <w:rStyle w:val="Strong"/>
        </w:rPr>
        <w:t>SecureSight</w:t>
      </w:r>
      <w:proofErr w:type="spellEnd"/>
      <w:r>
        <w:t xml:space="preserve"> is proposed as an intelligent solution for improving real-time safety monitoring and incident management in environments where continuous human supervision is difficult to maintain. Unlike conventional surveillance systems that mainly capture and store footage, </w:t>
      </w:r>
      <w:proofErr w:type="spellStart"/>
      <w:r>
        <w:t>SecureSight</w:t>
      </w:r>
      <w:proofErr w:type="spellEnd"/>
      <w:r>
        <w:t xml:space="preserve"> aims to provide a more active approach by automatically analyzing surveillance information and drawing attention to potentially important situations. The system supports users in reviewing and managing incidents while maintaining a structured history of detected events. Through intelligent monitoring and centralized incident management, the proposed system aims to strengthen situational awareness, reduce monitoring workload, and support timely and informed safety decisions. </w:t>
      </w:r>
    </w:p>
    <w:p w:rsidR="003229E6" w:rsidRDefault="003229E6" w:rsidP="00F526C9">
      <w:pPr>
        <w:pStyle w:val="NormalWeb"/>
      </w:pPr>
    </w:p>
    <w:p w:rsidR="00F526C9" w:rsidRDefault="00F526C9" w:rsidP="00F526C9">
      <w:pPr>
        <w:pStyle w:val="NormalWeb"/>
      </w:pPr>
    </w:p>
    <w:p w:rsidR="00F526C9" w:rsidRDefault="00F526C9" w:rsidP="00F526C9">
      <w:pPr>
        <w:spacing w:before="100" w:beforeAutospacing="1" w:after="100" w:afterAutospacing="1" w:line="240" w:lineRule="auto"/>
        <w:rPr>
          <w:rFonts w:ascii="Times New Roman" w:eastAsia="Times New Roman" w:hAnsi="Times New Roman" w:cs="Times New Roman"/>
          <w:sz w:val="24"/>
          <w:szCs w:val="24"/>
        </w:rPr>
      </w:pPr>
    </w:p>
    <w:p w:rsidR="00F526C9" w:rsidRPr="00F526C9" w:rsidRDefault="00F526C9" w:rsidP="00F526C9">
      <w:pPr>
        <w:spacing w:before="100" w:beforeAutospacing="1" w:after="100" w:afterAutospacing="1" w:line="240" w:lineRule="auto"/>
        <w:rPr>
          <w:rFonts w:ascii="Times New Roman" w:eastAsia="Times New Roman" w:hAnsi="Times New Roman" w:cs="Times New Roman"/>
          <w:sz w:val="24"/>
          <w:szCs w:val="24"/>
        </w:rPr>
      </w:pPr>
    </w:p>
    <w:p w:rsidR="00F526C9" w:rsidRDefault="00F526C9"/>
    <w:sectPr w:rsidR="00F52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6C9"/>
    <w:rsid w:val="003229E6"/>
    <w:rsid w:val="00793D8A"/>
    <w:rsid w:val="00E75F14"/>
    <w:rsid w:val="00F5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98840"/>
  <w15:chartTrackingRefBased/>
  <w15:docId w15:val="{88BB536A-8FC8-441A-8E27-5139D787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26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26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26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29068">
      <w:bodyDiv w:val="1"/>
      <w:marLeft w:val="0"/>
      <w:marRight w:val="0"/>
      <w:marTop w:val="0"/>
      <w:marBottom w:val="0"/>
      <w:divBdr>
        <w:top w:val="none" w:sz="0" w:space="0" w:color="auto"/>
        <w:left w:val="none" w:sz="0" w:space="0" w:color="auto"/>
        <w:bottom w:val="none" w:sz="0" w:space="0" w:color="auto"/>
        <w:right w:val="none" w:sz="0" w:space="0" w:color="auto"/>
      </w:divBdr>
    </w:div>
    <w:div w:id="561135839">
      <w:bodyDiv w:val="1"/>
      <w:marLeft w:val="0"/>
      <w:marRight w:val="0"/>
      <w:marTop w:val="0"/>
      <w:marBottom w:val="0"/>
      <w:divBdr>
        <w:top w:val="none" w:sz="0" w:space="0" w:color="auto"/>
        <w:left w:val="none" w:sz="0" w:space="0" w:color="auto"/>
        <w:bottom w:val="none" w:sz="0" w:space="0" w:color="auto"/>
        <w:right w:val="none" w:sz="0" w:space="0" w:color="auto"/>
      </w:divBdr>
    </w:div>
    <w:div w:id="7844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 IBA.KHP</dc:creator>
  <cp:keywords/>
  <dc:description/>
  <cp:lastModifiedBy>IBA IBA.KHP</cp:lastModifiedBy>
  <cp:revision>3</cp:revision>
  <dcterms:created xsi:type="dcterms:W3CDTF">2026-08-28T08:18:00Z</dcterms:created>
  <dcterms:modified xsi:type="dcterms:W3CDTF">2026-08-28T08:27:00Z</dcterms:modified>
</cp:coreProperties>
</file>