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5B99" w14:textId="77777777" w:rsidR="00AB5C04" w:rsidRDefault="00CC514B">
      <w:pPr>
        <w:spacing w:before="2400" w:after="240"/>
      </w:pPr>
      <w:r>
        <w:rPr>
          <w:b/>
          <w:bCs/>
          <w:color w:val="1C5CAB"/>
          <w:sz w:val="48"/>
          <w:szCs w:val="48"/>
        </w:rPr>
        <w:t>FROSTMIND — Model 4 (Mixed-Load Setpoint) and Model 5 (Co-Shipment Compatibility)</w:t>
      </w:r>
    </w:p>
    <w:p w14:paraId="7FE3FB35" w14:textId="77777777" w:rsidR="00AB5C04" w:rsidRDefault="00CC514B">
      <w:pPr>
        <w:spacing w:after="140"/>
      </w:pPr>
      <w:r>
        <w:rPr>
          <w:b/>
          <w:bCs/>
        </w:rPr>
        <w:t>Project:</w:t>
      </w:r>
      <w:r>
        <w:t xml:space="preserve"> FROSTMIND cold-chain AIoT monitoring system · </w:t>
      </w:r>
      <w:r>
        <w:rPr>
          <w:b/>
          <w:bCs/>
        </w:rPr>
        <w:t>Document:</w:t>
      </w:r>
      <w:r>
        <w:t xml:space="preserve"> technical submission for the two models requested by the professor · </w:t>
      </w:r>
      <w:r>
        <w:rPr>
          <w:b/>
          <w:bCs/>
        </w:rPr>
        <w:t>Date:</w:t>
      </w:r>
      <w:r>
        <w:t xml:space="preserve"> 27 September 2026</w:t>
      </w:r>
    </w:p>
    <w:p w14:paraId="68291F68" w14:textId="77777777" w:rsidR="00AB5C04" w:rsidRDefault="00CC514B">
      <w:r>
        <w:rPr>
          <w:b/>
          <w:bCs/>
          <w:color w:val="1C5CAB"/>
          <w:sz w:val="28"/>
          <w:szCs w:val="28"/>
        </w:rPr>
        <w:t>Contents</w:t>
      </w:r>
    </w:p>
    <w:sdt>
      <w:sdtPr>
        <w:alias w:val="Contents"/>
        <w:id w:val="-301470725"/>
      </w:sdtPr>
      <w:sdtEndPr/>
      <w:sdtContent>
        <w:p w14:paraId="71E8DCCD" w14:textId="629A75BE" w:rsidR="009A55F8" w:rsidRDefault="00CC514B">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243914" w:history="1">
            <w:r w:rsidR="009A55F8" w:rsidRPr="00A9570B">
              <w:rPr>
                <w:rStyle w:val="Hyperlink"/>
                <w:noProof/>
              </w:rPr>
              <w:t>1. Executive summary</w:t>
            </w:r>
            <w:r w:rsidR="009A55F8">
              <w:rPr>
                <w:noProof/>
              </w:rPr>
              <w:tab/>
            </w:r>
            <w:r w:rsidR="009A55F8">
              <w:rPr>
                <w:noProof/>
              </w:rPr>
              <w:fldChar w:fldCharType="begin"/>
            </w:r>
            <w:r w:rsidR="009A55F8">
              <w:rPr>
                <w:noProof/>
              </w:rPr>
              <w:instrText xml:space="preserve"> PAGEREF _Toc243243914 \h </w:instrText>
            </w:r>
            <w:r w:rsidR="009A55F8">
              <w:rPr>
                <w:noProof/>
              </w:rPr>
            </w:r>
            <w:r w:rsidR="009A55F8">
              <w:rPr>
                <w:noProof/>
              </w:rPr>
              <w:fldChar w:fldCharType="separate"/>
            </w:r>
            <w:r w:rsidR="009A55F8">
              <w:rPr>
                <w:noProof/>
              </w:rPr>
              <w:t>3</w:t>
            </w:r>
            <w:r w:rsidR="009A55F8">
              <w:rPr>
                <w:noProof/>
              </w:rPr>
              <w:fldChar w:fldCharType="end"/>
            </w:r>
          </w:hyperlink>
        </w:p>
        <w:p w14:paraId="0D6BAB7F" w14:textId="5A261567"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15" w:history="1">
            <w:r w:rsidRPr="00A9570B">
              <w:rPr>
                <w:rStyle w:val="Hyperlink"/>
                <w:noProof/>
              </w:rPr>
              <w:t>2. The problem and why it matters for FROSTMIND</w:t>
            </w:r>
            <w:r>
              <w:rPr>
                <w:noProof/>
              </w:rPr>
              <w:tab/>
            </w:r>
            <w:r>
              <w:rPr>
                <w:noProof/>
              </w:rPr>
              <w:fldChar w:fldCharType="begin"/>
            </w:r>
            <w:r>
              <w:rPr>
                <w:noProof/>
              </w:rPr>
              <w:instrText xml:space="preserve"> PAGEREF _Toc243243915 \h </w:instrText>
            </w:r>
            <w:r>
              <w:rPr>
                <w:noProof/>
              </w:rPr>
            </w:r>
            <w:r>
              <w:rPr>
                <w:noProof/>
              </w:rPr>
              <w:fldChar w:fldCharType="separate"/>
            </w:r>
            <w:r>
              <w:rPr>
                <w:noProof/>
              </w:rPr>
              <w:t>4</w:t>
            </w:r>
            <w:r>
              <w:rPr>
                <w:noProof/>
              </w:rPr>
              <w:fldChar w:fldCharType="end"/>
            </w:r>
          </w:hyperlink>
        </w:p>
        <w:p w14:paraId="769EE6E6" w14:textId="3B9FC95A"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16" w:history="1">
            <w:r w:rsidRPr="00A9570B">
              <w:rPr>
                <w:rStyle w:val="Hyperlink"/>
                <w:noProof/>
              </w:rPr>
              <w:t>3. Data: collection and cleaning</w:t>
            </w:r>
            <w:r>
              <w:rPr>
                <w:noProof/>
              </w:rPr>
              <w:tab/>
            </w:r>
            <w:r>
              <w:rPr>
                <w:noProof/>
              </w:rPr>
              <w:fldChar w:fldCharType="begin"/>
            </w:r>
            <w:r>
              <w:rPr>
                <w:noProof/>
              </w:rPr>
              <w:instrText xml:space="preserve"> PAGEREF _Toc243243916 \h </w:instrText>
            </w:r>
            <w:r>
              <w:rPr>
                <w:noProof/>
              </w:rPr>
            </w:r>
            <w:r>
              <w:rPr>
                <w:noProof/>
              </w:rPr>
              <w:fldChar w:fldCharType="separate"/>
            </w:r>
            <w:r>
              <w:rPr>
                <w:noProof/>
              </w:rPr>
              <w:t>5</w:t>
            </w:r>
            <w:r>
              <w:rPr>
                <w:noProof/>
              </w:rPr>
              <w:fldChar w:fldCharType="end"/>
            </w:r>
          </w:hyperlink>
        </w:p>
        <w:p w14:paraId="490CF57F" w14:textId="189E9E7C"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17" w:history="1">
            <w:r w:rsidRPr="00A9570B">
              <w:rPr>
                <w:rStyle w:val="Hyperlink"/>
                <w:noProof/>
              </w:rPr>
              <w:t>3.1 Why new data was needed</w:t>
            </w:r>
            <w:r>
              <w:rPr>
                <w:noProof/>
              </w:rPr>
              <w:tab/>
            </w:r>
            <w:r>
              <w:rPr>
                <w:noProof/>
              </w:rPr>
              <w:fldChar w:fldCharType="begin"/>
            </w:r>
            <w:r>
              <w:rPr>
                <w:noProof/>
              </w:rPr>
              <w:instrText xml:space="preserve"> PAGEREF _Toc243243917 \h </w:instrText>
            </w:r>
            <w:r>
              <w:rPr>
                <w:noProof/>
              </w:rPr>
            </w:r>
            <w:r>
              <w:rPr>
                <w:noProof/>
              </w:rPr>
              <w:fldChar w:fldCharType="separate"/>
            </w:r>
            <w:r>
              <w:rPr>
                <w:noProof/>
              </w:rPr>
              <w:t>5</w:t>
            </w:r>
            <w:r>
              <w:rPr>
                <w:noProof/>
              </w:rPr>
              <w:fldChar w:fldCharType="end"/>
            </w:r>
          </w:hyperlink>
        </w:p>
        <w:p w14:paraId="1132F15D" w14:textId="6E71B8EA"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18" w:history="1">
            <w:r w:rsidRPr="00A9570B">
              <w:rPr>
                <w:rStyle w:val="Hyperlink"/>
                <w:noProof/>
              </w:rPr>
              <w:t>3.2 Sources</w:t>
            </w:r>
            <w:r>
              <w:rPr>
                <w:noProof/>
              </w:rPr>
              <w:tab/>
            </w:r>
            <w:r>
              <w:rPr>
                <w:noProof/>
              </w:rPr>
              <w:fldChar w:fldCharType="begin"/>
            </w:r>
            <w:r>
              <w:rPr>
                <w:noProof/>
              </w:rPr>
              <w:instrText xml:space="preserve"> PAGEREF _Toc243243918 \h </w:instrText>
            </w:r>
            <w:r>
              <w:rPr>
                <w:noProof/>
              </w:rPr>
            </w:r>
            <w:r>
              <w:rPr>
                <w:noProof/>
              </w:rPr>
              <w:fldChar w:fldCharType="separate"/>
            </w:r>
            <w:r>
              <w:rPr>
                <w:noProof/>
              </w:rPr>
              <w:t>5</w:t>
            </w:r>
            <w:r>
              <w:rPr>
                <w:noProof/>
              </w:rPr>
              <w:fldChar w:fldCharType="end"/>
            </w:r>
          </w:hyperlink>
        </w:p>
        <w:p w14:paraId="6A6249A9" w14:textId="0FA32BDB"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19" w:history="1">
            <w:r w:rsidRPr="00A9570B">
              <w:rPr>
                <w:rStyle w:val="Hyperlink"/>
                <w:noProof/>
              </w:rPr>
              <w:t>3.3 Cleaning pipeline</w:t>
            </w:r>
            <w:r>
              <w:rPr>
                <w:noProof/>
              </w:rPr>
              <w:tab/>
            </w:r>
            <w:r>
              <w:rPr>
                <w:noProof/>
              </w:rPr>
              <w:fldChar w:fldCharType="begin"/>
            </w:r>
            <w:r>
              <w:rPr>
                <w:noProof/>
              </w:rPr>
              <w:instrText xml:space="preserve"> PAGEREF _Toc243243919 \h </w:instrText>
            </w:r>
            <w:r>
              <w:rPr>
                <w:noProof/>
              </w:rPr>
            </w:r>
            <w:r>
              <w:rPr>
                <w:noProof/>
              </w:rPr>
              <w:fldChar w:fldCharType="separate"/>
            </w:r>
            <w:r>
              <w:rPr>
                <w:noProof/>
              </w:rPr>
              <w:t>5</w:t>
            </w:r>
            <w:r>
              <w:rPr>
                <w:noProof/>
              </w:rPr>
              <w:fldChar w:fldCharType="end"/>
            </w:r>
          </w:hyperlink>
        </w:p>
        <w:p w14:paraId="57B0C02B" w14:textId="0D3FF551"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20" w:history="1">
            <w:r w:rsidRPr="00A9570B">
              <w:rPr>
                <w:rStyle w:val="Hyperlink"/>
                <w:noProof/>
              </w:rPr>
              <w:t>3.4 The cleaned catalog</w:t>
            </w:r>
            <w:r>
              <w:rPr>
                <w:noProof/>
              </w:rPr>
              <w:tab/>
            </w:r>
            <w:r>
              <w:rPr>
                <w:noProof/>
              </w:rPr>
              <w:fldChar w:fldCharType="begin"/>
            </w:r>
            <w:r>
              <w:rPr>
                <w:noProof/>
              </w:rPr>
              <w:instrText xml:space="preserve"> PAGEREF _Toc243243920 \h </w:instrText>
            </w:r>
            <w:r>
              <w:rPr>
                <w:noProof/>
              </w:rPr>
            </w:r>
            <w:r>
              <w:rPr>
                <w:noProof/>
              </w:rPr>
              <w:fldChar w:fldCharType="separate"/>
            </w:r>
            <w:r>
              <w:rPr>
                <w:noProof/>
              </w:rPr>
              <w:t>7</w:t>
            </w:r>
            <w:r>
              <w:rPr>
                <w:noProof/>
              </w:rPr>
              <w:fldChar w:fldCharType="end"/>
            </w:r>
          </w:hyperlink>
        </w:p>
        <w:p w14:paraId="32C9216A" w14:textId="105BDBB2"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21" w:history="1">
            <w:r w:rsidRPr="00A9570B">
              <w:rPr>
                <w:rStyle w:val="Hyperlink"/>
                <w:noProof/>
              </w:rPr>
              <w:t>3.5 Keeping Model 3 and Model 4 consistent (Q10)</w:t>
            </w:r>
            <w:r>
              <w:rPr>
                <w:noProof/>
              </w:rPr>
              <w:tab/>
            </w:r>
            <w:r>
              <w:rPr>
                <w:noProof/>
              </w:rPr>
              <w:fldChar w:fldCharType="begin"/>
            </w:r>
            <w:r>
              <w:rPr>
                <w:noProof/>
              </w:rPr>
              <w:instrText xml:space="preserve"> PAGEREF _Toc243243921 \h </w:instrText>
            </w:r>
            <w:r>
              <w:rPr>
                <w:noProof/>
              </w:rPr>
            </w:r>
            <w:r>
              <w:rPr>
                <w:noProof/>
              </w:rPr>
              <w:fldChar w:fldCharType="separate"/>
            </w:r>
            <w:r>
              <w:rPr>
                <w:noProof/>
              </w:rPr>
              <w:t>7</w:t>
            </w:r>
            <w:r>
              <w:rPr>
                <w:noProof/>
              </w:rPr>
              <w:fldChar w:fldCharType="end"/>
            </w:r>
          </w:hyperlink>
        </w:p>
        <w:p w14:paraId="6913B9A5" w14:textId="5DBBD1C4"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22" w:history="1">
            <w:r w:rsidRPr="00A9570B">
              <w:rPr>
                <w:rStyle w:val="Hyperlink"/>
                <w:noProof/>
              </w:rPr>
              <w:t>3.6 Real temperature fluctuation (σ)</w:t>
            </w:r>
            <w:r>
              <w:rPr>
                <w:noProof/>
              </w:rPr>
              <w:tab/>
            </w:r>
            <w:r>
              <w:rPr>
                <w:noProof/>
              </w:rPr>
              <w:fldChar w:fldCharType="begin"/>
            </w:r>
            <w:r>
              <w:rPr>
                <w:noProof/>
              </w:rPr>
              <w:instrText xml:space="preserve"> PAGEREF _Toc243243922 \h </w:instrText>
            </w:r>
            <w:r>
              <w:rPr>
                <w:noProof/>
              </w:rPr>
            </w:r>
            <w:r>
              <w:rPr>
                <w:noProof/>
              </w:rPr>
              <w:fldChar w:fldCharType="separate"/>
            </w:r>
            <w:r>
              <w:rPr>
                <w:noProof/>
              </w:rPr>
              <w:t>7</w:t>
            </w:r>
            <w:r>
              <w:rPr>
                <w:noProof/>
              </w:rPr>
              <w:fldChar w:fldCharType="end"/>
            </w:r>
          </w:hyperlink>
        </w:p>
        <w:p w14:paraId="34C5DC7D" w14:textId="72599ABB"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23" w:history="1">
            <w:r w:rsidRPr="00A9570B">
              <w:rPr>
                <w:rStyle w:val="Hyperlink"/>
                <w:noProof/>
              </w:rPr>
              <w:t>4. Shared design: one code path for training and serving</w:t>
            </w:r>
            <w:r>
              <w:rPr>
                <w:noProof/>
              </w:rPr>
              <w:tab/>
            </w:r>
            <w:r>
              <w:rPr>
                <w:noProof/>
              </w:rPr>
              <w:fldChar w:fldCharType="begin"/>
            </w:r>
            <w:r>
              <w:rPr>
                <w:noProof/>
              </w:rPr>
              <w:instrText xml:space="preserve"> PAGEREF _Toc243243923 \h </w:instrText>
            </w:r>
            <w:r>
              <w:rPr>
                <w:noProof/>
              </w:rPr>
            </w:r>
            <w:r>
              <w:rPr>
                <w:noProof/>
              </w:rPr>
              <w:fldChar w:fldCharType="separate"/>
            </w:r>
            <w:r>
              <w:rPr>
                <w:noProof/>
              </w:rPr>
              <w:t>9</w:t>
            </w:r>
            <w:r>
              <w:rPr>
                <w:noProof/>
              </w:rPr>
              <w:fldChar w:fldCharType="end"/>
            </w:r>
          </w:hyperlink>
        </w:p>
        <w:p w14:paraId="25A87051" w14:textId="61069535"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24" w:history="1">
            <w:r w:rsidRPr="00A9570B">
              <w:rPr>
                <w:rStyle w:val="Hyperlink"/>
                <w:noProof/>
              </w:rPr>
              <w:t>5. Model 5: co-shipment compatibility</w:t>
            </w:r>
            <w:r>
              <w:rPr>
                <w:noProof/>
              </w:rPr>
              <w:tab/>
            </w:r>
            <w:r>
              <w:rPr>
                <w:noProof/>
              </w:rPr>
              <w:fldChar w:fldCharType="begin"/>
            </w:r>
            <w:r>
              <w:rPr>
                <w:noProof/>
              </w:rPr>
              <w:instrText xml:space="preserve"> PAGEREF _Toc243243924 \h </w:instrText>
            </w:r>
            <w:r>
              <w:rPr>
                <w:noProof/>
              </w:rPr>
            </w:r>
            <w:r>
              <w:rPr>
                <w:noProof/>
              </w:rPr>
              <w:fldChar w:fldCharType="separate"/>
            </w:r>
            <w:r>
              <w:rPr>
                <w:noProof/>
              </w:rPr>
              <w:t>10</w:t>
            </w:r>
            <w:r>
              <w:rPr>
                <w:noProof/>
              </w:rPr>
              <w:fldChar w:fldCharType="end"/>
            </w:r>
          </w:hyperlink>
        </w:p>
        <w:p w14:paraId="49E9A326" w14:textId="3EE04FE3"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25" w:history="1">
            <w:r w:rsidRPr="00A9570B">
              <w:rPr>
                <w:rStyle w:val="Hyperlink"/>
                <w:noProof/>
              </w:rPr>
              <w:t>5.1 Labels (ground truth)</w:t>
            </w:r>
            <w:r>
              <w:rPr>
                <w:noProof/>
              </w:rPr>
              <w:tab/>
            </w:r>
            <w:r>
              <w:rPr>
                <w:noProof/>
              </w:rPr>
              <w:fldChar w:fldCharType="begin"/>
            </w:r>
            <w:r>
              <w:rPr>
                <w:noProof/>
              </w:rPr>
              <w:instrText xml:space="preserve"> PAGEREF _Toc243243925 \h </w:instrText>
            </w:r>
            <w:r>
              <w:rPr>
                <w:noProof/>
              </w:rPr>
            </w:r>
            <w:r>
              <w:rPr>
                <w:noProof/>
              </w:rPr>
              <w:fldChar w:fldCharType="separate"/>
            </w:r>
            <w:r>
              <w:rPr>
                <w:noProof/>
              </w:rPr>
              <w:t>10</w:t>
            </w:r>
            <w:r>
              <w:rPr>
                <w:noProof/>
              </w:rPr>
              <w:fldChar w:fldCharType="end"/>
            </w:r>
          </w:hyperlink>
        </w:p>
        <w:p w14:paraId="2324CCD6" w14:textId="5B391B59"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26" w:history="1">
            <w:r w:rsidRPr="00A9570B">
              <w:rPr>
                <w:rStyle w:val="Hyperlink"/>
                <w:noProof/>
              </w:rPr>
              <w:t>5.2 Features</w:t>
            </w:r>
            <w:r>
              <w:rPr>
                <w:noProof/>
              </w:rPr>
              <w:tab/>
            </w:r>
            <w:r>
              <w:rPr>
                <w:noProof/>
              </w:rPr>
              <w:fldChar w:fldCharType="begin"/>
            </w:r>
            <w:r>
              <w:rPr>
                <w:noProof/>
              </w:rPr>
              <w:instrText xml:space="preserve"> PAGEREF _Toc243243926 \h </w:instrText>
            </w:r>
            <w:r>
              <w:rPr>
                <w:noProof/>
              </w:rPr>
            </w:r>
            <w:r>
              <w:rPr>
                <w:noProof/>
              </w:rPr>
              <w:fldChar w:fldCharType="separate"/>
            </w:r>
            <w:r>
              <w:rPr>
                <w:noProof/>
              </w:rPr>
              <w:t>10</w:t>
            </w:r>
            <w:r>
              <w:rPr>
                <w:noProof/>
              </w:rPr>
              <w:fldChar w:fldCharType="end"/>
            </w:r>
          </w:hyperlink>
        </w:p>
        <w:p w14:paraId="55D2F406" w14:textId="4847A0F2"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27" w:history="1">
            <w:r w:rsidRPr="00A9570B">
              <w:rPr>
                <w:rStyle w:val="Hyperlink"/>
                <w:noProof/>
              </w:rPr>
              <w:t>5.3 How it was trained and evaluated</w:t>
            </w:r>
            <w:r>
              <w:rPr>
                <w:noProof/>
              </w:rPr>
              <w:tab/>
            </w:r>
            <w:r>
              <w:rPr>
                <w:noProof/>
              </w:rPr>
              <w:fldChar w:fldCharType="begin"/>
            </w:r>
            <w:r>
              <w:rPr>
                <w:noProof/>
              </w:rPr>
              <w:instrText xml:space="preserve"> PAGEREF _Toc243243927 \h </w:instrText>
            </w:r>
            <w:r>
              <w:rPr>
                <w:noProof/>
              </w:rPr>
            </w:r>
            <w:r>
              <w:rPr>
                <w:noProof/>
              </w:rPr>
              <w:fldChar w:fldCharType="separate"/>
            </w:r>
            <w:r>
              <w:rPr>
                <w:noProof/>
              </w:rPr>
              <w:t>10</w:t>
            </w:r>
            <w:r>
              <w:rPr>
                <w:noProof/>
              </w:rPr>
              <w:fldChar w:fldCharType="end"/>
            </w:r>
          </w:hyperlink>
        </w:p>
        <w:p w14:paraId="18E8728F" w14:textId="45D47BFF"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28" w:history="1">
            <w:r w:rsidRPr="00A9570B">
              <w:rPr>
                <w:rStyle w:val="Hyperlink"/>
                <w:noProof/>
              </w:rPr>
              <w:t>5.4 Results</w:t>
            </w:r>
            <w:r>
              <w:rPr>
                <w:noProof/>
              </w:rPr>
              <w:tab/>
            </w:r>
            <w:r>
              <w:rPr>
                <w:noProof/>
              </w:rPr>
              <w:fldChar w:fldCharType="begin"/>
            </w:r>
            <w:r>
              <w:rPr>
                <w:noProof/>
              </w:rPr>
              <w:instrText xml:space="preserve"> PAGEREF _Toc243243928 \h </w:instrText>
            </w:r>
            <w:r>
              <w:rPr>
                <w:noProof/>
              </w:rPr>
            </w:r>
            <w:r>
              <w:rPr>
                <w:noProof/>
              </w:rPr>
              <w:fldChar w:fldCharType="separate"/>
            </w:r>
            <w:r>
              <w:rPr>
                <w:noProof/>
              </w:rPr>
              <w:t>11</w:t>
            </w:r>
            <w:r>
              <w:rPr>
                <w:noProof/>
              </w:rPr>
              <w:fldChar w:fldCharType="end"/>
            </w:r>
          </w:hyperlink>
        </w:p>
        <w:p w14:paraId="287F8C67" w14:textId="067096DC"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29" w:history="1">
            <w:r w:rsidRPr="00A9570B">
              <w:rPr>
                <w:rStyle w:val="Hyperlink"/>
                <w:noProof/>
              </w:rPr>
              <w:t>5.5 What the model learned, and where it errs</w:t>
            </w:r>
            <w:r>
              <w:rPr>
                <w:noProof/>
              </w:rPr>
              <w:tab/>
            </w:r>
            <w:r>
              <w:rPr>
                <w:noProof/>
              </w:rPr>
              <w:fldChar w:fldCharType="begin"/>
            </w:r>
            <w:r>
              <w:rPr>
                <w:noProof/>
              </w:rPr>
              <w:instrText xml:space="preserve"> PAGEREF _Toc243243929 \h </w:instrText>
            </w:r>
            <w:r>
              <w:rPr>
                <w:noProof/>
              </w:rPr>
            </w:r>
            <w:r>
              <w:rPr>
                <w:noProof/>
              </w:rPr>
              <w:fldChar w:fldCharType="separate"/>
            </w:r>
            <w:r>
              <w:rPr>
                <w:noProof/>
              </w:rPr>
              <w:t>12</w:t>
            </w:r>
            <w:r>
              <w:rPr>
                <w:noProof/>
              </w:rPr>
              <w:fldChar w:fldCharType="end"/>
            </w:r>
          </w:hyperlink>
        </w:p>
        <w:p w14:paraId="403A0497" w14:textId="5BF0A06E"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30" w:history="1">
            <w:r w:rsidRPr="00A9570B">
              <w:rPr>
                <w:rStyle w:val="Hyperlink"/>
                <w:noProof/>
              </w:rPr>
              <w:t>5.6 From pairs to compartments (grouping)</w:t>
            </w:r>
            <w:r>
              <w:rPr>
                <w:noProof/>
              </w:rPr>
              <w:tab/>
            </w:r>
            <w:r>
              <w:rPr>
                <w:noProof/>
              </w:rPr>
              <w:fldChar w:fldCharType="begin"/>
            </w:r>
            <w:r>
              <w:rPr>
                <w:noProof/>
              </w:rPr>
              <w:instrText xml:space="preserve"> PAGEREF _Toc243243930 \h </w:instrText>
            </w:r>
            <w:r>
              <w:rPr>
                <w:noProof/>
              </w:rPr>
            </w:r>
            <w:r>
              <w:rPr>
                <w:noProof/>
              </w:rPr>
              <w:fldChar w:fldCharType="separate"/>
            </w:r>
            <w:r>
              <w:rPr>
                <w:noProof/>
              </w:rPr>
              <w:t>13</w:t>
            </w:r>
            <w:r>
              <w:rPr>
                <w:noProof/>
              </w:rPr>
              <w:fldChar w:fldCharType="end"/>
            </w:r>
          </w:hyperlink>
        </w:p>
        <w:p w14:paraId="0CCEDF0A" w14:textId="05738BAA"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31" w:history="1">
            <w:r w:rsidRPr="00A9570B">
              <w:rPr>
                <w:rStyle w:val="Hyperlink"/>
                <w:noProof/>
              </w:rPr>
              <w:t>6. Policy layer: rules that ML must never override</w:t>
            </w:r>
            <w:r>
              <w:rPr>
                <w:noProof/>
              </w:rPr>
              <w:tab/>
            </w:r>
            <w:r>
              <w:rPr>
                <w:noProof/>
              </w:rPr>
              <w:fldChar w:fldCharType="begin"/>
            </w:r>
            <w:r>
              <w:rPr>
                <w:noProof/>
              </w:rPr>
              <w:instrText xml:space="preserve"> PAGEREF _Toc243243931 \h </w:instrText>
            </w:r>
            <w:r>
              <w:rPr>
                <w:noProof/>
              </w:rPr>
            </w:r>
            <w:r>
              <w:rPr>
                <w:noProof/>
              </w:rPr>
              <w:fldChar w:fldCharType="separate"/>
            </w:r>
            <w:r>
              <w:rPr>
                <w:noProof/>
              </w:rPr>
              <w:t>14</w:t>
            </w:r>
            <w:r>
              <w:rPr>
                <w:noProof/>
              </w:rPr>
              <w:fldChar w:fldCharType="end"/>
            </w:r>
          </w:hyperlink>
        </w:p>
        <w:p w14:paraId="774F2F5D" w14:textId="6F606FCA"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32" w:history="1">
            <w:r w:rsidRPr="00A9570B">
              <w:rPr>
                <w:rStyle w:val="Hyperlink"/>
                <w:noProof/>
              </w:rPr>
              <w:t>7. Model 4: ideal temperature for a mixed load</w:t>
            </w:r>
            <w:r>
              <w:rPr>
                <w:noProof/>
              </w:rPr>
              <w:tab/>
            </w:r>
            <w:r>
              <w:rPr>
                <w:noProof/>
              </w:rPr>
              <w:fldChar w:fldCharType="begin"/>
            </w:r>
            <w:r>
              <w:rPr>
                <w:noProof/>
              </w:rPr>
              <w:instrText xml:space="preserve"> PAGEREF _Toc243243932 \h </w:instrText>
            </w:r>
            <w:r>
              <w:rPr>
                <w:noProof/>
              </w:rPr>
            </w:r>
            <w:r>
              <w:rPr>
                <w:noProof/>
              </w:rPr>
              <w:fldChar w:fldCharType="separate"/>
            </w:r>
            <w:r>
              <w:rPr>
                <w:noProof/>
              </w:rPr>
              <w:t>15</w:t>
            </w:r>
            <w:r>
              <w:rPr>
                <w:noProof/>
              </w:rPr>
              <w:fldChar w:fldCharType="end"/>
            </w:r>
          </w:hyperlink>
        </w:p>
        <w:p w14:paraId="33D8ED7C" w14:textId="5BC3843D"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33" w:history="1">
            <w:r w:rsidRPr="00A9570B">
              <w:rPr>
                <w:rStyle w:val="Hyperlink"/>
                <w:noProof/>
              </w:rPr>
              <w:t>7.1 The physics teacher</w:t>
            </w:r>
            <w:r>
              <w:rPr>
                <w:noProof/>
              </w:rPr>
              <w:tab/>
            </w:r>
            <w:r>
              <w:rPr>
                <w:noProof/>
              </w:rPr>
              <w:fldChar w:fldCharType="begin"/>
            </w:r>
            <w:r>
              <w:rPr>
                <w:noProof/>
              </w:rPr>
              <w:instrText xml:space="preserve"> PAGEREF _Toc243243933 \h </w:instrText>
            </w:r>
            <w:r>
              <w:rPr>
                <w:noProof/>
              </w:rPr>
            </w:r>
            <w:r>
              <w:rPr>
                <w:noProof/>
              </w:rPr>
              <w:fldChar w:fldCharType="separate"/>
            </w:r>
            <w:r>
              <w:rPr>
                <w:noProof/>
              </w:rPr>
              <w:t>15</w:t>
            </w:r>
            <w:r>
              <w:rPr>
                <w:noProof/>
              </w:rPr>
              <w:fldChar w:fldCharType="end"/>
            </w:r>
          </w:hyperlink>
        </w:p>
        <w:p w14:paraId="241B7AB3" w14:textId="17AED06C"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34" w:history="1">
            <w:r w:rsidRPr="00A9570B">
              <w:rPr>
                <w:rStyle w:val="Hyperlink"/>
                <w:noProof/>
              </w:rPr>
              <w:t>7.2 Why also train an ML model?</w:t>
            </w:r>
            <w:r>
              <w:rPr>
                <w:noProof/>
              </w:rPr>
              <w:tab/>
            </w:r>
            <w:r>
              <w:rPr>
                <w:noProof/>
              </w:rPr>
              <w:fldChar w:fldCharType="begin"/>
            </w:r>
            <w:r>
              <w:rPr>
                <w:noProof/>
              </w:rPr>
              <w:instrText xml:space="preserve"> PAGEREF _Toc243243934 \h </w:instrText>
            </w:r>
            <w:r>
              <w:rPr>
                <w:noProof/>
              </w:rPr>
            </w:r>
            <w:r>
              <w:rPr>
                <w:noProof/>
              </w:rPr>
              <w:fldChar w:fldCharType="separate"/>
            </w:r>
            <w:r>
              <w:rPr>
                <w:noProof/>
              </w:rPr>
              <w:t>15</w:t>
            </w:r>
            <w:r>
              <w:rPr>
                <w:noProof/>
              </w:rPr>
              <w:fldChar w:fldCharType="end"/>
            </w:r>
          </w:hyperlink>
        </w:p>
        <w:p w14:paraId="4D3EF7E6" w14:textId="19B8171D"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35" w:history="1">
            <w:r w:rsidRPr="00A9570B">
              <w:rPr>
                <w:rStyle w:val="Hyperlink"/>
                <w:noProof/>
              </w:rPr>
              <w:t>7.3 Training data (simulated loads, real ingredients)</w:t>
            </w:r>
            <w:r>
              <w:rPr>
                <w:noProof/>
              </w:rPr>
              <w:tab/>
            </w:r>
            <w:r>
              <w:rPr>
                <w:noProof/>
              </w:rPr>
              <w:fldChar w:fldCharType="begin"/>
            </w:r>
            <w:r>
              <w:rPr>
                <w:noProof/>
              </w:rPr>
              <w:instrText xml:space="preserve"> PAGEREF _Toc243243935 \h </w:instrText>
            </w:r>
            <w:r>
              <w:rPr>
                <w:noProof/>
              </w:rPr>
            </w:r>
            <w:r>
              <w:rPr>
                <w:noProof/>
              </w:rPr>
              <w:fldChar w:fldCharType="separate"/>
            </w:r>
            <w:r>
              <w:rPr>
                <w:noProof/>
              </w:rPr>
              <w:t>16</w:t>
            </w:r>
            <w:r>
              <w:rPr>
                <w:noProof/>
              </w:rPr>
              <w:fldChar w:fldCharType="end"/>
            </w:r>
          </w:hyperlink>
        </w:p>
        <w:p w14:paraId="03B9085A" w14:textId="3EA50C11"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36" w:history="1">
            <w:r w:rsidRPr="00A9570B">
              <w:rPr>
                <w:rStyle w:val="Hyperlink"/>
                <w:noProof/>
              </w:rPr>
              <w:t>7.4 Features and the extrapolation fix</w:t>
            </w:r>
            <w:r>
              <w:rPr>
                <w:noProof/>
              </w:rPr>
              <w:tab/>
            </w:r>
            <w:r>
              <w:rPr>
                <w:noProof/>
              </w:rPr>
              <w:fldChar w:fldCharType="begin"/>
            </w:r>
            <w:r>
              <w:rPr>
                <w:noProof/>
              </w:rPr>
              <w:instrText xml:space="preserve"> PAGEREF _Toc243243936 \h </w:instrText>
            </w:r>
            <w:r>
              <w:rPr>
                <w:noProof/>
              </w:rPr>
            </w:r>
            <w:r>
              <w:rPr>
                <w:noProof/>
              </w:rPr>
              <w:fldChar w:fldCharType="separate"/>
            </w:r>
            <w:r>
              <w:rPr>
                <w:noProof/>
              </w:rPr>
              <w:t>16</w:t>
            </w:r>
            <w:r>
              <w:rPr>
                <w:noProof/>
              </w:rPr>
              <w:fldChar w:fldCharType="end"/>
            </w:r>
          </w:hyperlink>
        </w:p>
        <w:p w14:paraId="6C821758" w14:textId="38300EA0"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37" w:history="1">
            <w:r w:rsidRPr="00A9570B">
              <w:rPr>
                <w:rStyle w:val="Hyperlink"/>
                <w:noProof/>
              </w:rPr>
              <w:t>7.5 Results on unseen products</w:t>
            </w:r>
            <w:r>
              <w:rPr>
                <w:noProof/>
              </w:rPr>
              <w:tab/>
            </w:r>
            <w:r>
              <w:rPr>
                <w:noProof/>
              </w:rPr>
              <w:fldChar w:fldCharType="begin"/>
            </w:r>
            <w:r>
              <w:rPr>
                <w:noProof/>
              </w:rPr>
              <w:instrText xml:space="preserve"> PAGEREF _Toc243243937 \h </w:instrText>
            </w:r>
            <w:r>
              <w:rPr>
                <w:noProof/>
              </w:rPr>
            </w:r>
            <w:r>
              <w:rPr>
                <w:noProof/>
              </w:rPr>
              <w:fldChar w:fldCharType="separate"/>
            </w:r>
            <w:r>
              <w:rPr>
                <w:noProof/>
              </w:rPr>
              <w:t>16</w:t>
            </w:r>
            <w:r>
              <w:rPr>
                <w:noProof/>
              </w:rPr>
              <w:fldChar w:fldCharType="end"/>
            </w:r>
          </w:hyperlink>
        </w:p>
        <w:p w14:paraId="55C68314" w14:textId="74EAA8F5"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38" w:history="1">
            <w:r w:rsidRPr="00A9570B">
              <w:rPr>
                <w:rStyle w:val="Hyperlink"/>
                <w:noProof/>
              </w:rPr>
              <w:t>7.6 External validation and sensitivity</w:t>
            </w:r>
            <w:r>
              <w:rPr>
                <w:noProof/>
              </w:rPr>
              <w:tab/>
            </w:r>
            <w:r>
              <w:rPr>
                <w:noProof/>
              </w:rPr>
              <w:fldChar w:fldCharType="begin"/>
            </w:r>
            <w:r>
              <w:rPr>
                <w:noProof/>
              </w:rPr>
              <w:instrText xml:space="preserve"> PAGEREF _Toc243243938 \h </w:instrText>
            </w:r>
            <w:r>
              <w:rPr>
                <w:noProof/>
              </w:rPr>
            </w:r>
            <w:r>
              <w:rPr>
                <w:noProof/>
              </w:rPr>
              <w:fldChar w:fldCharType="separate"/>
            </w:r>
            <w:r>
              <w:rPr>
                <w:noProof/>
              </w:rPr>
              <w:t>18</w:t>
            </w:r>
            <w:r>
              <w:rPr>
                <w:noProof/>
              </w:rPr>
              <w:fldChar w:fldCharType="end"/>
            </w:r>
          </w:hyperlink>
        </w:p>
        <w:p w14:paraId="3B9F76B3" w14:textId="3D9FFC81"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39" w:history="1">
            <w:r w:rsidRPr="00A9570B">
              <w:rPr>
                <w:rStyle w:val="Hyperlink"/>
                <w:noProof/>
              </w:rPr>
              <w:t>7.7 Worked examples (default σ = 0.31 °C)</w:t>
            </w:r>
            <w:r>
              <w:rPr>
                <w:noProof/>
              </w:rPr>
              <w:tab/>
            </w:r>
            <w:r>
              <w:rPr>
                <w:noProof/>
              </w:rPr>
              <w:fldChar w:fldCharType="begin"/>
            </w:r>
            <w:r>
              <w:rPr>
                <w:noProof/>
              </w:rPr>
              <w:instrText xml:space="preserve"> PAGEREF _Toc243243939 \h </w:instrText>
            </w:r>
            <w:r>
              <w:rPr>
                <w:noProof/>
              </w:rPr>
            </w:r>
            <w:r>
              <w:rPr>
                <w:noProof/>
              </w:rPr>
              <w:fldChar w:fldCharType="separate"/>
            </w:r>
            <w:r>
              <w:rPr>
                <w:noProof/>
              </w:rPr>
              <w:t>19</w:t>
            </w:r>
            <w:r>
              <w:rPr>
                <w:noProof/>
              </w:rPr>
              <w:fldChar w:fldCharType="end"/>
            </w:r>
          </w:hyperlink>
        </w:p>
        <w:p w14:paraId="6F998219" w14:textId="3F89463F"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40" w:history="1">
            <w:r w:rsidRPr="00A9570B">
              <w:rPr>
                <w:rStyle w:val="Hyperlink"/>
                <w:noProof/>
              </w:rPr>
              <w:t>8. Where the models ar</w:t>
            </w:r>
            <w:r w:rsidRPr="00A9570B">
              <w:rPr>
                <w:rStyle w:val="Hyperlink"/>
                <w:noProof/>
              </w:rPr>
              <w:lastRenderedPageBreak/>
              <w:t>e used in FROSTMIND</w:t>
            </w:r>
            <w:r>
              <w:rPr>
                <w:noProof/>
              </w:rPr>
              <w:tab/>
            </w:r>
            <w:r>
              <w:rPr>
                <w:noProof/>
              </w:rPr>
              <w:fldChar w:fldCharType="begin"/>
            </w:r>
            <w:r>
              <w:rPr>
                <w:noProof/>
              </w:rPr>
              <w:instrText xml:space="preserve"> PAGEREF _Toc243243940 \h </w:instrText>
            </w:r>
            <w:r>
              <w:rPr>
                <w:noProof/>
              </w:rPr>
            </w:r>
            <w:r>
              <w:rPr>
                <w:noProof/>
              </w:rPr>
              <w:fldChar w:fldCharType="separate"/>
            </w:r>
            <w:r>
              <w:rPr>
                <w:noProof/>
              </w:rPr>
              <w:t>20</w:t>
            </w:r>
            <w:r>
              <w:rPr>
                <w:noProof/>
              </w:rPr>
              <w:fldChar w:fldCharType="end"/>
            </w:r>
          </w:hyperlink>
        </w:p>
        <w:p w14:paraId="6F20E773" w14:textId="347D42B8"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41" w:history="1">
            <w:r w:rsidRPr="00A9570B">
              <w:rPr>
                <w:rStyle w:val="Hyperlink"/>
                <w:noProof/>
              </w:rPr>
              <w:t>8.1 End-to-end flow (a real run)</w:t>
            </w:r>
            <w:r>
              <w:rPr>
                <w:noProof/>
              </w:rPr>
              <w:tab/>
            </w:r>
            <w:r>
              <w:rPr>
                <w:noProof/>
              </w:rPr>
              <w:fldChar w:fldCharType="begin"/>
            </w:r>
            <w:r>
              <w:rPr>
                <w:noProof/>
              </w:rPr>
              <w:instrText xml:space="preserve"> PAGEREF _Toc243243941 \h </w:instrText>
            </w:r>
            <w:r>
              <w:rPr>
                <w:noProof/>
              </w:rPr>
            </w:r>
            <w:r>
              <w:rPr>
                <w:noProof/>
              </w:rPr>
              <w:fldChar w:fldCharType="separate"/>
            </w:r>
            <w:r>
              <w:rPr>
                <w:noProof/>
              </w:rPr>
              <w:t>20</w:t>
            </w:r>
            <w:r>
              <w:rPr>
                <w:noProof/>
              </w:rPr>
              <w:fldChar w:fldCharType="end"/>
            </w:r>
          </w:hyperlink>
        </w:p>
        <w:p w14:paraId="5C5C160B" w14:textId="67CE6F49"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42" w:history="1">
            <w:r w:rsidRPr="00A9570B">
              <w:rPr>
                <w:rStyle w:val="Hyperlink"/>
                <w:noProof/>
              </w:rPr>
              <w:t>8.2 Backend endpoints</w:t>
            </w:r>
            <w:r>
              <w:rPr>
                <w:noProof/>
              </w:rPr>
              <w:tab/>
            </w:r>
            <w:r>
              <w:rPr>
                <w:noProof/>
              </w:rPr>
              <w:fldChar w:fldCharType="begin"/>
            </w:r>
            <w:r>
              <w:rPr>
                <w:noProof/>
              </w:rPr>
              <w:instrText xml:space="preserve"> PAGEREF _Toc243243942 \h </w:instrText>
            </w:r>
            <w:r>
              <w:rPr>
                <w:noProof/>
              </w:rPr>
            </w:r>
            <w:r>
              <w:rPr>
                <w:noProof/>
              </w:rPr>
              <w:fldChar w:fldCharType="separate"/>
            </w:r>
            <w:r>
              <w:rPr>
                <w:noProof/>
              </w:rPr>
              <w:t>20</w:t>
            </w:r>
            <w:r>
              <w:rPr>
                <w:noProof/>
              </w:rPr>
              <w:fldChar w:fldCharType="end"/>
            </w:r>
          </w:hyperlink>
        </w:p>
        <w:p w14:paraId="53C69A28" w14:textId="38E214A2"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43" w:history="1">
            <w:r w:rsidRPr="00A9570B">
              <w:rPr>
                <w:rStyle w:val="Hyperlink"/>
                <w:noProof/>
              </w:rPr>
              <w:t>8.3 Phone app</w:t>
            </w:r>
            <w:r>
              <w:rPr>
                <w:noProof/>
              </w:rPr>
              <w:tab/>
            </w:r>
            <w:r>
              <w:rPr>
                <w:noProof/>
              </w:rPr>
              <w:fldChar w:fldCharType="begin"/>
            </w:r>
            <w:r>
              <w:rPr>
                <w:noProof/>
              </w:rPr>
              <w:instrText xml:space="preserve"> PAGEREF _Toc243243943 \h </w:instrText>
            </w:r>
            <w:r>
              <w:rPr>
                <w:noProof/>
              </w:rPr>
            </w:r>
            <w:r>
              <w:rPr>
                <w:noProof/>
              </w:rPr>
              <w:fldChar w:fldCharType="separate"/>
            </w:r>
            <w:r>
              <w:rPr>
                <w:noProof/>
              </w:rPr>
              <w:t>21</w:t>
            </w:r>
            <w:r>
              <w:rPr>
                <w:noProof/>
              </w:rPr>
              <w:fldChar w:fldCharType="end"/>
            </w:r>
          </w:hyperlink>
        </w:p>
        <w:p w14:paraId="0514DB88" w14:textId="762B88AE"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44" w:history="1">
            <w:r w:rsidRPr="00A9570B">
              <w:rPr>
                <w:rStyle w:val="Hyperlink"/>
                <w:noProof/>
              </w:rPr>
              <w:t>8.4 Admin panel</w:t>
            </w:r>
            <w:r>
              <w:rPr>
                <w:noProof/>
              </w:rPr>
              <w:tab/>
            </w:r>
            <w:r>
              <w:rPr>
                <w:noProof/>
              </w:rPr>
              <w:fldChar w:fldCharType="begin"/>
            </w:r>
            <w:r>
              <w:rPr>
                <w:noProof/>
              </w:rPr>
              <w:instrText xml:space="preserve"> PAGEREF _Toc243243944 \h </w:instrText>
            </w:r>
            <w:r>
              <w:rPr>
                <w:noProof/>
              </w:rPr>
            </w:r>
            <w:r>
              <w:rPr>
                <w:noProof/>
              </w:rPr>
              <w:fldChar w:fldCharType="separate"/>
            </w:r>
            <w:r>
              <w:rPr>
                <w:noProof/>
              </w:rPr>
              <w:t>23</w:t>
            </w:r>
            <w:r>
              <w:rPr>
                <w:noProof/>
              </w:rPr>
              <w:fldChar w:fldCharType="end"/>
            </w:r>
          </w:hyperlink>
        </w:p>
        <w:p w14:paraId="0C36B292" w14:textId="27C4EE1F" w:rsidR="009A55F8" w:rsidRDefault="009A55F8">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3243945" w:history="1">
            <w:r w:rsidRPr="00A9570B">
              <w:rPr>
                <w:rStyle w:val="Hyperlink"/>
                <w:noProof/>
              </w:rPr>
              <w:t>8.5 Tests</w:t>
            </w:r>
            <w:r>
              <w:rPr>
                <w:noProof/>
              </w:rPr>
              <w:tab/>
            </w:r>
            <w:r>
              <w:rPr>
                <w:noProof/>
              </w:rPr>
              <w:fldChar w:fldCharType="begin"/>
            </w:r>
            <w:r>
              <w:rPr>
                <w:noProof/>
              </w:rPr>
              <w:instrText xml:space="preserve"> PAGEREF _Toc243243945 \h </w:instrText>
            </w:r>
            <w:r>
              <w:rPr>
                <w:noProof/>
              </w:rPr>
            </w:r>
            <w:r>
              <w:rPr>
                <w:noProof/>
              </w:rPr>
              <w:fldChar w:fldCharType="separate"/>
            </w:r>
            <w:r>
              <w:rPr>
                <w:noProof/>
              </w:rPr>
              <w:t>25</w:t>
            </w:r>
            <w:r>
              <w:rPr>
                <w:noProof/>
              </w:rPr>
              <w:fldChar w:fldCharType="end"/>
            </w:r>
          </w:hyperlink>
        </w:p>
        <w:p w14:paraId="296D4D6D" w14:textId="33FA6D67"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46" w:history="1">
            <w:r w:rsidRPr="00A9570B">
              <w:rPr>
                <w:rStyle w:val="Hyperlink"/>
                <w:noProof/>
              </w:rPr>
              <w:t>9. Limitations and honest caveats</w:t>
            </w:r>
            <w:r>
              <w:rPr>
                <w:noProof/>
              </w:rPr>
              <w:tab/>
            </w:r>
            <w:r>
              <w:rPr>
                <w:noProof/>
              </w:rPr>
              <w:fldChar w:fldCharType="begin"/>
            </w:r>
            <w:r>
              <w:rPr>
                <w:noProof/>
              </w:rPr>
              <w:instrText xml:space="preserve"> PAGEREF _Toc243243946 \h </w:instrText>
            </w:r>
            <w:r>
              <w:rPr>
                <w:noProof/>
              </w:rPr>
            </w:r>
            <w:r>
              <w:rPr>
                <w:noProof/>
              </w:rPr>
              <w:fldChar w:fldCharType="separate"/>
            </w:r>
            <w:r>
              <w:rPr>
                <w:noProof/>
              </w:rPr>
              <w:t>26</w:t>
            </w:r>
            <w:r>
              <w:rPr>
                <w:noProof/>
              </w:rPr>
              <w:fldChar w:fldCharType="end"/>
            </w:r>
          </w:hyperlink>
        </w:p>
        <w:p w14:paraId="614025E3" w14:textId="27F64192"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47" w:history="1">
            <w:r w:rsidRPr="00A9570B">
              <w:rPr>
                <w:rStyle w:val="Hyperlink"/>
                <w:noProof/>
              </w:rPr>
              <w:t>10. How to reproduce</w:t>
            </w:r>
            <w:r>
              <w:rPr>
                <w:noProof/>
              </w:rPr>
              <w:tab/>
            </w:r>
            <w:r>
              <w:rPr>
                <w:noProof/>
              </w:rPr>
              <w:fldChar w:fldCharType="begin"/>
            </w:r>
            <w:r>
              <w:rPr>
                <w:noProof/>
              </w:rPr>
              <w:instrText xml:space="preserve"> PAGEREF _Toc243243947 \h </w:instrText>
            </w:r>
            <w:r>
              <w:rPr>
                <w:noProof/>
              </w:rPr>
            </w:r>
            <w:r>
              <w:rPr>
                <w:noProof/>
              </w:rPr>
              <w:fldChar w:fldCharType="separate"/>
            </w:r>
            <w:r>
              <w:rPr>
                <w:noProof/>
              </w:rPr>
              <w:t>27</w:t>
            </w:r>
            <w:r>
              <w:rPr>
                <w:noProof/>
              </w:rPr>
              <w:fldChar w:fldCharType="end"/>
            </w:r>
          </w:hyperlink>
        </w:p>
        <w:p w14:paraId="74FA66C1" w14:textId="4899489F" w:rsidR="009A55F8" w:rsidRDefault="009A55F8">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3243948" w:history="1">
            <w:r w:rsidRPr="00A9570B">
              <w:rPr>
                <w:rStyle w:val="Hyperlink"/>
                <w:noProof/>
              </w:rPr>
              <w:t>11. References</w:t>
            </w:r>
            <w:r>
              <w:rPr>
                <w:noProof/>
              </w:rPr>
              <w:tab/>
            </w:r>
            <w:r>
              <w:rPr>
                <w:noProof/>
              </w:rPr>
              <w:fldChar w:fldCharType="begin"/>
            </w:r>
            <w:r>
              <w:rPr>
                <w:noProof/>
              </w:rPr>
              <w:instrText xml:space="preserve"> PAGEREF _Toc243243948 \h </w:instrText>
            </w:r>
            <w:r>
              <w:rPr>
                <w:noProof/>
              </w:rPr>
            </w:r>
            <w:r>
              <w:rPr>
                <w:noProof/>
              </w:rPr>
              <w:fldChar w:fldCharType="separate"/>
            </w:r>
            <w:r>
              <w:rPr>
                <w:noProof/>
              </w:rPr>
              <w:t>28</w:t>
            </w:r>
            <w:r>
              <w:rPr>
                <w:noProof/>
              </w:rPr>
              <w:fldChar w:fldCharType="end"/>
            </w:r>
          </w:hyperlink>
        </w:p>
        <w:p w14:paraId="45350E04" w14:textId="4544EC87" w:rsidR="00AB5C04" w:rsidRDefault="00CC514B">
          <w:r>
            <w:fldChar w:fldCharType="end"/>
          </w:r>
        </w:p>
      </w:sdtContent>
    </w:sdt>
    <w:p w14:paraId="1F67833A" w14:textId="77777777" w:rsidR="00AB5C04" w:rsidRDefault="00CC514B">
      <w:r>
        <w:br w:type="page"/>
      </w:r>
    </w:p>
    <w:p w14:paraId="6121FE64" w14:textId="77777777" w:rsidR="00AB5C04" w:rsidRDefault="00CC514B">
      <w:pPr>
        <w:pStyle w:val="Heading1"/>
      </w:pPr>
      <w:bookmarkStart w:id="0" w:name="_Toc243243914"/>
      <w:r>
        <w:lastRenderedPageBreak/>
        <w:t>1. Executive summary</w:t>
      </w:r>
      <w:bookmarkEnd w:id="0"/>
    </w:p>
    <w:p w14:paraId="7029369D" w14:textId="77777777" w:rsidR="00AB5C04" w:rsidRDefault="00CC514B">
      <w:pPr>
        <w:spacing w:after="140"/>
      </w:pPr>
      <w:r>
        <w:t>The professor asked for two models:</w:t>
      </w:r>
    </w:p>
    <w:p w14:paraId="782121A3" w14:textId="77777777" w:rsidR="00AB5C04" w:rsidRDefault="00CC514B">
      <w:pPr>
        <w:pStyle w:val="ListParagraph"/>
        <w:numPr>
          <w:ilvl w:val="0"/>
          <w:numId w:val="2"/>
        </w:numPr>
        <w:spacing w:after="60"/>
      </w:pPr>
      <w:r>
        <w:rPr>
          <w:b/>
          <w:bCs/>
        </w:rPr>
        <w:t>Model 4, ideal temperature for a mix of different products.</w:t>
      </w:r>
      <w:r>
        <w:t xml:space="preserve"> A reefer truck has only one setpoint. When it carries several products, what should that setpoint be?</w:t>
      </w:r>
    </w:p>
    <w:p w14:paraId="2A146D1E" w14:textId="77777777" w:rsidR="00AB5C04" w:rsidRDefault="00CC514B">
      <w:pPr>
        <w:pStyle w:val="ListParagraph"/>
        <w:numPr>
          <w:ilvl w:val="0"/>
          <w:numId w:val="2"/>
        </w:numPr>
        <w:spacing w:after="60"/>
      </w:pPr>
      <w:r>
        <w:rPr>
          <w:b/>
          <w:bCs/>
        </w:rPr>
        <w:t>Model 5, which products can be shipped together.</w:t>
      </w:r>
      <w:r>
        <w:t xml:space="preserve"> Given any two products, can they share a compartment? Given a whole order, how should it be split into compartments?</w:t>
      </w:r>
    </w:p>
    <w:p w14:paraId="6CAAD7F6" w14:textId="77777777" w:rsidR="00AB5C04" w:rsidRDefault="00CC514B">
      <w:pPr>
        <w:spacing w:after="140"/>
      </w:pPr>
      <w:r>
        <w:t xml:space="preserve">Both are </w:t>
      </w:r>
      <w:r>
        <w:rPr>
          <w:b/>
          <w:bCs/>
        </w:rPr>
        <w:t>built, trained, evaluated, and live</w:t>
      </w:r>
      <w:r>
        <w:t xml:space="preserve"> in FROSTMIND:</w:t>
      </w:r>
    </w:p>
    <w:p w14:paraId="712BDDD1" w14:textId="77777777" w:rsidR="00AB5C04" w:rsidRDefault="00CC514B">
      <w:pPr>
        <w:pStyle w:val="ListParagraph"/>
        <w:numPr>
          <w:ilvl w:val="0"/>
          <w:numId w:val="3"/>
        </w:numPr>
        <w:spacing w:after="60"/>
      </w:pPr>
      <w:r>
        <w:t xml:space="preserve">the backend endpoint </w:t>
      </w:r>
      <w:r>
        <w:rPr>
          <w:rFonts w:ascii="Consolas" w:eastAsia="Consolas" w:hAnsi="Consolas" w:cs="Consolas"/>
          <w:color w:val="7A2E0E"/>
          <w:sz w:val="19"/>
          <w:szCs w:val="19"/>
        </w:rPr>
        <w:t>POST /planner/plan</w:t>
      </w:r>
      <w:r>
        <w:t>;</w:t>
      </w:r>
    </w:p>
    <w:p w14:paraId="3AE99908" w14:textId="77777777" w:rsidR="00AB5C04" w:rsidRDefault="00CC514B">
      <w:pPr>
        <w:pStyle w:val="ListParagraph"/>
        <w:numPr>
          <w:ilvl w:val="0"/>
          <w:numId w:val="3"/>
        </w:numPr>
        <w:spacing w:after="60"/>
      </w:pPr>
      <w:r>
        <w:t xml:space="preserve">the driver's </w:t>
      </w:r>
      <w:r>
        <w:rPr>
          <w:b/>
          <w:bCs/>
        </w:rPr>
        <w:t>phone app</w:t>
      </w:r>
      <w:r>
        <w:t xml:space="preserve"> (multi-product setup step and an AI panel on the live dashboard);</w:t>
      </w:r>
    </w:p>
    <w:p w14:paraId="2EA0965C" w14:textId="77777777" w:rsidR="00AB5C04" w:rsidRDefault="00CC514B">
      <w:pPr>
        <w:pStyle w:val="ListParagraph"/>
        <w:numPr>
          <w:ilvl w:val="0"/>
          <w:numId w:val="3"/>
        </w:numPr>
        <w:spacing w:after="60"/>
      </w:pPr>
      <w:r>
        <w:t xml:space="preserve">the admin panel's </w:t>
      </w:r>
      <w:r>
        <w:rPr>
          <w:b/>
          <w:bCs/>
        </w:rPr>
        <w:t>Load Planner</w:t>
      </w:r>
      <w:r>
        <w:t xml:space="preserve"> and </w:t>
      </w:r>
      <w:r>
        <w:rPr>
          <w:b/>
          <w:bCs/>
        </w:rPr>
        <w:t>AI Models</w:t>
      </w:r>
      <w:r>
        <w:t xml:space="preserve"> pages;</w:t>
      </w:r>
    </w:p>
    <w:p w14:paraId="61B501B7" w14:textId="77777777" w:rsidR="00AB5C04" w:rsidRDefault="00CC514B">
      <w:pPr>
        <w:pStyle w:val="ListParagraph"/>
        <w:numPr>
          <w:ilvl w:val="0"/>
          <w:numId w:val="3"/>
        </w:numPr>
        <w:spacing w:after="60"/>
      </w:pPr>
      <w:r>
        <w:t>72 passing backend tests.</w:t>
      </w:r>
    </w:p>
    <w:p w14:paraId="780FAF74" w14:textId="77777777" w:rsidR="00AB5C04" w:rsidRDefault="00CC514B">
      <w:pPr>
        <w:spacing w:after="140"/>
      </w:pPr>
      <w:r>
        <w:t xml:space="preserve">The table below gives the headline numbers. Every number was measured on </w:t>
      </w:r>
      <w:r>
        <w:rPr>
          <w:b/>
          <w:bCs/>
        </w:rPr>
        <w:t>products the model never saw during training</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2239"/>
        <w:gridCol w:w="2249"/>
        <w:gridCol w:w="2236"/>
        <w:gridCol w:w="2248"/>
      </w:tblGrid>
      <w:tr w:rsidR="00AB5C04" w14:paraId="2ECB1426" w14:textId="77777777">
        <w:trPr>
          <w:tblHeader/>
        </w:trPr>
        <w:tc>
          <w:tcPr>
            <w:tcW w:w="422"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0CCAFD83" w14:textId="77777777" w:rsidR="00AB5C04" w:rsidRDefault="00AB5C04"/>
        </w:tc>
        <w:tc>
          <w:tcPr>
            <w:tcW w:w="230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626C548B" w14:textId="77777777" w:rsidR="00AB5C04" w:rsidRDefault="00CC514B">
            <w:r>
              <w:rPr>
                <w:b/>
                <w:bCs/>
                <w:sz w:val="18"/>
                <w:szCs w:val="18"/>
              </w:rPr>
              <w:t>What it is</w:t>
            </w:r>
          </w:p>
        </w:tc>
        <w:tc>
          <w:tcPr>
            <w:tcW w:w="230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70F43D0C" w14:textId="77777777" w:rsidR="00AB5C04" w:rsidRDefault="00CC514B">
            <w:r>
              <w:rPr>
                <w:b/>
                <w:bCs/>
                <w:sz w:val="18"/>
                <w:szCs w:val="18"/>
              </w:rPr>
              <w:t>Trained on</w:t>
            </w:r>
          </w:p>
        </w:tc>
        <w:tc>
          <w:tcPr>
            <w:tcW w:w="230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64D6EC6B" w14:textId="77777777" w:rsidR="00AB5C04" w:rsidRDefault="00CC514B">
            <w:r>
              <w:rPr>
                <w:b/>
                <w:bCs/>
                <w:sz w:val="18"/>
                <w:szCs w:val="18"/>
              </w:rPr>
              <w:t>Headline result (unseen products)</w:t>
            </w:r>
          </w:p>
        </w:tc>
        <w:tc>
          <w:tcPr>
            <w:tcW w:w="2307"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438B6D7" w14:textId="77777777" w:rsidR="00AB5C04" w:rsidRDefault="00CC514B">
            <w:r>
              <w:rPr>
                <w:b/>
                <w:bCs/>
                <w:sz w:val="18"/>
                <w:szCs w:val="18"/>
              </w:rPr>
              <w:t>Best simple rule, for comparison</w:t>
            </w:r>
          </w:p>
        </w:tc>
      </w:tr>
      <w:tr w:rsidR="00AB5C04" w14:paraId="3646DD93" w14:textId="77777777">
        <w:tc>
          <w:tcPr>
            <w:tcW w:w="42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FD0B891" w14:textId="77777777" w:rsidR="00AB5C04" w:rsidRDefault="00CC514B">
            <w:r>
              <w:rPr>
                <w:b/>
                <w:bCs/>
                <w:sz w:val="18"/>
                <w:szCs w:val="18"/>
              </w:rPr>
              <w:t>Model 5</w:t>
            </w:r>
          </w:p>
        </w:tc>
        <w:tc>
          <w:tcPr>
            <w:tcW w:w="23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5456672" w14:textId="77777777" w:rsidR="00AB5C04" w:rsidRDefault="00CC514B">
            <w:r>
              <w:rPr>
                <w:sz w:val="18"/>
                <w:szCs w:val="18"/>
              </w:rPr>
              <w:t>Random-forest classifier over 13 physical pair features</w:t>
            </w:r>
          </w:p>
        </w:tc>
        <w:tc>
          <w:tcPr>
            <w:tcW w:w="23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278001A" w14:textId="77777777" w:rsidR="00AB5C04" w:rsidRDefault="00CC514B">
            <w:r>
              <w:rPr>
                <w:sz w:val="18"/>
                <w:szCs w:val="18"/>
              </w:rPr>
              <w:t xml:space="preserve">5,671 produce pairs labelled by </w:t>
            </w:r>
            <w:r>
              <w:rPr>
                <w:b/>
                <w:bCs/>
                <w:sz w:val="18"/>
                <w:szCs w:val="18"/>
              </w:rPr>
              <w:t>USDA expert compatibility groups</w:t>
            </w:r>
            <w:r>
              <w:rPr>
                <w:sz w:val="18"/>
                <w:szCs w:val="18"/>
              </w:rPr>
              <w:t xml:space="preserve"> (McGregor 1989, Agricultural Handbook 668)</w:t>
            </w:r>
          </w:p>
        </w:tc>
        <w:tc>
          <w:tcPr>
            <w:tcW w:w="23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0A8B35F" w14:textId="77777777" w:rsidR="00AB5C04" w:rsidRDefault="00CC514B">
            <w:r>
              <w:rPr>
                <w:b/>
                <w:bCs/>
                <w:sz w:val="18"/>
                <w:szCs w:val="18"/>
              </w:rPr>
              <w:t>ROC-AUC 0.930 ± 0.034, accuracy 86.7%, F1 0.822, MCC 0.717</w:t>
            </w:r>
            <w:r>
              <w:rPr>
                <w:sz w:val="18"/>
                <w:szCs w:val="18"/>
              </w:rPr>
              <w:t xml:space="preserve"> (mean ± std over 30 product-disjoint splits)</w:t>
            </w:r>
          </w:p>
        </w:tc>
        <w:tc>
          <w:tcPr>
            <w:tcW w:w="23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2F619C2" w14:textId="77777777" w:rsidR="00AB5C04" w:rsidRDefault="00CC514B">
            <w:r>
              <w:rPr>
                <w:sz w:val="18"/>
                <w:szCs w:val="18"/>
              </w:rPr>
              <w:t>"optimal temps within 2 °C": AUC 0.839, MCC 0.663</w:t>
            </w:r>
          </w:p>
        </w:tc>
      </w:tr>
      <w:tr w:rsidR="00AB5C04" w14:paraId="5EAE098B" w14:textId="77777777">
        <w:tc>
          <w:tcPr>
            <w:tcW w:w="42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7AF2FCA" w14:textId="77777777" w:rsidR="00AB5C04" w:rsidRDefault="00CC514B">
            <w:r>
              <w:rPr>
                <w:b/>
                <w:bCs/>
                <w:sz w:val="18"/>
                <w:szCs w:val="18"/>
              </w:rPr>
              <w:t>Model 4</w:t>
            </w:r>
          </w:p>
        </w:tc>
        <w:tc>
          <w:tcPr>
            <w:tcW w:w="23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6C92BA0" w14:textId="77777777" w:rsidR="00AB5C04" w:rsidRDefault="00CC514B">
            <w:r>
              <w:rPr>
                <w:sz w:val="18"/>
                <w:szCs w:val="18"/>
              </w:rPr>
              <w:t>Gradient-boosting regressor (the "student") distilled from a physics-informed robust optimizer (the "teacher")</w:t>
            </w:r>
          </w:p>
        </w:tc>
        <w:tc>
          <w:tcPr>
            <w:tcW w:w="23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E9B91C3" w14:textId="77777777" w:rsidR="00AB5C04" w:rsidRDefault="00CC514B">
            <w:r>
              <w:rPr>
                <w:sz w:val="18"/>
                <w:szCs w:val="18"/>
              </w:rPr>
              <w:t xml:space="preserve">16,000 simulated mixed loads of </w:t>
            </w:r>
            <w:r>
              <w:rPr>
                <w:b/>
                <w:bCs/>
                <w:sz w:val="18"/>
                <w:szCs w:val="18"/>
              </w:rPr>
              <w:t>real catalog products</w:t>
            </w:r>
            <w:r>
              <w:rPr>
                <w:sz w:val="18"/>
                <w:szCs w:val="18"/>
              </w:rPr>
              <w:t xml:space="preserve">, with </w:t>
            </w:r>
            <w:r>
              <w:rPr>
                <w:b/>
                <w:bCs/>
                <w:sz w:val="18"/>
                <w:szCs w:val="18"/>
              </w:rPr>
              <w:t>real reefer temperature fluctuation</w:t>
            </w:r>
            <w:r>
              <w:rPr>
                <w:sz w:val="18"/>
                <w:szCs w:val="18"/>
              </w:rPr>
              <w:t xml:space="preserve"> from the Kaggle cold-chain milk logs</w:t>
            </w:r>
          </w:p>
        </w:tc>
        <w:tc>
          <w:tcPr>
            <w:tcW w:w="23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133AA66" w14:textId="77777777" w:rsidR="00AB5C04" w:rsidRDefault="00CC514B">
            <w:r>
              <w:rPr>
                <w:b/>
                <w:bCs/>
                <w:sz w:val="18"/>
                <w:szCs w:val="18"/>
              </w:rPr>
              <w:t>MAE 0.16 °C, R² 0.999, 93.6% within ±0.5 °C</w:t>
            </w:r>
            <w:r>
              <w:rPr>
                <w:sz w:val="18"/>
                <w:szCs w:val="18"/>
              </w:rPr>
              <w:t xml:space="preserve"> of the optimum</w:t>
            </w:r>
          </w:p>
        </w:tc>
        <w:tc>
          <w:tcPr>
            <w:tcW w:w="23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61CEC9C" w14:textId="77777777" w:rsidR="00AB5C04" w:rsidRDefault="00CC514B">
            <w:r>
              <w:rPr>
                <w:sz w:val="18"/>
                <w:szCs w:val="18"/>
              </w:rPr>
              <w:t>"midpoint of the shared range": MAE 1.32 °C, 48.1% within ±0.5 °C</w:t>
            </w:r>
          </w:p>
        </w:tc>
      </w:tr>
    </w:tbl>
    <w:p w14:paraId="55B0F069" w14:textId="77777777" w:rsidR="00AB5C04" w:rsidRDefault="00AB5C04">
      <w:pPr>
        <w:spacing w:after="160"/>
      </w:pPr>
    </w:p>
    <w:p w14:paraId="0003E0F6" w14:textId="77777777" w:rsidR="00AB5C04" w:rsidRDefault="00CC514B">
      <w:pPr>
        <w:spacing w:after="140"/>
      </w:pPr>
      <w:r>
        <w:t xml:space="preserve">To build these we collected and cleaned new data: </w:t>
      </w:r>
      <w:r>
        <w:rPr>
          <w:b/>
          <w:bCs/>
        </w:rPr>
        <w:t>155 products</w:t>
      </w:r>
      <w:r>
        <w:t xml:space="preserve"> from 4 public sources plus cited regulations. Every cleaning step is logged with row counts (Section 3).</w:t>
      </w:r>
    </w:p>
    <w:p w14:paraId="2FD9F7AA" w14:textId="77777777" w:rsidR="00AB5C04" w:rsidRDefault="00CC514B">
      <w:pPr>
        <w:pBdr>
          <w:left w:val="single" w:sz="18" w:space="8" w:color="2A78D6"/>
        </w:pBdr>
        <w:shd w:val="clear" w:color="auto" w:fill="EEF4FC"/>
        <w:spacing w:before="80" w:after="40"/>
      </w:pPr>
      <w:r>
        <w:rPr>
          <w:b/>
          <w:bCs/>
        </w:rPr>
        <w:t>Honesty notes, stated up front</w:t>
      </w:r>
      <w:r>
        <w:t xml:space="preserve"> (details in Section 9):</w:t>
      </w:r>
    </w:p>
    <w:p w14:paraId="57FEF45F" w14:textId="77777777" w:rsidR="00AB5C04" w:rsidRDefault="00CC514B">
      <w:pPr>
        <w:pBdr>
          <w:left w:val="single" w:sz="18" w:space="8" w:color="2A78D6"/>
        </w:pBdr>
        <w:shd w:val="clear" w:color="auto" w:fill="EEF4FC"/>
        <w:spacing w:after="40"/>
        <w:ind w:left="360" w:hanging="200"/>
      </w:pPr>
      <w:r>
        <w:t>•  Model 5's labels are real expert labels, but only for produce. Dairy, meat and pharma pairs are handled by cited regulations plus a physics check, not by the ML.</w:t>
      </w:r>
    </w:p>
    <w:p w14:paraId="6AF1D057" w14:textId="77777777" w:rsidR="00AB5C04" w:rsidRDefault="00CC514B">
      <w:pPr>
        <w:pBdr>
          <w:left w:val="single" w:sz="18" w:space="8" w:color="2A78D6"/>
        </w:pBdr>
        <w:shd w:val="clear" w:color="auto" w:fill="EEF4FC"/>
        <w:spacing w:after="160"/>
        <w:ind w:left="360" w:hanging="200"/>
      </w:pPr>
      <w:r>
        <w:t>•  Model 4's training loads are simulated and labelled by our own physics model. The ML student learns to reproduce that physics quickly and safely. It is externally checked against USDA's published group temperatures, and it agrees for the cold groups but not for some warm ones. We report that honestly.</w:t>
      </w:r>
    </w:p>
    <w:p w14:paraId="59D28A72" w14:textId="77777777" w:rsidR="00AB5C04" w:rsidRDefault="00CC514B">
      <w:r>
        <w:br w:type="page"/>
      </w:r>
    </w:p>
    <w:p w14:paraId="7D162688" w14:textId="77777777" w:rsidR="00AB5C04" w:rsidRDefault="00CC514B">
      <w:pPr>
        <w:pStyle w:val="Heading1"/>
      </w:pPr>
      <w:bookmarkStart w:id="1" w:name="_Toc243243915"/>
      <w:r>
        <w:lastRenderedPageBreak/>
        <w:t>2. The problem and why it matters for FROSTMIND</w:t>
      </w:r>
      <w:bookmarkEnd w:id="1"/>
    </w:p>
    <w:p w14:paraId="55D1178E" w14:textId="77777777" w:rsidR="00AB5C04" w:rsidRDefault="00CC514B">
      <w:pPr>
        <w:spacing w:after="140"/>
      </w:pPr>
      <w:r>
        <w:t xml:space="preserve">Before this work, FROSTMIND assumed </w:t>
      </w:r>
      <w:r>
        <w:rPr>
          <w:b/>
          <w:bCs/>
        </w:rPr>
        <w:t>one product category per shipment</w:t>
      </w:r>
      <w:r>
        <w:t>. It had six categories (vaccines, milk, produce, meat, frozen food, seafood), each with one reference temperature (</w:t>
      </w:r>
      <w:r>
        <w:rPr>
          <w:rFonts w:ascii="Consolas" w:eastAsia="Consolas" w:hAnsi="Consolas" w:cs="Consolas"/>
          <w:color w:val="7A2E0E"/>
          <w:sz w:val="19"/>
          <w:szCs w:val="19"/>
        </w:rPr>
        <w:t>scripts/model3_shelf_life.py</w:t>
      </w:r>
      <w:r>
        <w:t>). Real trucks carry mixed loads, which raises two practical questions:</w:t>
      </w:r>
    </w:p>
    <w:p w14:paraId="51818F02" w14:textId="77777777" w:rsidR="00AB5C04" w:rsidRDefault="00CC514B">
      <w:pPr>
        <w:pStyle w:val="ListParagraph"/>
        <w:numPr>
          <w:ilvl w:val="0"/>
          <w:numId w:val="3"/>
        </w:numPr>
        <w:spacing w:after="60"/>
      </w:pPr>
      <w:r>
        <w:rPr>
          <w:b/>
          <w:bCs/>
        </w:rPr>
        <w:t>Some products must not travel together.</w:t>
      </w:r>
    </w:p>
    <w:p w14:paraId="72581332" w14:textId="77777777" w:rsidR="00AB5C04" w:rsidRDefault="00CC514B">
      <w:pPr>
        <w:pStyle w:val="ListParagraph"/>
        <w:numPr>
          <w:ilvl w:val="1"/>
          <w:numId w:val="3"/>
        </w:numPr>
        <w:spacing w:after="60"/>
      </w:pPr>
      <w:r>
        <w:rPr>
          <w:b/>
          <w:bCs/>
        </w:rPr>
        <w:t>Ethylene:</w:t>
      </w:r>
      <w:r>
        <w:t xml:space="preserve"> apples and bananas emit ethylene gas, which ripens, yellows or spoils ethylene-sensitive items such as lettuce and kiwifruit.</w:t>
      </w:r>
    </w:p>
    <w:p w14:paraId="37E54C57" w14:textId="77777777" w:rsidR="00AB5C04" w:rsidRDefault="00CC514B">
      <w:pPr>
        <w:pStyle w:val="ListParagraph"/>
        <w:numPr>
          <w:ilvl w:val="1"/>
          <w:numId w:val="3"/>
        </w:numPr>
        <w:spacing w:after="60"/>
      </w:pPr>
      <w:r>
        <w:rPr>
          <w:b/>
          <w:bCs/>
        </w:rPr>
        <w:t>Temperature:</w:t>
      </w:r>
      <w:r>
        <w:t xml:space="preserve"> tropical fruit gets chilling injury at the 0 °C that lettuce needs.</w:t>
      </w:r>
    </w:p>
    <w:p w14:paraId="72AE8416" w14:textId="77777777" w:rsidR="00AB5C04" w:rsidRDefault="00CC514B">
      <w:pPr>
        <w:pStyle w:val="ListParagraph"/>
        <w:numPr>
          <w:ilvl w:val="1"/>
          <w:numId w:val="3"/>
        </w:numPr>
        <w:spacing w:after="60"/>
      </w:pPr>
      <w:r>
        <w:rPr>
          <w:b/>
          <w:bCs/>
        </w:rPr>
        <w:t>Regulation:</w:t>
      </w:r>
      <w:r>
        <w:t xml:space="preserve"> medicines must be segregated from food (WHO / EU Good Distribution Practice), and raw meat must be kept apart from ready-to-eat food (FDA Food Code 3-302.11).</w:t>
      </w:r>
    </w:p>
    <w:p w14:paraId="2C0E4212" w14:textId="77777777" w:rsidR="00AB5C04" w:rsidRDefault="00CC514B">
      <w:pPr>
        <w:pStyle w:val="ListParagraph"/>
        <w:numPr>
          <w:ilvl w:val="0"/>
          <w:numId w:val="3"/>
        </w:numPr>
        <w:spacing w:after="60"/>
      </w:pPr>
      <w:r>
        <w:rPr>
          <w:b/>
          <w:bCs/>
        </w:rPr>
        <w:t>Products that can travel together still need one shared setpoint.</w:t>
      </w:r>
      <w:r>
        <w:t xml:space="preserve"> Too cold and chilling-sensitive items are injured or freeze. Too warm and everything spoils faster; spoilage roughly doubles to triples for every 10 °C (Q10). The best temperature depends on the mix, on how much of each product there is, and on how much the truck's temperature wobbles.</w:t>
      </w:r>
    </w:p>
    <w:p w14:paraId="3A096C9A" w14:textId="77777777" w:rsidR="00AB5C04" w:rsidRDefault="00CC514B">
      <w:pPr>
        <w:spacing w:after="140"/>
      </w:pPr>
      <w:r>
        <w:t xml:space="preserve">FROSTMIND already measures the truck's temperature (ESP32 + DHT22), tracks shelf-life consumption (Model 3, Arrhenius), and can set the air-conditioner setpoint per category over BLE. Models 4 and 5 add the missing planning step: </w:t>
      </w:r>
      <w:r>
        <w:rPr>
          <w:b/>
          <w:bCs/>
        </w:rPr>
        <w:t>decide what goes in which compartment, and at what temperature, before the truck leaves.</w:t>
      </w:r>
    </w:p>
    <w:p w14:paraId="16983567" w14:textId="77777777" w:rsidR="00AB5C04" w:rsidRDefault="00CC514B">
      <w:r>
        <w:br w:type="page"/>
      </w:r>
    </w:p>
    <w:p w14:paraId="684561A5" w14:textId="77777777" w:rsidR="00AB5C04" w:rsidRDefault="00CC514B">
      <w:pPr>
        <w:pStyle w:val="Heading1"/>
      </w:pPr>
      <w:bookmarkStart w:id="2" w:name="_Toc243243916"/>
      <w:r>
        <w:lastRenderedPageBreak/>
        <w:t>3. Data: collection and cleaning</w:t>
      </w:r>
      <w:bookmarkEnd w:id="2"/>
    </w:p>
    <w:p w14:paraId="48BFDDBE" w14:textId="77777777" w:rsidR="00AB5C04" w:rsidRDefault="00CC514B">
      <w:pPr>
        <w:pStyle w:val="Heading2"/>
      </w:pPr>
      <w:bookmarkStart w:id="3" w:name="_Toc243243917"/>
      <w:r>
        <w:t>3.1 Why new data was needed</w:t>
      </w:r>
      <w:bookmarkEnd w:id="3"/>
    </w:p>
    <w:p w14:paraId="03AAA3F5" w14:textId="77777777" w:rsidR="00AB5C04" w:rsidRDefault="00CC514B">
      <w:pPr>
        <w:spacing w:after="140"/>
      </w:pPr>
      <w:r>
        <w:t>None of FROSTMIND's existing datasets (NAB machine temperature, Kaggle milk, Kaggle shipment, IoT room temperature) contain any product storage properties or compatibility information. So we built a product catalog from public, citable sources.</w:t>
      </w:r>
    </w:p>
    <w:p w14:paraId="4460B0FD" w14:textId="77777777" w:rsidR="00AB5C04" w:rsidRDefault="00CC514B">
      <w:pPr>
        <w:pStyle w:val="ListParagraph"/>
        <w:numPr>
          <w:ilvl w:val="0"/>
          <w:numId w:val="3"/>
        </w:numPr>
        <w:spacing w:after="60"/>
      </w:pPr>
      <w:r>
        <w:rPr>
          <w:rFonts w:ascii="Consolas" w:eastAsia="Consolas" w:hAnsi="Consolas" w:cs="Consolas"/>
          <w:color w:val="7A2E0E"/>
          <w:sz w:val="19"/>
          <w:szCs w:val="19"/>
        </w:rPr>
        <w:t>scripts/fetch_product_data.py</w:t>
      </w:r>
      <w:r>
        <w:t xml:space="preserve"> downloads each source page and saves it unchanged as a raw snapshot in </w:t>
      </w:r>
      <w:r>
        <w:rPr>
          <w:rFonts w:ascii="Consolas" w:eastAsia="Consolas" w:hAnsi="Consolas" w:cs="Consolas"/>
          <w:color w:val="7A2E0E"/>
          <w:sz w:val="19"/>
          <w:szCs w:val="19"/>
        </w:rPr>
        <w:t>data/product_catalog/raw/</w:t>
      </w:r>
      <w:r>
        <w:t>.</w:t>
      </w:r>
    </w:p>
    <w:p w14:paraId="4C72C296" w14:textId="77777777" w:rsidR="00AB5C04" w:rsidRDefault="00CC514B">
      <w:pPr>
        <w:pStyle w:val="ListParagraph"/>
        <w:numPr>
          <w:ilvl w:val="0"/>
          <w:numId w:val="3"/>
        </w:numPr>
        <w:spacing w:after="60"/>
      </w:pPr>
      <w:r>
        <w:t xml:space="preserve">Each snapshot's URL, HTTP status, size and </w:t>
      </w:r>
      <w:r>
        <w:rPr>
          <w:b/>
          <w:bCs/>
        </w:rPr>
        <w:t>SHA-256 hash</w:t>
      </w:r>
      <w:r>
        <w:t xml:space="preserve"> are recorded in </w:t>
      </w:r>
      <w:r>
        <w:rPr>
          <w:rFonts w:ascii="Consolas" w:eastAsia="Consolas" w:hAnsi="Consolas" w:cs="Consolas"/>
          <w:color w:val="7A2E0E"/>
          <w:sz w:val="19"/>
          <w:szCs w:val="19"/>
        </w:rPr>
        <w:t>raw/SOURCES.json</w:t>
      </w:r>
      <w:r>
        <w:t>.</w:t>
      </w:r>
    </w:p>
    <w:p w14:paraId="699FC4D0" w14:textId="77777777" w:rsidR="00AB5C04" w:rsidRDefault="00CC514B">
      <w:pPr>
        <w:pStyle w:val="ListParagraph"/>
        <w:numPr>
          <w:ilvl w:val="0"/>
          <w:numId w:val="3"/>
        </w:numPr>
        <w:spacing w:after="60"/>
      </w:pPr>
      <w:r>
        <w:t xml:space="preserve">The cleaning script only ever reads these snapshots, so the pipeline is </w:t>
      </w:r>
      <w:r>
        <w:rPr>
          <w:b/>
          <w:bCs/>
        </w:rPr>
        <w:t>reproducible</w:t>
      </w:r>
      <w:r>
        <w:t xml:space="preserve"> even if a website changes.</w:t>
      </w:r>
    </w:p>
    <w:p w14:paraId="314E54FA" w14:textId="77777777" w:rsidR="00AB5C04" w:rsidRDefault="00CC514B">
      <w:pPr>
        <w:pStyle w:val="Heading2"/>
      </w:pPr>
      <w:bookmarkStart w:id="4" w:name="_Toc243243918"/>
      <w:r>
        <w:t>3.2 Sources</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
        <w:gridCol w:w="3771"/>
        <w:gridCol w:w="1800"/>
        <w:gridCol w:w="3713"/>
      </w:tblGrid>
      <w:tr w:rsidR="00AB5C04" w14:paraId="32F0EAEE" w14:textId="77777777">
        <w:trPr>
          <w:tblHeader/>
        </w:trPr>
        <w:tc>
          <w:tcPr>
            <w:tcW w:w="251"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51EC680" w14:textId="77777777" w:rsidR="00AB5C04" w:rsidRDefault="00CC514B">
            <w:r>
              <w:rPr>
                <w:b/>
                <w:bCs/>
                <w:sz w:val="18"/>
                <w:szCs w:val="18"/>
              </w:rPr>
              <w:t>#</w:t>
            </w:r>
          </w:p>
        </w:tc>
        <w:tc>
          <w:tcPr>
            <w:tcW w:w="3779"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8B1E183" w14:textId="77777777" w:rsidR="00AB5C04" w:rsidRDefault="00CC514B">
            <w:r>
              <w:rPr>
                <w:b/>
                <w:bCs/>
                <w:sz w:val="18"/>
                <w:szCs w:val="18"/>
              </w:rPr>
              <w:t>Source</w:t>
            </w:r>
          </w:p>
        </w:tc>
        <w:tc>
          <w:tcPr>
            <w:tcW w:w="1826"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4B251D3B" w14:textId="77777777" w:rsidR="00AB5C04" w:rsidRDefault="00CC514B">
            <w:r>
              <w:rPr>
                <w:b/>
                <w:bCs/>
                <w:sz w:val="18"/>
                <w:szCs w:val="18"/>
              </w:rPr>
              <w:t>Rows</w:t>
            </w:r>
          </w:p>
        </w:tc>
        <w:tc>
          <w:tcPr>
            <w:tcW w:w="3782"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69DF3493" w14:textId="77777777" w:rsidR="00AB5C04" w:rsidRDefault="00CC514B">
            <w:r>
              <w:rPr>
                <w:b/>
                <w:bCs/>
                <w:sz w:val="18"/>
                <w:szCs w:val="18"/>
              </w:rPr>
              <w:t>What we took from it</w:t>
            </w:r>
          </w:p>
        </w:tc>
      </w:tr>
      <w:tr w:rsidR="00AB5C04" w14:paraId="662D8D57" w14:textId="77777777">
        <w:tc>
          <w:tcPr>
            <w:tcW w:w="25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F718C25" w14:textId="77777777" w:rsidR="00AB5C04" w:rsidRDefault="00CC514B">
            <w:r>
              <w:rPr>
                <w:sz w:val="18"/>
                <w:szCs w:val="18"/>
              </w:rPr>
              <w:t>S1</w:t>
            </w:r>
          </w:p>
        </w:tc>
        <w:tc>
          <w:tcPr>
            <w:tcW w:w="377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21A3F8F" w14:textId="77777777" w:rsidR="00AB5C04" w:rsidRDefault="00CC514B">
            <w:r>
              <w:rPr>
                <w:b/>
                <w:bCs/>
                <w:sz w:val="18"/>
                <w:szCs w:val="18"/>
              </w:rPr>
              <w:t>Engineering ToolBox</w:t>
            </w:r>
            <w:r>
              <w:rPr>
                <w:sz w:val="18"/>
                <w:szCs w:val="18"/>
              </w:rPr>
              <w:t xml:space="preserve">, </w:t>
            </w:r>
            <w:r>
              <w:rPr>
                <w:i/>
                <w:iCs/>
                <w:sz w:val="18"/>
                <w:szCs w:val="18"/>
              </w:rPr>
              <w:t>Fruits and Vegetables – Optimal Storage Conditions</w:t>
            </w:r>
            <w:r>
              <w:rPr>
                <w:sz w:val="18"/>
                <w:szCs w:val="18"/>
              </w:rPr>
              <w:t xml:space="preserve"> (engineeringtoolbox.com/fruits-vegetables-storage-conditions-d_710.html)</w:t>
            </w:r>
          </w:p>
        </w:tc>
        <w:tc>
          <w:tcPr>
            <w:tcW w:w="182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4051BCD" w14:textId="77777777" w:rsidR="00AB5C04" w:rsidRDefault="00CC514B">
            <w:r>
              <w:rPr>
                <w:sz w:val="18"/>
                <w:szCs w:val="18"/>
              </w:rPr>
              <w:t>125</w:t>
            </w:r>
          </w:p>
        </w:tc>
        <w:tc>
          <w:tcPr>
            <w:tcW w:w="378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30872EC" w14:textId="77777777" w:rsidR="00AB5C04" w:rsidRDefault="00CC514B">
            <w:r>
              <w:rPr>
                <w:sz w:val="18"/>
                <w:szCs w:val="18"/>
              </w:rPr>
              <w:t xml:space="preserve">Storage temperature range (°F), chill point, freezing point, humidity, </w:t>
            </w:r>
            <w:r>
              <w:rPr>
                <w:b/>
                <w:bCs/>
                <w:sz w:val="18"/>
                <w:szCs w:val="18"/>
              </w:rPr>
              <w:t>ethylene production</w:t>
            </w:r>
            <w:r>
              <w:rPr>
                <w:sz w:val="18"/>
                <w:szCs w:val="18"/>
              </w:rPr>
              <w:t xml:space="preserve"> and </w:t>
            </w:r>
            <w:r>
              <w:rPr>
                <w:b/>
                <w:bCs/>
                <w:sz w:val="18"/>
                <w:szCs w:val="18"/>
              </w:rPr>
              <w:t>ethylene sensitivity</w:t>
            </w:r>
            <w:r>
              <w:rPr>
                <w:sz w:val="18"/>
                <w:szCs w:val="18"/>
              </w:rPr>
              <w:t>, storage life</w:t>
            </w:r>
          </w:p>
        </w:tc>
      </w:tr>
      <w:tr w:rsidR="00AB5C04" w14:paraId="2F98573F" w14:textId="77777777">
        <w:tc>
          <w:tcPr>
            <w:tcW w:w="25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C9438FD" w14:textId="77777777" w:rsidR="00AB5C04" w:rsidRDefault="00CC514B">
            <w:r>
              <w:rPr>
                <w:sz w:val="18"/>
                <w:szCs w:val="18"/>
              </w:rPr>
              <w:t>S2</w:t>
            </w:r>
          </w:p>
        </w:tc>
        <w:tc>
          <w:tcPr>
            <w:tcW w:w="377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D5B41D0" w14:textId="77777777" w:rsidR="00AB5C04" w:rsidRDefault="00CC514B">
            <w:r>
              <w:rPr>
                <w:b/>
                <w:bCs/>
                <w:sz w:val="18"/>
                <w:szCs w:val="18"/>
              </w:rPr>
              <w:t>USDA Agriculture Handbook 66</w:t>
            </w:r>
            <w:r>
              <w:rPr>
                <w:sz w:val="18"/>
                <w:szCs w:val="18"/>
              </w:rPr>
              <w:t xml:space="preserve"> (Hardenburg, Watada &amp; Wang), as reproduced in UMaine Extension Bulletin 4135 (extension.umaine.edu/publications/4135e/)</w:t>
            </w:r>
          </w:p>
        </w:tc>
        <w:tc>
          <w:tcPr>
            <w:tcW w:w="182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0F8A4CD" w14:textId="77777777" w:rsidR="00AB5C04" w:rsidRDefault="00CC514B">
            <w:r>
              <w:rPr>
                <w:sz w:val="18"/>
                <w:szCs w:val="18"/>
              </w:rPr>
              <w:t>85 storage + 18 chilling rows</w:t>
            </w:r>
          </w:p>
        </w:tc>
        <w:tc>
          <w:tcPr>
            <w:tcW w:w="378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DD716F4" w14:textId="77777777" w:rsidR="00AB5C04" w:rsidRDefault="00CC514B">
            <w:r>
              <w:rPr>
                <w:sz w:val="18"/>
                <w:szCs w:val="18"/>
              </w:rPr>
              <w:t xml:space="preserve">Independent cross-check of S1, gap filling, and HB66's </w:t>
            </w:r>
            <w:r>
              <w:rPr>
                <w:b/>
                <w:bCs/>
                <w:sz w:val="18"/>
                <w:szCs w:val="18"/>
              </w:rPr>
              <w:t>"lowest safe temperature"</w:t>
            </w:r>
            <w:r>
              <w:rPr>
                <w:sz w:val="18"/>
                <w:szCs w:val="18"/>
              </w:rPr>
              <w:t xml:space="preserve"> chilling-injury table</w:t>
            </w:r>
          </w:p>
        </w:tc>
      </w:tr>
      <w:tr w:rsidR="00AB5C04" w14:paraId="105B2539" w14:textId="77777777">
        <w:tc>
          <w:tcPr>
            <w:tcW w:w="25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257E61B" w14:textId="77777777" w:rsidR="00AB5C04" w:rsidRDefault="00CC514B">
            <w:r>
              <w:rPr>
                <w:sz w:val="18"/>
                <w:szCs w:val="18"/>
              </w:rPr>
              <w:t>S3</w:t>
            </w:r>
          </w:p>
        </w:tc>
        <w:tc>
          <w:tcPr>
            <w:tcW w:w="377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123419A" w14:textId="77777777" w:rsidR="00AB5C04" w:rsidRDefault="00CC514B">
            <w:r>
              <w:rPr>
                <w:sz w:val="18"/>
                <w:szCs w:val="18"/>
              </w:rPr>
              <w:t>*</w:t>
            </w:r>
            <w:r>
              <w:rPr>
                <w:i/>
                <w:iCs/>
                <w:sz w:val="18"/>
                <w:szCs w:val="18"/>
              </w:rPr>
              <w:t xml:space="preserve">McGregor, B.M. 1989, </w:t>
            </w:r>
            <w:r>
              <w:rPr>
                <w:sz w:val="18"/>
                <w:szCs w:val="18"/>
              </w:rPr>
              <w:t>Tropical Products Transport Handbook</w:t>
            </w:r>
            <w:r>
              <w:rPr>
                <w:i/>
                <w:iCs/>
                <w:sz w:val="18"/>
                <w:szCs w:val="18"/>
              </w:rPr>
              <w:t>, USDA Agricultural Handbook 668</w:t>
            </w:r>
            <w:r>
              <w:rPr>
                <w:sz w:val="18"/>
                <w:szCs w:val="18"/>
              </w:rPr>
              <w:t>*, as reproduced by FAO (fao.org/4/ae075e/ae075e16.htm)</w:t>
            </w:r>
          </w:p>
        </w:tc>
        <w:tc>
          <w:tcPr>
            <w:tcW w:w="182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0984F5E" w14:textId="77777777" w:rsidR="00AB5C04" w:rsidRDefault="00CC514B">
            <w:r>
              <w:rPr>
                <w:sz w:val="18"/>
                <w:szCs w:val="18"/>
              </w:rPr>
              <w:t>7 groups, 159 listed members</w:t>
            </w:r>
          </w:p>
        </w:tc>
        <w:tc>
          <w:tcPr>
            <w:tcW w:w="378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E29B03F" w14:textId="77777777" w:rsidR="00AB5C04" w:rsidRDefault="00CC514B">
            <w:r>
              <w:rPr>
                <w:sz w:val="18"/>
                <w:szCs w:val="18"/>
              </w:rPr>
              <w:t xml:space="preserve">The expert </w:t>
            </w:r>
            <w:r>
              <w:rPr>
                <w:b/>
                <w:bCs/>
                <w:sz w:val="18"/>
                <w:szCs w:val="18"/>
              </w:rPr>
              <w:t>mixed-load compatibility groups</w:t>
            </w:r>
            <w:r>
              <w:rPr>
                <w:sz w:val="18"/>
                <w:szCs w:val="18"/>
              </w:rPr>
              <w:t xml:space="preserve">, plus explicit "not with …" exceptions. These are </w:t>
            </w:r>
            <w:r>
              <w:rPr>
                <w:b/>
                <w:bCs/>
                <w:sz w:val="18"/>
                <w:szCs w:val="18"/>
              </w:rPr>
              <w:t>Model 5's labels</w:t>
            </w:r>
            <w:r>
              <w:rPr>
                <w:sz w:val="18"/>
                <w:szCs w:val="18"/>
              </w:rPr>
              <w:t xml:space="preserve"> and Model 4's external check. They are </w:t>
            </w:r>
            <w:r>
              <w:rPr>
                <w:b/>
                <w:bCs/>
                <w:sz w:val="18"/>
                <w:szCs w:val="18"/>
              </w:rPr>
              <w:t>never</w:t>
            </w:r>
            <w:r>
              <w:rPr>
                <w:sz w:val="18"/>
                <w:szCs w:val="18"/>
              </w:rPr>
              <w:t xml:space="preserve"> used as features.</w:t>
            </w:r>
          </w:p>
        </w:tc>
      </w:tr>
      <w:tr w:rsidR="00AB5C04" w14:paraId="7AB8E90C" w14:textId="77777777">
        <w:tc>
          <w:tcPr>
            <w:tcW w:w="25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3AFC85D" w14:textId="77777777" w:rsidR="00AB5C04" w:rsidRDefault="00CC514B">
            <w:r>
              <w:rPr>
                <w:sz w:val="18"/>
                <w:szCs w:val="18"/>
              </w:rPr>
              <w:t>S4</w:t>
            </w:r>
          </w:p>
        </w:tc>
        <w:tc>
          <w:tcPr>
            <w:tcW w:w="377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9A6444B" w14:textId="77777777" w:rsidR="00AB5C04" w:rsidRDefault="00CC514B">
            <w:r>
              <w:rPr>
                <w:b/>
                <w:bCs/>
                <w:sz w:val="18"/>
                <w:szCs w:val="18"/>
              </w:rPr>
              <w:t>Virginia Tech Extension pub. 348-960</w:t>
            </w:r>
            <w:r>
              <w:rPr>
                <w:sz w:val="18"/>
                <w:szCs w:val="18"/>
              </w:rPr>
              <w:t xml:space="preserve">, </w:t>
            </w:r>
            <w:r>
              <w:rPr>
                <w:i/>
                <w:iCs/>
                <w:sz w:val="18"/>
                <w:szCs w:val="18"/>
              </w:rPr>
              <w:t>Food Storage Guidelines for Consumers</w:t>
            </w:r>
            <w:r>
              <w:rPr>
                <w:sz w:val="18"/>
                <w:szCs w:val="18"/>
              </w:rPr>
              <w:t xml:space="preserve"> (pubs.ext.vt.edu/348/348-960/348-960.html)</w:t>
            </w:r>
          </w:p>
        </w:tc>
        <w:tc>
          <w:tcPr>
            <w:tcW w:w="182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A96C70A" w14:textId="77777777" w:rsidR="00AB5C04" w:rsidRDefault="00CC514B">
            <w:r>
              <w:rPr>
                <w:sz w:val="18"/>
                <w:szCs w:val="18"/>
              </w:rPr>
              <w:t>29 rows used</w:t>
            </w:r>
          </w:p>
        </w:tc>
        <w:tc>
          <w:tcPr>
            <w:tcW w:w="378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55EA3A5" w14:textId="77777777" w:rsidR="00AB5C04" w:rsidRDefault="00CC514B">
            <w:r>
              <w:rPr>
                <w:sz w:val="18"/>
                <w:szCs w:val="18"/>
              </w:rPr>
              <w:t>Refrigerated and frozen storage times for dairy, eggs, meat, poultry, seafood and frozen foods</w:t>
            </w:r>
          </w:p>
        </w:tc>
      </w:tr>
      <w:tr w:rsidR="00AB5C04" w14:paraId="1344C6C6" w14:textId="77777777">
        <w:tc>
          <w:tcPr>
            <w:tcW w:w="25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2D17815" w14:textId="77777777" w:rsidR="00AB5C04" w:rsidRDefault="00CC514B">
            <w:r>
              <w:rPr>
                <w:sz w:val="18"/>
                <w:szCs w:val="18"/>
              </w:rPr>
              <w:t>S5</w:t>
            </w:r>
          </w:p>
        </w:tc>
        <w:tc>
          <w:tcPr>
            <w:tcW w:w="377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8F887E2" w14:textId="77777777" w:rsidR="00AB5C04" w:rsidRDefault="00CC514B">
            <w:r>
              <w:rPr>
                <w:rFonts w:ascii="Consolas" w:eastAsia="Consolas" w:hAnsi="Consolas" w:cs="Consolas"/>
                <w:color w:val="7A2E0E"/>
                <w:sz w:val="18"/>
                <w:szCs w:val="18"/>
              </w:rPr>
              <w:t>raw/non_produce_manual.csv</w:t>
            </w:r>
            <w:r>
              <w:rPr>
                <w:sz w:val="18"/>
                <w:szCs w:val="18"/>
              </w:rPr>
              <w:t xml:space="preserve">, 35 rows, </w:t>
            </w:r>
            <w:r>
              <w:rPr>
                <w:b/>
                <w:bCs/>
                <w:sz w:val="18"/>
                <w:szCs w:val="18"/>
              </w:rPr>
              <w:t>each with its citation</w:t>
            </w:r>
          </w:p>
        </w:tc>
        <w:tc>
          <w:tcPr>
            <w:tcW w:w="182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181C32A" w14:textId="77777777" w:rsidR="00AB5C04" w:rsidRDefault="00CC514B">
            <w:r>
              <w:rPr>
                <w:sz w:val="18"/>
                <w:szCs w:val="18"/>
              </w:rPr>
              <w:t>35</w:t>
            </w:r>
          </w:p>
        </w:tc>
        <w:tc>
          <w:tcPr>
            <w:tcW w:w="378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A2908D5" w14:textId="77777777" w:rsidR="00AB5C04" w:rsidRDefault="00CC514B">
            <w:r>
              <w:rPr>
                <w:sz w:val="18"/>
                <w:szCs w:val="18"/>
              </w:rPr>
              <w:t xml:space="preserve">Temperature bands from </w:t>
            </w:r>
            <w:r>
              <w:rPr>
                <w:b/>
                <w:bCs/>
                <w:sz w:val="18"/>
                <w:szCs w:val="18"/>
              </w:rPr>
              <w:t>FDA Food Code 2022</w:t>
            </w:r>
            <w:r>
              <w:rPr>
                <w:sz w:val="18"/>
                <w:szCs w:val="18"/>
              </w:rPr>
              <w:t xml:space="preserve"> (≤ 5 °C cold holding for TCS foods; ≤ 7 °C shell eggs), the </w:t>
            </w:r>
            <w:r>
              <w:rPr>
                <w:b/>
                <w:bCs/>
                <w:sz w:val="18"/>
                <w:szCs w:val="18"/>
              </w:rPr>
              <w:t>CDC Vaccine Storage &amp; Handling Toolkit</w:t>
            </w:r>
            <w:r>
              <w:rPr>
                <w:sz w:val="18"/>
                <w:szCs w:val="18"/>
              </w:rPr>
              <w:t xml:space="preserve"> (2–8 °C; −50 to −15 °C; −90 to −60 °C) and </w:t>
            </w:r>
            <w:r>
              <w:rPr>
                <w:b/>
                <w:bCs/>
                <w:sz w:val="18"/>
                <w:szCs w:val="18"/>
              </w:rPr>
              <w:t>USP ⟨659⟩</w:t>
            </w:r>
            <w:r>
              <w:rPr>
                <w:sz w:val="18"/>
                <w:szCs w:val="18"/>
              </w:rPr>
              <w:t xml:space="preserve"> (controlled room temperature). These agencies' websites refuse scripted downloads (HTTP 403), and each value is a single regulatory number, so they were entered by hand with the source on every row.</w:t>
            </w:r>
          </w:p>
        </w:tc>
      </w:tr>
      <w:tr w:rsidR="00AB5C04" w14:paraId="076C90F3" w14:textId="77777777">
        <w:tc>
          <w:tcPr>
            <w:tcW w:w="25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08A42EA" w14:textId="77777777" w:rsidR="00AB5C04" w:rsidRDefault="00CC514B">
            <w:r>
              <w:rPr>
                <w:sz w:val="18"/>
                <w:szCs w:val="18"/>
              </w:rPr>
              <w:t>S6</w:t>
            </w:r>
          </w:p>
        </w:tc>
        <w:tc>
          <w:tcPr>
            <w:tcW w:w="377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335F28F" w14:textId="77777777" w:rsidR="00AB5C04" w:rsidRDefault="00CC514B">
            <w:r>
              <w:rPr>
                <w:b/>
                <w:bCs/>
                <w:sz w:val="18"/>
                <w:szCs w:val="18"/>
              </w:rPr>
              <w:t>Kaggle cold-chain milk</w:t>
            </w:r>
            <w:r>
              <w:rPr>
                <w:sz w:val="18"/>
                <w:szCs w:val="18"/>
              </w:rPr>
              <w:t xml:space="preserve"> (already in the project, </w:t>
            </w:r>
            <w:r>
              <w:rPr>
                <w:rFonts w:ascii="Consolas" w:eastAsia="Consolas" w:hAnsi="Consolas" w:cs="Consolas"/>
                <w:color w:val="7A2E0E"/>
                <w:sz w:val="18"/>
                <w:szCs w:val="18"/>
              </w:rPr>
              <w:t>data/kaggle_cold_chain_milk/</w:t>
            </w:r>
            <w:r>
              <w:rPr>
                <w:sz w:val="18"/>
                <w:szCs w:val="18"/>
              </w:rPr>
              <w:t>)</w:t>
            </w:r>
          </w:p>
        </w:tc>
        <w:tc>
          <w:tcPr>
            <w:tcW w:w="182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7A732D7" w14:textId="77777777" w:rsidR="00AB5C04" w:rsidRDefault="00CC514B">
            <w:r>
              <w:rPr>
                <w:sz w:val="18"/>
                <w:szCs w:val="18"/>
              </w:rPr>
              <w:t>92 real sessions</w:t>
            </w:r>
          </w:p>
        </w:tc>
        <w:tc>
          <w:tcPr>
            <w:tcW w:w="378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456223E" w14:textId="77777777" w:rsidR="00AB5C04" w:rsidRDefault="00CC514B">
            <w:r>
              <w:rPr>
                <w:sz w:val="18"/>
                <w:szCs w:val="18"/>
              </w:rPr>
              <w:t xml:space="preserve">The real </w:t>
            </w:r>
            <w:r>
              <w:rPr>
                <w:b/>
                <w:bCs/>
                <w:sz w:val="18"/>
                <w:szCs w:val="18"/>
              </w:rPr>
              <w:t>temperature fluctuation σ</w:t>
            </w:r>
            <w:r>
              <w:rPr>
                <w:sz w:val="18"/>
                <w:szCs w:val="18"/>
              </w:rPr>
              <w:t xml:space="preserve"> of a refrigerated transport (Section 3.6)</w:t>
            </w:r>
          </w:p>
        </w:tc>
      </w:tr>
    </w:tbl>
    <w:p w14:paraId="6B016762" w14:textId="77777777" w:rsidR="00AB5C04" w:rsidRDefault="00AB5C04">
      <w:pPr>
        <w:spacing w:after="160"/>
      </w:pPr>
    </w:p>
    <w:p w14:paraId="2FE801C7" w14:textId="77777777" w:rsidR="00AB5C04" w:rsidRDefault="00CC514B">
      <w:pPr>
        <w:pStyle w:val="Heading2"/>
      </w:pPr>
      <w:bookmarkStart w:id="5" w:name="_Toc243243919"/>
      <w:r>
        <w:t>3.3 Cleaning pipeline</w:t>
      </w:r>
      <w:bookmarkEnd w:id="5"/>
    </w:p>
    <w:p w14:paraId="72990DC6" w14:textId="77777777" w:rsidR="00AB5C04" w:rsidRDefault="00CC514B">
      <w:pPr>
        <w:spacing w:after="140"/>
      </w:pPr>
      <w:r>
        <w:rPr>
          <w:rFonts w:ascii="Consolas" w:eastAsia="Consolas" w:hAnsi="Consolas" w:cs="Consolas"/>
          <w:color w:val="7A2E0E"/>
          <w:sz w:val="19"/>
          <w:szCs w:val="19"/>
        </w:rPr>
        <w:t>scripts/build_product_catalog.py</w:t>
      </w:r>
      <w:r>
        <w:t xml:space="preserve"> performs the steps below. Each step's counts are written to </w:t>
      </w:r>
      <w:r>
        <w:rPr>
          <w:rFonts w:ascii="Consolas" w:eastAsia="Consolas" w:hAnsi="Consolas" w:cs="Consolas"/>
          <w:color w:val="7A2E0E"/>
          <w:sz w:val="19"/>
          <w:szCs w:val="19"/>
        </w:rPr>
        <w:t>data/product_catalog/cleaning_report.json</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2807"/>
        <w:gridCol w:w="2807"/>
        <w:gridCol w:w="2808"/>
      </w:tblGrid>
      <w:tr w:rsidR="00AB5C04" w14:paraId="25E7DF72" w14:textId="77777777">
        <w:trPr>
          <w:tblHeader/>
        </w:trPr>
        <w:tc>
          <w:tcPr>
            <w:tcW w:w="1216"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74B26701" w14:textId="77777777" w:rsidR="00AB5C04" w:rsidRDefault="00CC514B">
            <w:r>
              <w:rPr>
                <w:b/>
                <w:bCs/>
                <w:sz w:val="18"/>
                <w:szCs w:val="18"/>
              </w:rPr>
              <w:t>Step</w:t>
            </w:r>
          </w:p>
        </w:tc>
        <w:tc>
          <w:tcPr>
            <w:tcW w:w="2807"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7B2677C9" w14:textId="77777777" w:rsidR="00AB5C04" w:rsidRDefault="00CC514B">
            <w:r>
              <w:rPr>
                <w:b/>
                <w:bCs/>
                <w:sz w:val="18"/>
                <w:szCs w:val="18"/>
              </w:rPr>
              <w:t>What was wrong in the raw data</w:t>
            </w:r>
          </w:p>
        </w:tc>
        <w:tc>
          <w:tcPr>
            <w:tcW w:w="2807"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0DCE65EA" w14:textId="77777777" w:rsidR="00AB5C04" w:rsidRDefault="00CC514B">
            <w:r>
              <w:rPr>
                <w:b/>
                <w:bCs/>
                <w:sz w:val="18"/>
                <w:szCs w:val="18"/>
              </w:rPr>
              <w:t>What we did</w:t>
            </w:r>
          </w:p>
        </w:tc>
        <w:tc>
          <w:tcPr>
            <w:tcW w:w="2808"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42287A47" w14:textId="77777777" w:rsidR="00AB5C04" w:rsidRDefault="00CC514B">
            <w:r>
              <w:rPr>
                <w:b/>
                <w:bCs/>
                <w:sz w:val="18"/>
                <w:szCs w:val="18"/>
              </w:rPr>
              <w:t>Rows affected</w:t>
            </w:r>
          </w:p>
        </w:tc>
      </w:tr>
      <w:tr w:rsidR="00AB5C04" w14:paraId="1FD74B3E"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B73D03C" w14:textId="77777777" w:rsidR="00AB5C04" w:rsidRDefault="00CC514B">
            <w:r>
              <w:rPr>
                <w:sz w:val="18"/>
                <w:szCs w:val="18"/>
              </w:rPr>
              <w:t>1. Extract</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5087400" w14:textId="77777777" w:rsidR="00AB5C04" w:rsidRDefault="00CC514B">
            <w:r>
              <w:rPr>
                <w:sz w:val="18"/>
                <w:szCs w:val="18"/>
              </w:rPr>
              <w:t>HTML table with a stray header row (</w:t>
            </w:r>
            <w:r>
              <w:rPr>
                <w:rFonts w:ascii="Consolas" w:eastAsia="Consolas" w:hAnsi="Consolas" w:cs="Consolas"/>
                <w:color w:val="7A2E0E"/>
                <w:sz w:val="18"/>
                <w:szCs w:val="18"/>
              </w:rPr>
              <w:t>%</w:t>
            </w:r>
            <w:r>
              <w:rPr>
                <w:sz w:val="18"/>
                <w:szCs w:val="18"/>
              </w:rPr>
              <w:t>)</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056F48D" w14:textId="77777777" w:rsidR="00AB5C04" w:rsidRDefault="00CC514B">
            <w:r>
              <w:rPr>
                <w:sz w:val="18"/>
                <w:szCs w:val="18"/>
              </w:rPr>
              <w:t xml:space="preserve">Stdlib </w:t>
            </w:r>
            <w:r>
              <w:rPr>
                <w:rFonts w:ascii="Consolas" w:eastAsia="Consolas" w:hAnsi="Consolas" w:cs="Consolas"/>
                <w:color w:val="7A2E0E"/>
                <w:sz w:val="18"/>
                <w:szCs w:val="18"/>
              </w:rPr>
              <w:t>html.parser</w:t>
            </w:r>
            <w:r>
              <w:rPr>
                <w:sz w:val="18"/>
                <w:szCs w:val="18"/>
              </w:rPr>
              <w:t xml:space="preserve"> table extractor; kept rows with all 11 columns</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2F082D0" w14:textId="77777777" w:rsidR="00AB5C04" w:rsidRDefault="00CC514B">
            <w:r>
              <w:rPr>
                <w:sz w:val="18"/>
                <w:szCs w:val="18"/>
              </w:rPr>
              <w:t>127 → 125</w:t>
            </w:r>
          </w:p>
        </w:tc>
      </w:tr>
      <w:tr w:rsidR="00AB5C04" w14:paraId="58509694"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16E4FA9" w14:textId="77777777" w:rsidR="00AB5C04" w:rsidRDefault="00CC514B">
            <w:r>
              <w:rPr>
                <w:sz w:val="18"/>
                <w:szCs w:val="18"/>
              </w:rPr>
              <w:t>2. Synonyms and typos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FF2BA79" w14:textId="77777777" w:rsidR="00AB5C04" w:rsidRDefault="00CC514B">
            <w:r>
              <w:rPr>
                <w:rFonts w:ascii="Consolas" w:eastAsia="Consolas" w:hAnsi="Consolas" w:cs="Consolas"/>
                <w:color w:val="7A2E0E"/>
                <w:sz w:val="18"/>
                <w:szCs w:val="18"/>
              </w:rPr>
              <w:t>Beans. Lima</w:t>
            </w:r>
            <w:r>
              <w:rPr>
                <w:sz w:val="18"/>
                <w:szCs w:val="18"/>
              </w:rPr>
              <w:t xml:space="preserve"> (full stop for comma), </w:t>
            </w:r>
            <w:r>
              <w:rPr>
                <w:rFonts w:ascii="Consolas" w:eastAsia="Consolas" w:hAnsi="Consolas" w:cs="Consolas"/>
                <w:color w:val="7A2E0E"/>
                <w:sz w:val="18"/>
                <w:szCs w:val="18"/>
              </w:rPr>
              <w:t>Green Beans</w:t>
            </w:r>
            <w:r>
              <w:rPr>
                <w:sz w:val="18"/>
                <w:szCs w:val="18"/>
              </w:rPr>
              <w:t xml:space="preserve"> vs </w:t>
            </w:r>
            <w:r>
              <w:rPr>
                <w:rFonts w:ascii="Consolas" w:eastAsia="Consolas" w:hAnsi="Consolas" w:cs="Consolas"/>
                <w:color w:val="7A2E0E"/>
                <w:sz w:val="18"/>
                <w:szCs w:val="18"/>
              </w:rPr>
              <w:t>Beans, green or snap</w:t>
            </w:r>
            <w:r>
              <w:rPr>
                <w:sz w:val="18"/>
                <w:szCs w:val="18"/>
              </w:rPr>
              <w:t xml:space="preserve">, </w:t>
            </w:r>
            <w:r>
              <w:rPr>
                <w:rFonts w:ascii="Consolas" w:eastAsia="Consolas" w:hAnsi="Consolas" w:cs="Consolas"/>
                <w:color w:val="7A2E0E"/>
                <w:sz w:val="18"/>
                <w:szCs w:val="18"/>
              </w:rPr>
              <w:t>Green Peas</w:t>
            </w:r>
            <w:r>
              <w:rPr>
                <w:sz w:val="18"/>
                <w:szCs w:val="18"/>
              </w:rPr>
              <w:t xml:space="preserve"> vs </w:t>
            </w:r>
            <w:r>
              <w:rPr>
                <w:rFonts w:ascii="Consolas" w:eastAsia="Consolas" w:hAnsi="Consolas" w:cs="Consolas"/>
                <w:color w:val="7A2E0E"/>
                <w:sz w:val="18"/>
                <w:szCs w:val="18"/>
              </w:rPr>
              <w:lastRenderedPageBreak/>
              <w:t>Peas, green</w:t>
            </w:r>
            <w:r>
              <w:rPr>
                <w:sz w:val="18"/>
                <w:szCs w:val="18"/>
              </w:rPr>
              <w:t xml:space="preserve">, </w:t>
            </w:r>
            <w:r>
              <w:rPr>
                <w:rFonts w:ascii="Consolas" w:eastAsia="Consolas" w:hAnsi="Consolas" w:cs="Consolas"/>
                <w:color w:val="7A2E0E"/>
                <w:sz w:val="18"/>
                <w:szCs w:val="18"/>
              </w:rPr>
              <w:t>Onions</w:t>
            </w:r>
            <w:r>
              <w:rPr>
                <w:sz w:val="18"/>
                <w:szCs w:val="18"/>
              </w:rPr>
              <w:t xml:space="preserve"> meaning </w:t>
            </w:r>
            <w:r>
              <w:rPr>
                <w:i/>
                <w:iCs/>
                <w:sz w:val="18"/>
                <w:szCs w:val="18"/>
              </w:rPr>
              <w:t>dry</w:t>
            </w:r>
            <w:r>
              <w:rPr>
                <w:sz w:val="18"/>
                <w:szCs w:val="18"/>
              </w:rPr>
              <w:t xml:space="preserve"> onions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DE870A6" w14:textId="77777777" w:rsidR="00AB5C04" w:rsidRDefault="00CC514B">
            <w:r>
              <w:rPr>
                <w:sz w:val="18"/>
                <w:szCs w:val="18"/>
              </w:rPr>
              <w:lastRenderedPageBreak/>
              <w:t>Synonym map to one canonical name</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9366F17" w14:textId="77777777" w:rsidR="00AB5C04" w:rsidRDefault="00CC514B">
            <w:r>
              <w:rPr>
                <w:sz w:val="18"/>
                <w:szCs w:val="18"/>
              </w:rPr>
              <w:t>4</w:t>
            </w:r>
          </w:p>
        </w:tc>
      </w:tr>
      <w:tr w:rsidR="00AB5C04" w14:paraId="34F4000E"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6AD81B6" w14:textId="77777777" w:rsidR="00AB5C04" w:rsidRDefault="00CC514B">
            <w:r>
              <w:rPr>
                <w:sz w:val="18"/>
                <w:szCs w:val="18"/>
              </w:rPr>
              <w:t>3. Typo in a Yes/No column</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955E3B4" w14:textId="77777777" w:rsidR="00AB5C04" w:rsidRDefault="00CC514B">
            <w:r>
              <w:rPr>
                <w:rFonts w:ascii="Consolas" w:eastAsia="Consolas" w:hAnsi="Consolas" w:cs="Consolas"/>
                <w:color w:val="7A2E0E"/>
                <w:sz w:val="18"/>
                <w:szCs w:val="18"/>
              </w:rPr>
              <w:t>Ne</w:t>
            </w:r>
            <w:r>
              <w:rPr>
                <w:sz w:val="18"/>
                <w:szCs w:val="18"/>
              </w:rPr>
              <w:t xml:space="preserve"> instead of </w:t>
            </w:r>
            <w:r>
              <w:rPr>
                <w:rFonts w:ascii="Consolas" w:eastAsia="Consolas" w:hAnsi="Consolas" w:cs="Consolas"/>
                <w:color w:val="7A2E0E"/>
                <w:sz w:val="18"/>
                <w:szCs w:val="18"/>
              </w:rPr>
              <w:t>No</w:t>
            </w:r>
            <w:r>
              <w:rPr>
                <w:sz w:val="18"/>
                <w:szCs w:val="18"/>
              </w:rPr>
              <w:t xml:space="preserve"> (Kiwi, unripe)</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F0D6043" w14:textId="77777777" w:rsidR="00AB5C04" w:rsidRDefault="00CC514B">
            <w:r>
              <w:rPr>
                <w:sz w:val="18"/>
                <w:szCs w:val="18"/>
              </w:rPr>
              <w:t>Corrected</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F32A515" w14:textId="77777777" w:rsidR="00AB5C04" w:rsidRDefault="00CC514B">
            <w:r>
              <w:rPr>
                <w:sz w:val="18"/>
                <w:szCs w:val="18"/>
              </w:rPr>
              <w:t>1</w:t>
            </w:r>
          </w:p>
        </w:tc>
      </w:tr>
      <w:tr w:rsidR="00AB5C04" w14:paraId="447010B7"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FB2E25E" w14:textId="77777777" w:rsidR="00AB5C04" w:rsidRDefault="00CC514B">
            <w:r>
              <w:rPr>
                <w:sz w:val="18"/>
                <w:szCs w:val="18"/>
              </w:rPr>
              <w:t>4. Parse and convert units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CA2FC59" w14:textId="77777777" w:rsidR="00AB5C04" w:rsidRDefault="00CC514B">
            <w:r>
              <w:rPr>
                <w:sz w:val="18"/>
                <w:szCs w:val="18"/>
              </w:rPr>
              <w:t>Temperatures as °F text ranges (</w:t>
            </w:r>
            <w:r>
              <w:rPr>
                <w:rFonts w:ascii="Consolas" w:eastAsia="Consolas" w:hAnsi="Consolas" w:cs="Consolas"/>
                <w:color w:val="7A2E0E"/>
                <w:sz w:val="18"/>
                <w:szCs w:val="18"/>
              </w:rPr>
              <w:t>30 - 40</w:t>
            </w:r>
            <w:r>
              <w:rPr>
                <w:sz w:val="18"/>
                <w:szCs w:val="18"/>
              </w:rPr>
              <w:t xml:space="preserve">, </w:t>
            </w:r>
            <w:r>
              <w:rPr>
                <w:rFonts w:ascii="Consolas" w:eastAsia="Consolas" w:hAnsi="Consolas" w:cs="Consolas"/>
                <w:color w:val="7A2E0E"/>
                <w:sz w:val="18"/>
                <w:szCs w:val="18"/>
              </w:rPr>
              <w:t>55–70</w:t>
            </w:r>
            <w:r>
              <w:rPr>
                <w:sz w:val="18"/>
                <w:szCs w:val="18"/>
              </w:rPr>
              <w:t xml:space="preserve">, </w:t>
            </w:r>
            <w:r>
              <w:rPr>
                <w:rFonts w:ascii="Consolas" w:eastAsia="Consolas" w:hAnsi="Consolas" w:cs="Consolas"/>
                <w:color w:val="7A2E0E"/>
                <w:sz w:val="18"/>
                <w:szCs w:val="18"/>
              </w:rPr>
              <w:t>32</w:t>
            </w:r>
            <w:r>
              <w:rPr>
                <w:sz w:val="18"/>
                <w:szCs w:val="18"/>
              </w:rPr>
              <w:t xml:space="preserve">), humidity as </w:t>
            </w:r>
            <w:r>
              <w:rPr>
                <w:rFonts w:ascii="Consolas" w:eastAsia="Consolas" w:hAnsi="Consolas" w:cs="Consolas"/>
                <w:color w:val="7A2E0E"/>
                <w:sz w:val="18"/>
                <w:szCs w:val="18"/>
              </w:rPr>
              <w:t>90-95</w:t>
            </w:r>
            <w:r>
              <w:rPr>
                <w:sz w:val="18"/>
                <w:szCs w:val="18"/>
              </w:rPr>
              <w:t xml:space="preserve">, ethylene as words, storage life as </w:t>
            </w:r>
            <w:r>
              <w:rPr>
                <w:rFonts w:ascii="Consolas" w:eastAsia="Consolas" w:hAnsi="Consolas" w:cs="Consolas"/>
                <w:color w:val="7A2E0E"/>
                <w:sz w:val="18"/>
                <w:szCs w:val="18"/>
              </w:rPr>
              <w:t>1-12 months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3B7D81E" w14:textId="77777777" w:rsidR="00AB5C04" w:rsidRDefault="00CC514B">
            <w:r>
              <w:rPr>
                <w:sz w:val="18"/>
                <w:szCs w:val="18"/>
              </w:rPr>
              <w:t xml:space="preserve">Parsed ranges to (min, max), converted °F to °C, mapped ethylene words to ordinals (0–4 production, 0–2 sensitivity), converted storage life to days using the </w:t>
            </w:r>
            <w:r>
              <w:rPr>
                <w:b/>
                <w:bCs/>
                <w:sz w:val="18"/>
                <w:szCs w:val="18"/>
              </w:rPr>
              <w:t>geometric</w:t>
            </w:r>
            <w:r>
              <w:rPr>
                <w:sz w:val="18"/>
                <w:szCs w:val="18"/>
              </w:rPr>
              <w:t xml:space="preserve"> midpoint (ranges span an order of magnitude)</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EEAE56A" w14:textId="77777777" w:rsidR="00AB5C04" w:rsidRDefault="00CC514B">
            <w:r>
              <w:rPr>
                <w:sz w:val="18"/>
                <w:szCs w:val="18"/>
              </w:rPr>
              <w:t>125 (62 missing freezing points, 33 missing ethylene, 50 missing storage life)</w:t>
            </w:r>
          </w:p>
        </w:tc>
      </w:tr>
      <w:tr w:rsidR="00AB5C04" w14:paraId="59F23F9B"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A3E040A" w14:textId="77777777" w:rsidR="00AB5C04" w:rsidRDefault="00CC514B">
            <w:r>
              <w:rPr>
                <w:sz w:val="18"/>
                <w:szCs w:val="18"/>
              </w:rPr>
              <w:t>5. Duplicates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82DB904" w14:textId="77777777" w:rsidR="00AB5C04" w:rsidRDefault="00CC514B">
            <w:r>
              <w:rPr>
                <w:sz w:val="18"/>
                <w:szCs w:val="18"/>
              </w:rPr>
              <w:t>The same product listed twice with different, partly conflicting cells (Cauliflower, Escarole, Peas, Quinces, Tangerines, …)</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D1FAFEF" w14:textId="77777777" w:rsidR="00AB5C04" w:rsidRDefault="00CC514B">
            <w:r>
              <w:rPr>
                <w:sz w:val="18"/>
                <w:szCs w:val="18"/>
              </w:rPr>
              <w:t xml:space="preserve">Merged: the row that </w:t>
            </w:r>
            <w:r>
              <w:rPr>
                <w:b/>
                <w:bCs/>
                <w:sz w:val="18"/>
                <w:szCs w:val="18"/>
              </w:rPr>
              <w:t>agrees with USDA HB66</w:t>
            </w:r>
            <w:r>
              <w:rPr>
                <w:sz w:val="18"/>
                <w:szCs w:val="18"/>
              </w:rPr>
              <w:t xml:space="preserve"> wins; otherwise the most complete row. Gaps are filled from the other row, and every conflict is logged.</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3AD49B9" w14:textId="77777777" w:rsidR="00AB5C04" w:rsidRDefault="00CC514B">
            <w:r>
              <w:rPr>
                <w:sz w:val="18"/>
                <w:szCs w:val="18"/>
              </w:rPr>
              <w:t>125 → 119, 15 conflicts</w:t>
            </w:r>
          </w:p>
        </w:tc>
      </w:tr>
      <w:tr w:rsidR="00AB5C04" w14:paraId="29D7DE16"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D7F11D3" w14:textId="77777777" w:rsidR="00AB5C04" w:rsidRDefault="00CC514B">
            <w:r>
              <w:rPr>
                <w:sz w:val="18"/>
                <w:szCs w:val="18"/>
              </w:rPr>
              <w:t>6. Cross-check with HB66</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EDB9070" w14:textId="77777777" w:rsidR="00AB5C04" w:rsidRDefault="00CC514B">
            <w:r>
              <w:rPr>
                <w:sz w:val="18"/>
                <w:szCs w:val="18"/>
              </w:rPr>
              <w:t>—</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840E8C9" w14:textId="77777777" w:rsidR="00AB5C04" w:rsidRDefault="00CC514B">
            <w:r>
              <w:rPr>
                <w:sz w:val="18"/>
                <w:szCs w:val="18"/>
              </w:rPr>
              <w:t xml:space="preserve">Matched 82 products to HB66: </w:t>
            </w:r>
            <w:r>
              <w:rPr>
                <w:b/>
                <w:bCs/>
                <w:sz w:val="18"/>
                <w:szCs w:val="18"/>
              </w:rPr>
              <w:t>midpoint temperature MAE 0.26 °C</w:t>
            </w:r>
            <w:r>
              <w:rPr>
                <w:sz w:val="18"/>
                <w:szCs w:val="18"/>
              </w:rPr>
              <w:t xml:space="preserve"> (90% identical), freezing points identical. The two big disagreements, potatoes (8.6 vs 3.9 °C) and watermelon (16.9 vs 12.8 °C), are listed in the report.</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D2F4787" w14:textId="77777777" w:rsidR="00AB5C04" w:rsidRDefault="00CC514B">
            <w:r>
              <w:rPr>
                <w:sz w:val="18"/>
                <w:szCs w:val="18"/>
              </w:rPr>
              <w:t>82 matched, 14 gaps filled</w:t>
            </w:r>
          </w:p>
        </w:tc>
      </w:tr>
      <w:tr w:rsidR="00AB5C04" w14:paraId="66A5EB79"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96FB5E0" w14:textId="77777777" w:rsidR="00AB5C04" w:rsidRDefault="00CC514B">
            <w:r>
              <w:rPr>
                <w:sz w:val="18"/>
                <w:szCs w:val="18"/>
              </w:rPr>
              <w:t>7. HB66-only rows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DA141F2" w14:textId="77777777" w:rsidR="00AB5C04" w:rsidRDefault="00CC514B">
            <w:r>
              <w:rPr>
                <w:sz w:val="18"/>
                <w:szCs w:val="18"/>
              </w:rPr>
              <w:t>Green onions missing from S1</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E6BA626" w14:textId="77777777" w:rsidR="00AB5C04" w:rsidRDefault="00CC514B">
            <w:r>
              <w:rPr>
                <w:sz w:val="18"/>
                <w:szCs w:val="18"/>
              </w:rPr>
              <w:t>Added</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2D1D35A" w14:textId="77777777" w:rsidR="00AB5C04" w:rsidRDefault="00CC514B">
            <w:r>
              <w:rPr>
                <w:sz w:val="18"/>
                <w:szCs w:val="18"/>
              </w:rPr>
              <w:t>+1</w:t>
            </w:r>
          </w:p>
        </w:tc>
      </w:tr>
      <w:tr w:rsidR="00AB5C04" w14:paraId="3F115AC5"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647819D" w14:textId="77777777" w:rsidR="00AB5C04" w:rsidRDefault="00CC514B">
            <w:r>
              <w:rPr>
                <w:sz w:val="18"/>
                <w:szCs w:val="18"/>
              </w:rPr>
              <w:t>8. Chilling sensitivity</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04412CB" w14:textId="77777777" w:rsidR="00AB5C04" w:rsidRDefault="00CC514B">
            <w:r>
              <w:rPr>
                <w:sz w:val="18"/>
                <w:szCs w:val="18"/>
              </w:rPr>
              <w:t>S1 "chill point" is sparse</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E91B669" w14:textId="77777777" w:rsidR="00AB5C04" w:rsidRDefault="00CC514B">
            <w:r>
              <w:rPr>
                <w:sz w:val="18"/>
                <w:szCs w:val="18"/>
              </w:rPr>
              <w:t xml:space="preserve">Threshold taken from HB66's lowest-safe-temperature table (preferred) or the S1 chill point. </w:t>
            </w:r>
            <w:r>
              <w:rPr>
                <w:b/>
                <w:bCs/>
                <w:sz w:val="18"/>
                <w:szCs w:val="18"/>
              </w:rPr>
              <w:t>Chilling-sensitive</w:t>
            </w:r>
            <w:r>
              <w:rPr>
                <w:sz w:val="18"/>
                <w:szCs w:val="18"/>
              </w:rPr>
              <w:t xml:space="preserve"> if the threshold ≥ 2 °C or t_min ≥ 7 °C.</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70FAA9E" w14:textId="77777777" w:rsidR="00AB5C04" w:rsidRDefault="00CC514B">
            <w:r>
              <w:rPr>
                <w:sz w:val="18"/>
                <w:szCs w:val="18"/>
              </w:rPr>
              <w:t>18 from HB66; 38 products flagged</w:t>
            </w:r>
          </w:p>
        </w:tc>
      </w:tr>
      <w:tr w:rsidR="00AB5C04" w14:paraId="6414B695"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7D41C93" w14:textId="77777777" w:rsidR="00AB5C04" w:rsidRDefault="00CC514B">
            <w:r>
              <w:rPr>
                <w:sz w:val="18"/>
                <w:szCs w:val="18"/>
              </w:rPr>
              <w:t>9. Sibling imputation</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F58E12F" w14:textId="77777777" w:rsidR="00AB5C04" w:rsidRDefault="00CC514B">
            <w:r>
              <w:rPr>
                <w:sz w:val="18"/>
                <w:szCs w:val="18"/>
              </w:rPr>
              <w:t xml:space="preserve">e.g. </w:t>
            </w:r>
            <w:r>
              <w:rPr>
                <w:rFonts w:ascii="Consolas" w:eastAsia="Consolas" w:hAnsi="Consolas" w:cs="Consolas"/>
                <w:color w:val="7A2E0E"/>
                <w:sz w:val="18"/>
                <w:szCs w:val="18"/>
              </w:rPr>
              <w:t>Carrots, mature</w:t>
            </w:r>
            <w:r>
              <w:rPr>
                <w:sz w:val="18"/>
                <w:szCs w:val="18"/>
              </w:rPr>
              <w:t xml:space="preserve"> has no ethylene data but </w:t>
            </w:r>
            <w:r>
              <w:rPr>
                <w:rFonts w:ascii="Consolas" w:eastAsia="Consolas" w:hAnsi="Consolas" w:cs="Consolas"/>
                <w:color w:val="7A2E0E"/>
                <w:sz w:val="18"/>
                <w:szCs w:val="18"/>
              </w:rPr>
              <w:t>Carrots, bunched</w:t>
            </w:r>
            <w:r>
              <w:rPr>
                <w:sz w:val="18"/>
                <w:szCs w:val="18"/>
              </w:rPr>
              <w:t xml:space="preserve"> does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FC3A13D" w14:textId="77777777" w:rsidR="00AB5C04" w:rsidRDefault="00CC514B">
            <w:r>
              <w:rPr>
                <w:sz w:val="18"/>
                <w:szCs w:val="18"/>
              </w:rPr>
              <w:t xml:space="preserve">Filled from rows of the same commodity; source recorded in </w:t>
            </w:r>
            <w:r>
              <w:rPr>
                <w:rFonts w:ascii="Consolas" w:eastAsia="Consolas" w:hAnsi="Consolas" w:cs="Consolas"/>
                <w:color w:val="7A2E0E"/>
                <w:sz w:val="18"/>
                <w:szCs w:val="18"/>
              </w:rPr>
              <w:t>imputed_fields</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F0D80D9" w14:textId="77777777" w:rsidR="00AB5C04" w:rsidRDefault="00CC514B">
            <w:r>
              <w:rPr>
                <w:sz w:val="18"/>
                <w:szCs w:val="18"/>
              </w:rPr>
              <w:t>14 ethylene, 10 freezing point, 4 storage life</w:t>
            </w:r>
          </w:p>
        </w:tc>
      </w:tr>
      <w:tr w:rsidR="00AB5C04" w14:paraId="0F66974C"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9AD6359" w14:textId="77777777" w:rsidR="00AB5C04" w:rsidRDefault="00CC514B">
            <w:r>
              <w:rPr>
                <w:sz w:val="18"/>
                <w:szCs w:val="18"/>
              </w:rPr>
              <w:t>10. Category imputation</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BC9126A" w14:textId="77777777" w:rsidR="00AB5C04" w:rsidRDefault="00CC514B">
            <w:r>
              <w:rPr>
                <w:sz w:val="18"/>
                <w:szCs w:val="18"/>
              </w:rPr>
              <w:t>Remaining gaps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BD4587B" w14:textId="77777777" w:rsidR="00AB5C04" w:rsidRDefault="00CC514B">
            <w:r>
              <w:rPr>
                <w:sz w:val="18"/>
                <w:szCs w:val="18"/>
              </w:rPr>
              <w:t xml:space="preserve">Fruit/vegetable median (mode for ethylene classes); flagged in </w:t>
            </w:r>
            <w:r>
              <w:rPr>
                <w:rFonts w:ascii="Consolas" w:eastAsia="Consolas" w:hAnsi="Consolas" w:cs="Consolas"/>
                <w:color w:val="7A2E0E"/>
                <w:sz w:val="18"/>
                <w:szCs w:val="18"/>
              </w:rPr>
              <w:t>imputed_fields</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C5336B5" w14:textId="77777777" w:rsidR="00AB5C04" w:rsidRDefault="00CC514B">
            <w:r>
              <w:rPr>
                <w:sz w:val="18"/>
                <w:szCs w:val="18"/>
              </w:rPr>
              <w:t>15 ethylene, 39 freezing point, 33 storage life</w:t>
            </w:r>
          </w:p>
        </w:tc>
      </w:tr>
      <w:tr w:rsidR="00AB5C04" w14:paraId="64A74AFD"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DC6F468" w14:textId="77777777" w:rsidR="00AB5C04" w:rsidRDefault="00CC514B">
            <w:r>
              <w:rPr>
                <w:sz w:val="18"/>
                <w:szCs w:val="18"/>
              </w:rPr>
              <w:t>11. McGregor labels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49B23A9" w14:textId="77777777" w:rsidR="00AB5C04" w:rsidRDefault="00CC514B">
            <w:r>
              <w:rPr>
                <w:sz w:val="18"/>
                <w:szCs w:val="18"/>
              </w:rPr>
              <w:t>McGregor's names differ from S1's (</w:t>
            </w:r>
            <w:r>
              <w:rPr>
                <w:rFonts w:ascii="Consolas" w:eastAsia="Consolas" w:hAnsi="Consolas" w:cs="Consolas"/>
                <w:color w:val="7A2E0E"/>
                <w:sz w:val="18"/>
                <w:szCs w:val="18"/>
              </w:rPr>
              <w:t>berries (except cranberries)</w:t>
            </w:r>
            <w:r>
              <w:rPr>
                <w:sz w:val="18"/>
                <w:szCs w:val="18"/>
              </w:rPr>
              <w:t xml:space="preserve">, </w:t>
            </w:r>
            <w:r>
              <w:rPr>
                <w:rFonts w:ascii="Consolas" w:eastAsia="Consolas" w:hAnsi="Consolas" w:cs="Consolas"/>
                <w:color w:val="7A2E0E"/>
                <w:sz w:val="18"/>
                <w:szCs w:val="18"/>
              </w:rPr>
              <w:t>leafy greens</w:t>
            </w:r>
            <w:r>
              <w:rPr>
                <w:sz w:val="18"/>
                <w:szCs w:val="18"/>
              </w:rPr>
              <w:t xml:space="preserve">, </w:t>
            </w:r>
            <w:r>
              <w:rPr>
                <w:rFonts w:ascii="Consolas" w:eastAsia="Consolas" w:hAnsi="Consolas" w:cs="Consolas"/>
                <w:color w:val="7A2E0E"/>
                <w:sz w:val="18"/>
                <w:szCs w:val="18"/>
              </w:rPr>
              <w:t>sweetpotatoes</w:t>
            </w:r>
            <w:r>
              <w:rPr>
                <w:sz w:val="18"/>
                <w:szCs w:val="18"/>
              </w:rPr>
              <w:t>)</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EB3B0D5" w14:textId="77777777" w:rsidR="00AB5C04" w:rsidRDefault="00CC514B">
            <w:r>
              <w:rPr>
                <w:sz w:val="18"/>
                <w:szCs w:val="18"/>
              </w:rPr>
              <w:t xml:space="preserve">Hand-written mapping, printed in full in the report. Group </w:t>
            </w:r>
            <w:r>
              <w:rPr>
                <w:b/>
                <w:bCs/>
                <w:sz w:val="18"/>
                <w:szCs w:val="18"/>
              </w:rPr>
              <w:t>sets</w:t>
            </w:r>
            <w:r>
              <w:rPr>
                <w:sz w:val="18"/>
                <w:szCs w:val="18"/>
              </w:rPr>
              <w:t xml:space="preserve"> are kept, because 26 crops appear in more than one group.</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E93BC2F" w14:textId="77777777" w:rsidR="00AB5C04" w:rsidRDefault="00CC514B">
            <w:r>
              <w:rPr>
                <w:sz w:val="18"/>
                <w:szCs w:val="18"/>
              </w:rPr>
              <w:t>107 produce products labelled; 56 exotic McGregor crops have no catalog entry</w:t>
            </w:r>
          </w:p>
        </w:tc>
      </w:tr>
      <w:tr w:rsidR="00AB5C04" w14:paraId="69D6D54A"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0F4A5AE" w14:textId="77777777" w:rsidR="00AB5C04" w:rsidRDefault="00CC514B">
            <w:r>
              <w:rPr>
                <w:sz w:val="18"/>
                <w:szCs w:val="18"/>
              </w:rPr>
              <w:t>12. Non-produce rows</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484A88D" w14:textId="77777777" w:rsidR="00AB5C04" w:rsidRDefault="00CC514B">
            <w:r>
              <w:rPr>
                <w:sz w:val="18"/>
                <w:szCs w:val="18"/>
              </w:rPr>
              <w:t>—</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04306BC" w14:textId="77777777" w:rsidR="00AB5C04" w:rsidRDefault="00CC514B">
            <w:r>
              <w:rPr>
                <w:sz w:val="18"/>
                <w:szCs w:val="18"/>
              </w:rPr>
              <w:t xml:space="preserve">S5 temperature bands plus S4 storage times (text such as </w:t>
            </w:r>
            <w:r>
              <w:rPr>
                <w:rFonts w:ascii="Consolas" w:eastAsia="Consolas" w:hAnsi="Consolas" w:cs="Consolas"/>
                <w:color w:val="7A2E0E"/>
                <w:sz w:val="18"/>
                <w:szCs w:val="18"/>
              </w:rPr>
              <w:t>3-5 days</w:t>
            </w:r>
            <w:r>
              <w:rPr>
                <w:sz w:val="18"/>
                <w:szCs w:val="18"/>
              </w:rPr>
              <w:t xml:space="preserve"> or </w:t>
            </w:r>
            <w:r>
              <w:rPr>
                <w:rFonts w:ascii="Consolas" w:eastAsia="Consolas" w:hAnsi="Consolas" w:cs="Consolas"/>
                <w:color w:val="7A2E0E"/>
                <w:sz w:val="18"/>
                <w:szCs w:val="18"/>
              </w:rPr>
              <w:t>1-2 months</w:t>
            </w:r>
            <w:r>
              <w:rPr>
                <w:sz w:val="18"/>
                <w:szCs w:val="18"/>
              </w:rPr>
              <w:t xml:space="preserve"> converted to days)</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666339D" w14:textId="77777777" w:rsidR="00AB5C04" w:rsidRDefault="00CC514B">
            <w:r>
              <w:rPr>
                <w:sz w:val="18"/>
                <w:szCs w:val="18"/>
              </w:rPr>
              <w:t>35 rows; 29 shelf lives from VT</w:t>
            </w:r>
          </w:p>
        </w:tc>
      </w:tr>
      <w:tr w:rsidR="00AB5C04" w14:paraId="710EB878" w14:textId="77777777">
        <w:tc>
          <w:tcPr>
            <w:tcW w:w="121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1C16E1E" w14:textId="77777777" w:rsidR="00AB5C04" w:rsidRDefault="00CC514B">
            <w:r>
              <w:rPr>
                <w:sz w:val="18"/>
                <w:szCs w:val="18"/>
              </w:rPr>
              <w:t>13. Validation</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4AA66DE" w14:textId="77777777" w:rsidR="00AB5C04" w:rsidRDefault="00CC514B">
            <w:r>
              <w:rPr>
                <w:sz w:val="18"/>
                <w:szCs w:val="18"/>
              </w:rPr>
              <w:t>—</w:t>
            </w:r>
          </w:p>
        </w:tc>
        <w:tc>
          <w:tcPr>
            <w:tcW w:w="280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83910C4" w14:textId="77777777" w:rsidR="00AB5C04" w:rsidRDefault="00CC514B">
            <w:r>
              <w:rPr>
                <w:sz w:val="18"/>
                <w:szCs w:val="18"/>
              </w:rPr>
              <w:t>Checks that t_min ≤ t_opt ≤ t_max, the freezing point is below the storage range, RH is within 0–100, shelf life is plausible, and ids are unique</w:t>
            </w:r>
          </w:p>
        </w:tc>
        <w:tc>
          <w:tcPr>
            <w:tcW w:w="28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044F8F0" w14:textId="77777777" w:rsidR="00AB5C04" w:rsidRDefault="00CC514B">
            <w:r>
              <w:rPr>
                <w:b/>
                <w:bCs/>
                <w:sz w:val="18"/>
                <w:szCs w:val="18"/>
              </w:rPr>
              <w:t>155 rows, 0 problems</w:t>
            </w:r>
          </w:p>
        </w:tc>
      </w:tr>
    </w:tbl>
    <w:p w14:paraId="5CC7D705" w14:textId="77777777" w:rsidR="00AB5C04" w:rsidRDefault="00AB5C04">
      <w:pPr>
        <w:spacing w:after="160"/>
      </w:pPr>
    </w:p>
    <w:p w14:paraId="7990B39A" w14:textId="77777777" w:rsidR="00AB5C04" w:rsidRDefault="00CC514B">
      <w:pPr>
        <w:spacing w:after="140"/>
      </w:pPr>
      <w:r>
        <w:rPr>
          <w:b/>
          <w:bCs/>
        </w:rPr>
        <w:t>Leakage rule.</w:t>
      </w:r>
      <w:r>
        <w:t xml:space="preserve"> No feature is ever filled from the McGregor groups, because those groups are the label. A unit test enforces this: it shuffles the labels and checks that every feature stays identical (</w:t>
      </w:r>
      <w:r>
        <w:rPr>
          <w:rFonts w:ascii="Consolas" w:eastAsia="Consolas" w:hAnsi="Consolas" w:cs="Consolas"/>
          <w:color w:val="7A2E0E"/>
          <w:sz w:val="19"/>
          <w:szCs w:val="19"/>
        </w:rPr>
        <w:t>backend/tests/test_products.py</w:t>
      </w:r>
      <w:r>
        <w:t>).</w:t>
      </w:r>
    </w:p>
    <w:p w14:paraId="3F472484" w14:textId="77777777" w:rsidR="00AB5C04" w:rsidRDefault="00CC514B">
      <w:pPr>
        <w:pStyle w:val="Heading2"/>
      </w:pPr>
      <w:bookmarkStart w:id="6" w:name="_Toc243243920"/>
      <w:r>
        <w:lastRenderedPageBreak/>
        <w:t>3.4 The cleaned catalog</w:t>
      </w:r>
      <w:bookmarkEnd w:id="6"/>
    </w:p>
    <w:p w14:paraId="2750A250" w14:textId="77777777" w:rsidR="00AB5C04" w:rsidRDefault="00CC514B">
      <w:pPr>
        <w:spacing w:after="140"/>
      </w:pPr>
      <w:r>
        <w:rPr>
          <w:rFonts w:ascii="Consolas" w:eastAsia="Consolas" w:hAnsi="Consolas" w:cs="Consolas"/>
          <w:color w:val="7A2E0E"/>
          <w:sz w:val="19"/>
          <w:szCs w:val="19"/>
        </w:rPr>
        <w:t>data/product_catalog/product_catalog_clean.csv</w:t>
      </w:r>
      <w:r>
        <w:t xml:space="preserve"> has </w:t>
      </w:r>
      <w:r>
        <w:rPr>
          <w:b/>
          <w:bCs/>
        </w:rPr>
        <w:t>155 products</w:t>
      </w:r>
      <w:r>
        <w:t>: 46 fruits, 74 vegetables, 8 dairy, 1 eggs, 6 meat, 2 poultry, 6 seafood, 6 frozen and 6 pharmaceutical. It has 24 columns, including:</w:t>
      </w:r>
    </w:p>
    <w:p w14:paraId="5B6FA00B" w14:textId="77777777" w:rsidR="00AB5C04" w:rsidRDefault="00CC514B">
      <w:pPr>
        <w:pStyle w:val="ListParagraph"/>
        <w:numPr>
          <w:ilvl w:val="0"/>
          <w:numId w:val="3"/>
        </w:numPr>
        <w:spacing w:after="60"/>
      </w:pPr>
      <w:r>
        <w:t>temperature range and optimum, humidity range, freezing point;</w:t>
      </w:r>
    </w:p>
    <w:p w14:paraId="645B9CB0" w14:textId="77777777" w:rsidR="00AB5C04" w:rsidRDefault="00CC514B">
      <w:pPr>
        <w:pStyle w:val="ListParagraph"/>
        <w:numPr>
          <w:ilvl w:val="0"/>
          <w:numId w:val="3"/>
        </w:numPr>
        <w:spacing w:after="60"/>
      </w:pPr>
      <w:r>
        <w:t>chilling sensitivity and threshold, shelf life, Q10;</w:t>
      </w:r>
    </w:p>
    <w:p w14:paraId="2996EBD9" w14:textId="77777777" w:rsidR="00AB5C04" w:rsidRDefault="00CC514B">
      <w:pPr>
        <w:pStyle w:val="ListParagraph"/>
        <w:numPr>
          <w:ilvl w:val="0"/>
          <w:numId w:val="3"/>
        </w:numPr>
        <w:spacing w:after="60"/>
      </w:pPr>
      <w:r>
        <w:t>ethylene production and sensitivity;</w:t>
      </w:r>
    </w:p>
    <w:p w14:paraId="1DE2AA7E" w14:textId="77777777" w:rsidR="00AB5C04" w:rsidRDefault="00CC514B">
      <w:pPr>
        <w:pStyle w:val="ListParagraph"/>
        <w:numPr>
          <w:ilvl w:val="0"/>
          <w:numId w:val="3"/>
        </w:numPr>
        <w:spacing w:after="60"/>
      </w:pPr>
      <w:r>
        <w:t>safety class and regulatory hard limits;</w:t>
      </w:r>
    </w:p>
    <w:p w14:paraId="1BB36244" w14:textId="77777777" w:rsidR="00AB5C04" w:rsidRDefault="00CC514B">
      <w:pPr>
        <w:pStyle w:val="ListParagraph"/>
        <w:numPr>
          <w:ilvl w:val="0"/>
          <w:numId w:val="3"/>
        </w:numPr>
        <w:spacing w:after="60"/>
      </w:pPr>
      <w:r>
        <w:t xml:space="preserve">the McGregor label set, source URL, and an </w:t>
      </w:r>
      <w:r>
        <w:rPr>
          <w:rFonts w:ascii="Consolas" w:eastAsia="Consolas" w:hAnsi="Consolas" w:cs="Consolas"/>
          <w:color w:val="7A2E0E"/>
          <w:sz w:val="19"/>
          <w:szCs w:val="19"/>
        </w:rPr>
        <w:t>imputed_fields</w:t>
      </w:r>
      <w:r>
        <w:t xml:space="preserve"> audit column (105 rows have at least one imputed value, and each says where it came from).</w:t>
      </w:r>
    </w:p>
    <w:p w14:paraId="4BCD90E9" w14:textId="77777777" w:rsidR="00AB5C04" w:rsidRDefault="00CC514B">
      <w:pPr>
        <w:spacing w:before="120" w:after="60"/>
        <w:jc w:val="center"/>
      </w:pPr>
      <w:r>
        <w:rPr>
          <w:noProof/>
        </w:rPr>
        <w:drawing>
          <wp:inline distT="0" distB="0" distL="0" distR="0" wp14:anchorId="4914273A" wp14:editId="2531A86D">
            <wp:extent cx="590550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067050"/>
                    </a:xfrm>
                    <a:prstGeom prst="rect">
                      <a:avLst/>
                    </a:prstGeom>
                  </pic:spPr>
                </pic:pic>
              </a:graphicData>
            </a:graphic>
          </wp:inline>
        </w:drawing>
      </w:r>
    </w:p>
    <w:p w14:paraId="283D1C0E" w14:textId="77777777" w:rsidR="00AB5C04" w:rsidRDefault="00CC514B">
      <w:pPr>
        <w:spacing w:after="200"/>
        <w:jc w:val="center"/>
      </w:pPr>
      <w:r>
        <w:rPr>
          <w:i/>
          <w:iCs/>
          <w:color w:val="52514E"/>
          <w:sz w:val="18"/>
          <w:szCs w:val="18"/>
        </w:rPr>
        <w:t>Figure 1 – Every product's recommended storage range by category (line = range, dot = midpoint used as the optimum).</w:t>
      </w:r>
    </w:p>
    <w:p w14:paraId="4B69FDA8" w14:textId="77777777" w:rsidR="00AB5C04" w:rsidRDefault="00CC514B">
      <w:pPr>
        <w:pStyle w:val="Heading2"/>
      </w:pPr>
      <w:bookmarkStart w:id="7" w:name="_Toc243243921"/>
      <w:r>
        <w:t>3.5 Keeping Model 3 and Model 4 consistent (Q10)</w:t>
      </w:r>
      <w:bookmarkEnd w:id="7"/>
    </w:p>
    <w:p w14:paraId="3C34F531" w14:textId="77777777" w:rsidR="00AB5C04" w:rsidRDefault="00CC514B">
      <w:pPr>
        <w:spacing w:after="140"/>
      </w:pPr>
      <w:r>
        <w:t xml:space="preserve">Model 4 needs to know how fast each product spoils as temperature rises. FROSTMIND's Model 3 already defines an Arrhenius activation energy </w:t>
      </w:r>
      <w:r>
        <w:rPr>
          <w:i/>
          <w:iCs/>
        </w:rPr>
        <w:t>Ea</w:t>
      </w:r>
      <w:r>
        <w:t xml:space="preserve"> for each of its six categories. We convert that to a Q10 so the two models agree:</w:t>
      </w:r>
    </w:p>
    <w:p w14:paraId="56AF2680" w14:textId="77777777" w:rsidR="00AB5C04" w:rsidRDefault="00CC514B">
      <w:pPr>
        <w:spacing w:after="140"/>
      </w:pPr>
      <w:r>
        <w:rPr>
          <w:rFonts w:ascii="Consolas" w:eastAsia="Consolas" w:hAnsi="Consolas" w:cs="Consolas"/>
          <w:color w:val="7A2E0E"/>
          <w:sz w:val="19"/>
          <w:szCs w:val="19"/>
        </w:rPr>
        <w:t>Q10 = exp( 10 · Ea / (R · T1 · T2) )</w:t>
      </w:r>
      <w:r>
        <w:t>, where T1 = T_ref and T2 = T_ref + 10 K.</w:t>
      </w:r>
    </w:p>
    <w:p w14:paraId="1864E434" w14:textId="77777777" w:rsidR="00AB5C04" w:rsidRDefault="00CC514B">
      <w:pPr>
        <w:spacing w:after="140"/>
      </w:pPr>
      <w:r>
        <w:t xml:space="preserve">For example, milk (Ea = 65 kJ/mol at 4 °C) gives Q10 = 2.67. All produce uses the </w:t>
      </w:r>
      <w:r>
        <w:rPr>
          <w:rFonts w:ascii="Consolas" w:eastAsia="Consolas" w:hAnsi="Consolas" w:cs="Consolas"/>
          <w:color w:val="7A2E0E"/>
          <w:sz w:val="19"/>
          <w:szCs w:val="19"/>
        </w:rPr>
        <w:t>fresh_produce_generic</w:t>
      </w:r>
      <w:r>
        <w:t xml:space="preserve"> value (Q10 = 2.31). Section 7.6 shows the setpoint is insensitive to ±20% changes in this number.</w:t>
      </w:r>
    </w:p>
    <w:p w14:paraId="71936159" w14:textId="77777777" w:rsidR="00AB5C04" w:rsidRDefault="00CC514B">
      <w:pPr>
        <w:pStyle w:val="Heading2"/>
      </w:pPr>
      <w:bookmarkStart w:id="8" w:name="_Toc243243922"/>
      <w:r>
        <w:t>3.6 Real temperature fluctuation (σ)</w:t>
      </w:r>
      <w:bookmarkEnd w:id="8"/>
    </w:p>
    <w:p w14:paraId="3E0A97F5" w14:textId="77777777" w:rsidR="00AB5C04" w:rsidRDefault="00CC514B">
      <w:pPr>
        <w:spacing w:after="140"/>
      </w:pPr>
      <w:r>
        <w:t xml:space="preserve">A reefer never holds its setpoint exactly. </w:t>
      </w:r>
      <w:r>
        <w:rPr>
          <w:rFonts w:ascii="Consolas" w:eastAsia="Consolas" w:hAnsi="Consolas" w:cs="Consolas"/>
          <w:color w:val="7A2E0E"/>
          <w:sz w:val="19"/>
          <w:szCs w:val="19"/>
        </w:rPr>
        <w:t>scripts/estimate_reefer_fluctuation.py</w:t>
      </w:r>
      <w:r>
        <w:t xml:space="preserve"> measures σ on the </w:t>
      </w:r>
      <w:r>
        <w:rPr>
          <w:b/>
          <w:bCs/>
        </w:rPr>
        <w:t>real</w:t>
      </w:r>
      <w:r>
        <w:t xml:space="preserve"> Kaggle milk-transport sessions:</w:t>
      </w:r>
    </w:p>
    <w:p w14:paraId="377458F6" w14:textId="77777777" w:rsidR="00AB5C04" w:rsidRDefault="00CC514B">
      <w:pPr>
        <w:pStyle w:val="ListParagraph"/>
        <w:numPr>
          <w:ilvl w:val="0"/>
          <w:numId w:val="3"/>
        </w:numPr>
        <w:spacing w:after="60"/>
      </w:pPr>
      <w:r>
        <w:rPr>
          <w:b/>
          <w:bCs/>
        </w:rPr>
        <w:t>Normal operation</w:t>
      </w:r>
      <w:r>
        <w:t xml:space="preserve"> (in-spec readings of 72 sessions): median σ = 0.31 °C (p90 0.65 °C).</w:t>
      </w:r>
    </w:p>
    <w:p w14:paraId="0585AFBC" w14:textId="77777777" w:rsidR="00AB5C04" w:rsidRDefault="00CC514B">
      <w:pPr>
        <w:pStyle w:val="ListParagraph"/>
        <w:numPr>
          <w:ilvl w:val="0"/>
          <w:numId w:val="3"/>
        </w:numPr>
        <w:spacing w:after="60"/>
      </w:pPr>
      <w:r>
        <w:rPr>
          <w:b/>
          <w:bCs/>
        </w:rPr>
        <w:t>Sessions with excursions</w:t>
      </w:r>
      <w:r>
        <w:t xml:space="preserve"> (63 sessions): median σ = 0.56 °C (p90 1.12 °C).</w:t>
      </w:r>
    </w:p>
    <w:p w14:paraId="74B37504" w14:textId="77777777" w:rsidR="00AB5C04" w:rsidRDefault="00CC514B">
      <w:pPr>
        <w:spacing w:after="140"/>
      </w:pPr>
      <w:r>
        <w:t>The sensors report in 0.5 °C steps, so σ is floored at 0.2 °C. FROSTMIND's own database (5,932 readings) holds bench tests at about 29 °C, not reefer data, so it only supplies the sensor noise floor (0.11 °C).</w:t>
      </w:r>
    </w:p>
    <w:p w14:paraId="239D23B9" w14:textId="77777777" w:rsidR="00AB5C04" w:rsidRDefault="00CC514B">
      <w:pPr>
        <w:spacing w:before="120" w:after="60"/>
        <w:jc w:val="center"/>
      </w:pPr>
      <w:r>
        <w:rPr>
          <w:noProof/>
        </w:rPr>
        <w:lastRenderedPageBreak/>
        <w:drawing>
          <wp:inline distT="0" distB="0" distL="0" distR="0" wp14:anchorId="7D171497" wp14:editId="797DF17E">
            <wp:extent cx="5905500" cy="3295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95650"/>
                    </a:xfrm>
                    <a:prstGeom prst="rect">
                      <a:avLst/>
                    </a:prstGeom>
                  </pic:spPr>
                </pic:pic>
              </a:graphicData>
            </a:graphic>
          </wp:inline>
        </w:drawing>
      </w:r>
    </w:p>
    <w:p w14:paraId="5E70410E" w14:textId="77777777" w:rsidR="00AB5C04" w:rsidRDefault="00CC514B">
      <w:pPr>
        <w:spacing w:after="200"/>
        <w:jc w:val="center"/>
      </w:pPr>
      <w:r>
        <w:rPr>
          <w:i/>
          <w:iCs/>
          <w:color w:val="52514E"/>
          <w:sz w:val="18"/>
          <w:szCs w:val="18"/>
        </w:rPr>
        <w:t>Figure 2 – Real reefer fluctuation measured on the Kaggle cold-chain milk sessions; the median, 0.31 °C, is the planner's default.</w:t>
      </w:r>
    </w:p>
    <w:p w14:paraId="137C8F8E" w14:textId="77777777" w:rsidR="00AB5C04" w:rsidRDefault="00CC514B">
      <w:r>
        <w:br w:type="page"/>
      </w:r>
    </w:p>
    <w:p w14:paraId="2C9BE96B" w14:textId="77777777" w:rsidR="00AB5C04" w:rsidRDefault="00CC514B">
      <w:pPr>
        <w:pStyle w:val="Heading1"/>
      </w:pPr>
      <w:bookmarkStart w:id="9" w:name="_Toc243243923"/>
      <w:r>
        <w:t>4. Shared design: one code path for training and serving</w:t>
      </w:r>
      <w:bookmarkEnd w:id="9"/>
    </w:p>
    <w:p w14:paraId="74567580" w14:textId="77777777" w:rsidR="00AB5C04" w:rsidRDefault="00CC514B">
      <w:pPr>
        <w:spacing w:after="140"/>
      </w:pPr>
      <w:r>
        <w:t xml:space="preserve">All features, physics and grouping live in </w:t>
      </w:r>
      <w:r>
        <w:rPr>
          <w:b/>
          <w:bCs/>
        </w:rPr>
        <w:t>`scripts/common/products.py`</w:t>
      </w:r>
      <w:r>
        <w:t>. The training scripts import it, and the live backend imports the same file (</w:t>
      </w:r>
      <w:r>
        <w:rPr>
          <w:rFonts w:ascii="Consolas" w:eastAsia="Consolas" w:hAnsi="Consolas" w:cs="Consolas"/>
          <w:color w:val="7A2E0E"/>
          <w:sz w:val="19"/>
          <w:szCs w:val="19"/>
        </w:rPr>
        <w:t>backend/app/load_planner.py</w:t>
      </w:r>
      <w:r>
        <w:t xml:space="preserve">, the same way </w:t>
      </w:r>
      <w:r>
        <w:rPr>
          <w:rFonts w:ascii="Consolas" w:eastAsia="Consolas" w:hAnsi="Consolas" w:cs="Consolas"/>
          <w:color w:val="7A2E0E"/>
          <w:sz w:val="19"/>
          <w:szCs w:val="19"/>
        </w:rPr>
        <w:t>app/ml.py</w:t>
      </w:r>
      <w:r>
        <w:t xml:space="preserve"> already imports Model 3). What the models were trained on is therefore exactly what they are scored on in production, with no train/serve skew.</w:t>
      </w:r>
    </w:p>
    <w:p w14:paraId="33E6A237" w14:textId="77777777" w:rsidR="00AB5C04" w:rsidRDefault="00CC514B">
      <w:pPr>
        <w:spacing w:before="120" w:after="60"/>
        <w:jc w:val="center"/>
      </w:pPr>
      <w:r>
        <w:rPr>
          <w:noProof/>
        </w:rPr>
        <w:drawing>
          <wp:inline distT="0" distB="0" distL="0" distR="0" wp14:anchorId="6FA66CBA" wp14:editId="5EA60272">
            <wp:extent cx="5905500" cy="3152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152775"/>
                    </a:xfrm>
                    <a:prstGeom prst="rect">
                      <a:avLst/>
                    </a:prstGeom>
                  </pic:spPr>
                </pic:pic>
              </a:graphicData>
            </a:graphic>
          </wp:inline>
        </w:drawing>
      </w:r>
    </w:p>
    <w:p w14:paraId="31E9F56B" w14:textId="77777777" w:rsidR="00AB5C04" w:rsidRDefault="00CC514B">
      <w:pPr>
        <w:spacing w:after="200"/>
        <w:jc w:val="center"/>
      </w:pPr>
      <w:r>
        <w:rPr>
          <w:i/>
          <w:iCs/>
          <w:color w:val="52514E"/>
          <w:sz w:val="18"/>
          <w:szCs w:val="18"/>
        </w:rPr>
        <w:t>System architecture: where Models 4 and 5 sit in FROSTMIND</w:t>
      </w:r>
    </w:p>
    <w:p w14:paraId="7778D0C0" w14:textId="77777777" w:rsidR="00AB5C04" w:rsidRDefault="00CC514B">
      <w:r>
        <w:br w:type="page"/>
      </w:r>
    </w:p>
    <w:p w14:paraId="70ED4F81" w14:textId="77777777" w:rsidR="00AB5C04" w:rsidRDefault="00CC514B">
      <w:pPr>
        <w:pStyle w:val="Heading1"/>
      </w:pPr>
      <w:bookmarkStart w:id="10" w:name="_Toc243243924"/>
      <w:r>
        <w:t>5. Model 5: co-shipment compatibility</w:t>
      </w:r>
      <w:bookmarkEnd w:id="10"/>
    </w:p>
    <w:p w14:paraId="5B100E82" w14:textId="77777777" w:rsidR="00AB5C04" w:rsidRDefault="00CC514B">
      <w:pPr>
        <w:pStyle w:val="Heading2"/>
      </w:pPr>
      <w:bookmarkStart w:id="11" w:name="_Toc243243925"/>
      <w:r>
        <w:t>5.1 Labels (ground truth)</w:t>
      </w:r>
      <w:bookmarkEnd w:id="11"/>
    </w:p>
    <w:p w14:paraId="12097ACE" w14:textId="77777777" w:rsidR="00AB5C04" w:rsidRDefault="00CC514B">
      <w:pPr>
        <w:spacing w:after="140"/>
      </w:pPr>
      <w:r>
        <w:t>McGregor (USDA AH-668) sorts about 85 crops into 7 groups, each with a temperature, a humidity, and an ethylene role. Examples:</w:t>
      </w:r>
    </w:p>
    <w:p w14:paraId="10B8E1B1" w14:textId="77777777" w:rsidR="00AB5C04" w:rsidRDefault="00CC514B">
      <w:pPr>
        <w:pStyle w:val="ListParagraph"/>
        <w:numPr>
          <w:ilvl w:val="0"/>
          <w:numId w:val="3"/>
        </w:numPr>
        <w:spacing w:after="60"/>
      </w:pPr>
      <w:r>
        <w:rPr>
          <w:b/>
          <w:bCs/>
        </w:rPr>
        <w:t>G1</w:t>
      </w:r>
      <w:r>
        <w:t>, 0–2 °C / 90–95% RH: many ethylene producers (apples, pears, grapes, berries, …);</w:t>
      </w:r>
    </w:p>
    <w:p w14:paraId="1FB70743" w14:textId="77777777" w:rsidR="00AB5C04" w:rsidRDefault="00CC514B">
      <w:pPr>
        <w:pStyle w:val="ListParagraph"/>
        <w:numPr>
          <w:ilvl w:val="0"/>
          <w:numId w:val="3"/>
        </w:numPr>
        <w:spacing w:after="60"/>
      </w:pPr>
      <w:r>
        <w:rPr>
          <w:b/>
          <w:bCs/>
        </w:rPr>
        <w:t>G2</w:t>
      </w:r>
      <w:r>
        <w:t>, 0–2 °C / 95–100% RH: ethylene-sensitive leafy vegetables;</w:t>
      </w:r>
    </w:p>
    <w:p w14:paraId="4B9E6583" w14:textId="77777777" w:rsidR="00AB5C04" w:rsidRDefault="00CC514B">
      <w:pPr>
        <w:pStyle w:val="ListParagraph"/>
        <w:numPr>
          <w:ilvl w:val="0"/>
          <w:numId w:val="3"/>
        </w:numPr>
        <w:spacing w:after="60"/>
      </w:pPr>
      <w:r>
        <w:rPr>
          <w:b/>
          <w:bCs/>
        </w:rPr>
        <w:t>G6</w:t>
      </w:r>
      <w:r>
        <w:t>, 13–15 °C: tropical fruit.</w:t>
      </w:r>
    </w:p>
    <w:p w14:paraId="16A93A12" w14:textId="77777777" w:rsidR="00AB5C04" w:rsidRDefault="00CC514B">
      <w:pPr>
        <w:spacing w:after="140"/>
      </w:pPr>
      <w:r>
        <w:t xml:space="preserve">For two catalog products that McGregor grouped, the pair is </w:t>
      </w:r>
      <w:r>
        <w:rPr>
          <w:b/>
          <w:bCs/>
        </w:rPr>
        <w:t>compatible (1)</w:t>
      </w:r>
      <w:r>
        <w:t xml:space="preserve"> if their group sets overlap. McGregor's explicit exceptions ("figs not with apples", "green onions not with figs, grapes, mushrooms, rhubarb or corn", "sweet potatoes and watermelon separate from pears and tomatoes") override this to </w:t>
      </w:r>
      <w:r>
        <w:rPr>
          <w:b/>
          <w:bCs/>
        </w:rPr>
        <w:t>incompatible (0)</w:t>
      </w:r>
      <w:r>
        <w:t>.</w:t>
      </w:r>
    </w:p>
    <w:p w14:paraId="75257218" w14:textId="77777777" w:rsidR="00AB5C04" w:rsidRDefault="00CC514B">
      <w:pPr>
        <w:spacing w:after="140"/>
      </w:pPr>
      <w:r>
        <w:t xml:space="preserve">This gives 107 products and </w:t>
      </w:r>
      <w:r>
        <w:rPr>
          <w:b/>
          <w:bCs/>
        </w:rPr>
        <w:t>5,671 labelled pairs, 40.4% compatible</w:t>
      </w:r>
      <w:r>
        <w:t xml:space="preserve">. We deliberately did </w:t>
      </w:r>
      <w:r>
        <w:rPr>
          <w:b/>
          <w:bCs/>
        </w:rPr>
        <w:t>not</w:t>
      </w:r>
      <w:r>
        <w:t xml:space="preserve"> invent labels for dairy, meat or pharma pairs using our own rules. A model trained on rule-generated labels would just learn the rules back, and its accuracy would be meaningless.</w:t>
      </w:r>
    </w:p>
    <w:p w14:paraId="3896ED58" w14:textId="77777777" w:rsidR="00AB5C04" w:rsidRDefault="00CC514B">
      <w:pPr>
        <w:pStyle w:val="Heading2"/>
      </w:pPr>
      <w:bookmarkStart w:id="12" w:name="_Toc243243926"/>
      <w:r>
        <w:t>5.2 Features</w:t>
      </w:r>
      <w:bookmarkEnd w:id="12"/>
    </w:p>
    <w:p w14:paraId="111C0EBB" w14:textId="77777777" w:rsidR="00AB5C04" w:rsidRDefault="00CC514B">
      <w:pPr>
        <w:spacing w:after="140"/>
      </w:pPr>
      <w:r>
        <w:t xml:space="preserve">There are 13 </w:t>
      </w:r>
      <w:r>
        <w:rPr>
          <w:b/>
          <w:bCs/>
        </w:rPr>
        <w:t>symmetric</w:t>
      </w:r>
      <w:r>
        <w:t xml:space="preserve"> features per pair, computed by </w:t>
      </w:r>
      <w:r>
        <w:rPr>
          <w:rFonts w:ascii="Consolas" w:eastAsia="Consolas" w:hAnsi="Consolas" w:cs="Consolas"/>
          <w:color w:val="7A2E0E"/>
          <w:sz w:val="19"/>
          <w:szCs w:val="19"/>
        </w:rPr>
        <w:t>pair_feature_frame()</w:t>
      </w:r>
      <w:r>
        <w:t>. A symmetry test checks that (A, B) and (B, A) give identical values.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5783"/>
      </w:tblGrid>
      <w:tr w:rsidR="00AB5C04" w14:paraId="17A4AB61" w14:textId="77777777">
        <w:trPr>
          <w:tblHeader/>
        </w:trPr>
        <w:tc>
          <w:tcPr>
            <w:tcW w:w="3855"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7C6DD387" w14:textId="77777777" w:rsidR="00AB5C04" w:rsidRDefault="00CC514B">
            <w:r>
              <w:rPr>
                <w:b/>
                <w:bCs/>
                <w:sz w:val="18"/>
                <w:szCs w:val="18"/>
              </w:rPr>
              <w:t>Feature</w:t>
            </w:r>
          </w:p>
        </w:tc>
        <w:tc>
          <w:tcPr>
            <w:tcW w:w="578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1C58D9B5" w14:textId="77777777" w:rsidR="00AB5C04" w:rsidRDefault="00CC514B">
            <w:r>
              <w:rPr>
                <w:b/>
                <w:bCs/>
                <w:sz w:val="18"/>
                <w:szCs w:val="18"/>
              </w:rPr>
              <w:t>Meaning</w:t>
            </w:r>
          </w:p>
        </w:tc>
      </w:tr>
      <w:tr w:rsidR="00AB5C04" w14:paraId="66F8C544"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34F6BAD" w14:textId="77777777" w:rsidR="00AB5C04" w:rsidRDefault="00CC514B">
            <w:r>
              <w:rPr>
                <w:rFonts w:ascii="Consolas" w:eastAsia="Consolas" w:hAnsi="Consolas" w:cs="Consolas"/>
                <w:color w:val="7A2E0E"/>
                <w:sz w:val="18"/>
                <w:szCs w:val="18"/>
              </w:rPr>
              <w:t>temp_overlap_c</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8E2919B" w14:textId="77777777" w:rsidR="00AB5C04" w:rsidRDefault="00CC514B">
            <w:r>
              <w:rPr>
                <w:sz w:val="18"/>
                <w:szCs w:val="18"/>
              </w:rPr>
              <w:t>Width of the overlap of the two recommended temperature ranges (negative means a gap)</w:t>
            </w:r>
          </w:p>
        </w:tc>
      </w:tr>
      <w:tr w:rsidR="00AB5C04" w14:paraId="5FA5EC7E"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0B4B95C" w14:textId="77777777" w:rsidR="00AB5C04" w:rsidRDefault="00CC514B">
            <w:r>
              <w:rPr>
                <w:rFonts w:ascii="Consolas" w:eastAsia="Consolas" w:hAnsi="Consolas" w:cs="Consolas"/>
                <w:color w:val="7A2E0E"/>
                <w:sz w:val="18"/>
                <w:szCs w:val="18"/>
              </w:rPr>
              <w:t>topt_diff_c</w:t>
            </w:r>
            <w:r>
              <w:rPr>
                <w:sz w:val="18"/>
                <w:szCs w:val="18"/>
              </w:rPr>
              <w:t xml:space="preserve">, </w:t>
            </w:r>
            <w:r>
              <w:rPr>
                <w:rFonts w:ascii="Consolas" w:eastAsia="Consolas" w:hAnsi="Consolas" w:cs="Consolas"/>
                <w:color w:val="7A2E0E"/>
                <w:sz w:val="18"/>
                <w:szCs w:val="18"/>
              </w:rPr>
              <w:t>topt_mean_c</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03801B2" w14:textId="77777777" w:rsidR="00AB5C04" w:rsidRDefault="00CC514B">
            <w:r>
              <w:rPr>
                <w:sz w:val="18"/>
                <w:szCs w:val="18"/>
              </w:rPr>
              <w:t>Difference and mean of the two optimal temperatures</w:t>
            </w:r>
          </w:p>
        </w:tc>
      </w:tr>
      <w:tr w:rsidR="00AB5C04" w14:paraId="69400D86"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B6E8E03" w14:textId="77777777" w:rsidR="00AB5C04" w:rsidRDefault="00CC514B">
            <w:r>
              <w:rPr>
                <w:rFonts w:ascii="Consolas" w:eastAsia="Consolas" w:hAnsi="Consolas" w:cs="Consolas"/>
                <w:color w:val="7A2E0E"/>
                <w:sz w:val="18"/>
                <w:szCs w:val="18"/>
              </w:rPr>
              <w:t>rh_overlap</w:t>
            </w:r>
            <w:r>
              <w:rPr>
                <w:sz w:val="18"/>
                <w:szCs w:val="18"/>
              </w:rPr>
              <w:t xml:space="preserve">, </w:t>
            </w:r>
            <w:r>
              <w:rPr>
                <w:rFonts w:ascii="Consolas" w:eastAsia="Consolas" w:hAnsi="Consolas" w:cs="Consolas"/>
                <w:color w:val="7A2E0E"/>
                <w:sz w:val="18"/>
                <w:szCs w:val="18"/>
              </w:rPr>
              <w:t>rh_mid_diff</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B4B0D0A" w14:textId="77777777" w:rsidR="00AB5C04" w:rsidRDefault="00CC514B">
            <w:r>
              <w:rPr>
                <w:sz w:val="18"/>
                <w:szCs w:val="18"/>
              </w:rPr>
              <w:t>Humidity-range overlap and difference of the humidity midpoints</w:t>
            </w:r>
          </w:p>
        </w:tc>
      </w:tr>
      <w:tr w:rsidR="00AB5C04" w14:paraId="7EEA7294"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953C62A" w14:textId="77777777" w:rsidR="00AB5C04" w:rsidRDefault="00CC514B">
            <w:r>
              <w:rPr>
                <w:rFonts w:ascii="Consolas" w:eastAsia="Consolas" w:hAnsi="Consolas" w:cs="Consolas"/>
                <w:color w:val="7A2E0E"/>
                <w:sz w:val="18"/>
                <w:szCs w:val="18"/>
              </w:rPr>
              <w:t>ethylene_risk</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DE61617" w14:textId="77777777" w:rsidR="00AB5C04" w:rsidRDefault="00CC514B">
            <w:r>
              <w:rPr>
                <w:sz w:val="18"/>
                <w:szCs w:val="18"/>
              </w:rPr>
              <w:t>max(production_A × sensitivity_B, production_B × sensitivity_A)</w:t>
            </w:r>
          </w:p>
        </w:tc>
      </w:tr>
      <w:tr w:rsidR="00AB5C04" w14:paraId="282A4F86"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33A8C48" w14:textId="77777777" w:rsidR="00AB5C04" w:rsidRDefault="00CC514B">
            <w:r>
              <w:rPr>
                <w:rFonts w:ascii="Consolas" w:eastAsia="Consolas" w:hAnsi="Consolas" w:cs="Consolas"/>
                <w:color w:val="7A2E0E"/>
                <w:sz w:val="18"/>
                <w:szCs w:val="18"/>
              </w:rPr>
              <w:t>ethylene_prod_max</w:t>
            </w:r>
            <w:r>
              <w:rPr>
                <w:sz w:val="18"/>
                <w:szCs w:val="18"/>
              </w:rPr>
              <w:t xml:space="preserve">, </w:t>
            </w:r>
            <w:r>
              <w:rPr>
                <w:rFonts w:ascii="Consolas" w:eastAsia="Consolas" w:hAnsi="Consolas" w:cs="Consolas"/>
                <w:color w:val="7A2E0E"/>
                <w:sz w:val="18"/>
                <w:szCs w:val="18"/>
              </w:rPr>
              <w:t>ethylene_sens_max</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8246B03" w14:textId="77777777" w:rsidR="00AB5C04" w:rsidRDefault="00CC514B">
            <w:r>
              <w:rPr>
                <w:sz w:val="18"/>
                <w:szCs w:val="18"/>
              </w:rPr>
              <w:t>Strongest producer and most sensitive product in the pair</w:t>
            </w:r>
          </w:p>
        </w:tc>
      </w:tr>
      <w:tr w:rsidR="00AB5C04" w14:paraId="39CC3DE3"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A3994C7" w14:textId="77777777" w:rsidR="00AB5C04" w:rsidRDefault="00CC514B">
            <w:r>
              <w:rPr>
                <w:rFonts w:ascii="Consolas" w:eastAsia="Consolas" w:hAnsi="Consolas" w:cs="Consolas"/>
                <w:color w:val="7A2E0E"/>
                <w:sz w:val="18"/>
                <w:szCs w:val="18"/>
              </w:rPr>
              <w:t>chill_risk_c</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E0D92FA" w14:textId="77777777" w:rsidR="00AB5C04" w:rsidRDefault="00CC514B">
            <w:r>
              <w:rPr>
                <w:sz w:val="18"/>
                <w:szCs w:val="18"/>
              </w:rPr>
              <w:t>How far one product's optimum sits below the other's chilling limit</w:t>
            </w:r>
          </w:p>
        </w:tc>
      </w:tr>
      <w:tr w:rsidR="00AB5C04" w14:paraId="50D1BB1D"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B6F08BA" w14:textId="77777777" w:rsidR="00AB5C04" w:rsidRDefault="00CC514B">
            <w:r>
              <w:rPr>
                <w:rFonts w:ascii="Consolas" w:eastAsia="Consolas" w:hAnsi="Consolas" w:cs="Consolas"/>
                <w:color w:val="7A2E0E"/>
                <w:sz w:val="18"/>
                <w:szCs w:val="18"/>
              </w:rPr>
              <w:t>freeze_risk_c</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DAEAA8E" w14:textId="77777777" w:rsidR="00AB5C04" w:rsidRDefault="00CC514B">
            <w:r>
              <w:rPr>
                <w:sz w:val="18"/>
                <w:szCs w:val="18"/>
              </w:rPr>
              <w:t>How far one product's low end sits below the other's freezing point</w:t>
            </w:r>
          </w:p>
        </w:tc>
      </w:tr>
      <w:tr w:rsidR="00AB5C04" w14:paraId="046A47A5"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90423D9" w14:textId="77777777" w:rsidR="00AB5C04" w:rsidRDefault="00CC514B">
            <w:r>
              <w:rPr>
                <w:rFonts w:ascii="Consolas" w:eastAsia="Consolas" w:hAnsi="Consolas" w:cs="Consolas"/>
                <w:color w:val="7A2E0E"/>
                <w:sz w:val="18"/>
                <w:szCs w:val="18"/>
              </w:rPr>
              <w:t>n_chilling_sensitive</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EE00D47" w14:textId="77777777" w:rsidR="00AB5C04" w:rsidRDefault="00CC514B">
            <w:r>
              <w:rPr>
                <w:sz w:val="18"/>
                <w:szCs w:val="18"/>
              </w:rPr>
              <w:t>0, 1 or 2</w:t>
            </w:r>
          </w:p>
        </w:tc>
      </w:tr>
      <w:tr w:rsidR="00AB5C04" w14:paraId="731FFACA"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C4B392A" w14:textId="77777777" w:rsidR="00AB5C04" w:rsidRDefault="00CC514B">
            <w:r>
              <w:rPr>
                <w:rFonts w:ascii="Consolas" w:eastAsia="Consolas" w:hAnsi="Consolas" w:cs="Consolas"/>
                <w:color w:val="7A2E0E"/>
                <w:sz w:val="18"/>
                <w:szCs w:val="18"/>
              </w:rPr>
              <w:t>log_shelf_life_ratio</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CDCF13F" w14:textId="77777777" w:rsidR="00AB5C04" w:rsidRDefault="00CC514B">
            <w:r>
              <w:rPr>
                <w:sz w:val="18"/>
                <w:szCs w:val="18"/>
              </w:rPr>
              <w:t>Mismatch in storage life</w:t>
            </w:r>
          </w:p>
        </w:tc>
      </w:tr>
      <w:tr w:rsidR="00AB5C04" w14:paraId="726FAAE3" w14:textId="77777777">
        <w:tc>
          <w:tcPr>
            <w:tcW w:w="385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CE50FCB" w14:textId="77777777" w:rsidR="00AB5C04" w:rsidRDefault="00CC514B">
            <w:r>
              <w:rPr>
                <w:rFonts w:ascii="Consolas" w:eastAsia="Consolas" w:hAnsi="Consolas" w:cs="Consolas"/>
                <w:color w:val="7A2E0E"/>
                <w:sz w:val="18"/>
                <w:szCs w:val="18"/>
              </w:rPr>
              <w:t>same_category</w:t>
            </w:r>
          </w:p>
        </w:tc>
        <w:tc>
          <w:tcPr>
            <w:tcW w:w="578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A9BB4B0" w14:textId="77777777" w:rsidR="00AB5C04" w:rsidRDefault="00CC514B">
            <w:r>
              <w:rPr>
                <w:sz w:val="18"/>
                <w:szCs w:val="18"/>
              </w:rPr>
              <w:t>Both fruit, or both vegetable</w:t>
            </w:r>
          </w:p>
        </w:tc>
      </w:tr>
    </w:tbl>
    <w:p w14:paraId="40FBB655" w14:textId="77777777" w:rsidR="00AB5C04" w:rsidRDefault="00AB5C04">
      <w:pPr>
        <w:spacing w:after="160"/>
      </w:pPr>
    </w:p>
    <w:p w14:paraId="138EBC10" w14:textId="77777777" w:rsidR="00AB5C04" w:rsidRDefault="00CC514B">
      <w:pPr>
        <w:pStyle w:val="Heading2"/>
      </w:pPr>
      <w:bookmarkStart w:id="13" w:name="_Toc243243927"/>
      <w:r>
        <w:t>5.3 How it was trained and evaluated</w:t>
      </w:r>
      <w:bookmarkEnd w:id="13"/>
    </w:p>
    <w:p w14:paraId="65D17BD7" w14:textId="77777777" w:rsidR="00AB5C04" w:rsidRDefault="00CC514B">
      <w:pPr>
        <w:spacing w:after="140"/>
      </w:pPr>
      <w:r>
        <w:t xml:space="preserve">Every product appears in about 100 pairs. A random split of </w:t>
      </w:r>
      <w:r>
        <w:rPr>
          <w:i/>
          <w:iCs/>
        </w:rPr>
        <w:t>pairs</w:t>
      </w:r>
      <w:r>
        <w:t xml:space="preserve"> would let the model see each test product during training and simply remember it. We avoid that with a </w:t>
      </w:r>
      <w:r>
        <w:rPr>
          <w:b/>
          <w:bCs/>
        </w:rPr>
        <w:t>product-disjoint</w:t>
      </w:r>
      <w:r>
        <w:t xml:space="preserve"> protocol:</w:t>
      </w:r>
    </w:p>
    <w:p w14:paraId="3088D2A1" w14:textId="77777777" w:rsidR="00AB5C04" w:rsidRDefault="00CC514B">
      <w:pPr>
        <w:pStyle w:val="ListParagraph"/>
        <w:numPr>
          <w:ilvl w:val="0"/>
          <w:numId w:val="4"/>
        </w:numPr>
        <w:spacing w:after="60"/>
      </w:pPr>
      <w:r>
        <w:t xml:space="preserve">Split the </w:t>
      </w:r>
      <w:r>
        <w:rPr>
          <w:b/>
          <w:bCs/>
        </w:rPr>
        <w:t>products</w:t>
      </w:r>
      <w:r>
        <w:t xml:space="preserve"> 70/30, stratified by McGregor group.</w:t>
      </w:r>
    </w:p>
    <w:p w14:paraId="0C053712" w14:textId="77777777" w:rsidR="00AB5C04" w:rsidRDefault="00CC514B">
      <w:pPr>
        <w:pStyle w:val="ListParagraph"/>
        <w:numPr>
          <w:ilvl w:val="0"/>
          <w:numId w:val="4"/>
        </w:numPr>
        <w:spacing w:after="60"/>
      </w:pPr>
      <w:r>
        <w:rPr>
          <w:b/>
          <w:bCs/>
        </w:rPr>
        <w:t>Train</w:t>
      </w:r>
      <w:r>
        <w:t xml:space="preserve"> on pairs where both products are in the training set (2,701 pairs).</w:t>
      </w:r>
    </w:p>
    <w:p w14:paraId="3F1E5314" w14:textId="77777777" w:rsidR="00AB5C04" w:rsidRDefault="00CC514B">
      <w:pPr>
        <w:pStyle w:val="ListParagraph"/>
        <w:numPr>
          <w:ilvl w:val="0"/>
          <w:numId w:val="4"/>
        </w:numPr>
        <w:spacing w:after="60"/>
      </w:pPr>
      <w:r>
        <w:rPr>
          <w:b/>
          <w:bCs/>
        </w:rPr>
        <w:t>Test</w:t>
      </w:r>
      <w:r>
        <w:t xml:space="preserve"> on pairs where both products are in the test set (528 pairs). This is a strict cold start: the model has never seen either product.</w:t>
      </w:r>
    </w:p>
    <w:p w14:paraId="0966002F" w14:textId="77777777" w:rsidR="00AB5C04" w:rsidRDefault="00CC514B">
      <w:pPr>
        <w:pStyle w:val="ListParagraph"/>
        <w:numPr>
          <w:ilvl w:val="0"/>
          <w:numId w:val="4"/>
        </w:numPr>
        <w:spacing w:after="60"/>
      </w:pPr>
      <w:r>
        <w:t xml:space="preserve">Choose the decision threshold with </w:t>
      </w:r>
      <w:r>
        <w:rPr>
          <w:b/>
          <w:bCs/>
        </w:rPr>
        <w:t>Youden's J</w:t>
      </w:r>
      <w:r>
        <w:t xml:space="preserve"> on out-of-fold predictions from a 5-fold </w:t>
      </w:r>
      <w:r>
        <w:rPr>
          <w:i/>
          <w:iCs/>
        </w:rPr>
        <w:t>product-level</w:t>
      </w:r>
      <w:r>
        <w:t xml:space="preserve"> cross-validation inside the training products. The test set is never touched.</w:t>
      </w:r>
    </w:p>
    <w:p w14:paraId="2921BD5A" w14:textId="77777777" w:rsidR="00AB5C04" w:rsidRDefault="00CC514B">
      <w:pPr>
        <w:pStyle w:val="ListParagraph"/>
        <w:numPr>
          <w:ilvl w:val="0"/>
          <w:numId w:val="4"/>
        </w:numPr>
        <w:spacing w:after="60"/>
      </w:pPr>
      <w:r>
        <w:t xml:space="preserve">Repeat the whole procedure for </w:t>
      </w:r>
      <w:r>
        <w:rPr>
          <w:b/>
          <w:bCs/>
        </w:rPr>
        <w:t>30 random product splits</w:t>
      </w:r>
      <w:r>
        <w:t xml:space="preserve"> and report the mean ± standard deviation.</w:t>
      </w:r>
    </w:p>
    <w:p w14:paraId="0E69FAF8" w14:textId="77777777" w:rsidR="00AB5C04" w:rsidRDefault="00CC514B">
      <w:pPr>
        <w:spacing w:after="140"/>
      </w:pPr>
      <w:r>
        <w:t xml:space="preserve">Three algorithms were compared, all with </w:t>
      </w:r>
      <w:r>
        <w:rPr>
          <w:rFonts w:ascii="Consolas" w:eastAsia="Consolas" w:hAnsi="Consolas" w:cs="Consolas"/>
          <w:color w:val="7A2E0E"/>
          <w:sz w:val="19"/>
          <w:szCs w:val="19"/>
        </w:rPr>
        <w:t>class_weight="balanced"</w:t>
      </w:r>
      <w:r>
        <w:t xml:space="preserve"> (the hyperparameters are stored in the metrics file):</w:t>
      </w:r>
    </w:p>
    <w:p w14:paraId="12CDA455" w14:textId="77777777" w:rsidR="00AB5C04" w:rsidRDefault="00CC514B">
      <w:pPr>
        <w:pStyle w:val="ListParagraph"/>
        <w:numPr>
          <w:ilvl w:val="0"/>
          <w:numId w:val="3"/>
        </w:numPr>
        <w:spacing w:after="60"/>
      </w:pPr>
      <w:r>
        <w:rPr>
          <w:b/>
          <w:bCs/>
        </w:rPr>
        <w:t>logistic regression</w:t>
      </w:r>
      <w:r>
        <w:t>, with standardisation and median imputation;</w:t>
      </w:r>
    </w:p>
    <w:p w14:paraId="7626191B" w14:textId="77777777" w:rsidR="00AB5C04" w:rsidRDefault="00CC514B">
      <w:pPr>
        <w:pStyle w:val="ListParagraph"/>
        <w:numPr>
          <w:ilvl w:val="0"/>
          <w:numId w:val="3"/>
        </w:numPr>
        <w:spacing w:after="60"/>
      </w:pPr>
      <w:r>
        <w:rPr>
          <w:b/>
          <w:bCs/>
        </w:rPr>
        <w:t>random forest</w:t>
      </w:r>
      <w:r>
        <w:t>: 300 trees, min_samples_leaf 3;</w:t>
      </w:r>
    </w:p>
    <w:p w14:paraId="2E9E24E9" w14:textId="77777777" w:rsidR="00AB5C04" w:rsidRDefault="00CC514B">
      <w:pPr>
        <w:pStyle w:val="ListParagraph"/>
        <w:numPr>
          <w:ilvl w:val="0"/>
          <w:numId w:val="3"/>
        </w:numPr>
        <w:spacing w:after="60"/>
      </w:pPr>
      <w:r>
        <w:rPr>
          <w:b/>
          <w:bCs/>
        </w:rPr>
        <w:t>histogram gradient boosting</w:t>
      </w:r>
      <w:r>
        <w:t>: learning rate 0.05, 300 iterations, max depth 4.</w:t>
      </w:r>
    </w:p>
    <w:p w14:paraId="03FABB1E" w14:textId="77777777" w:rsidR="00AB5C04" w:rsidRDefault="00CC514B">
      <w:pPr>
        <w:spacing w:after="140"/>
      </w:pPr>
      <w:r>
        <w:t xml:space="preserve">They were benchmarked against two rules an expert might write by hand. The winner, </w:t>
      </w:r>
      <w:r>
        <w:rPr>
          <w:b/>
          <w:bCs/>
        </w:rPr>
        <w:t>random forest</w:t>
      </w:r>
      <w:r>
        <w:t xml:space="preserve"> (chosen by mean MCC), was refit on all 5,671 pairs. Its final threshold, from product-level cross-validation, is </w:t>
      </w:r>
      <w:r>
        <w:rPr>
          <w:b/>
          <w:bCs/>
        </w:rPr>
        <w:t>0.463</w:t>
      </w:r>
      <w:r>
        <w:t>.</w:t>
      </w:r>
    </w:p>
    <w:p w14:paraId="44E9116A" w14:textId="77777777" w:rsidR="00AB5C04" w:rsidRDefault="00CC514B">
      <w:pPr>
        <w:pStyle w:val="Heading2"/>
      </w:pPr>
      <w:bookmarkStart w:id="14" w:name="_Toc243243928"/>
      <w:r>
        <w:t>5.4 Results</w:t>
      </w:r>
      <w:bookmarkEnd w:id="1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9"/>
        <w:gridCol w:w="1149"/>
        <w:gridCol w:w="651"/>
        <w:gridCol w:w="850"/>
        <w:gridCol w:w="942"/>
        <w:gridCol w:w="860"/>
        <w:gridCol w:w="625"/>
        <w:gridCol w:w="651"/>
        <w:gridCol w:w="1151"/>
      </w:tblGrid>
      <w:tr w:rsidR="00AB5C04" w14:paraId="3E370CFB" w14:textId="77777777">
        <w:trPr>
          <w:tblHeader/>
        </w:trPr>
        <w:tc>
          <w:tcPr>
            <w:tcW w:w="3090"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3C4DED18" w14:textId="77777777" w:rsidR="00AB5C04" w:rsidRDefault="00CC514B">
            <w:r>
              <w:rPr>
                <w:b/>
                <w:bCs/>
                <w:sz w:val="18"/>
                <w:szCs w:val="18"/>
              </w:rPr>
              <w:t>Model (unseen products, 30 splits)</w:t>
            </w:r>
          </w:p>
        </w:tc>
        <w:tc>
          <w:tcPr>
            <w:tcW w:w="1250"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148D868A" w14:textId="77777777" w:rsidR="00AB5C04" w:rsidRDefault="00CC514B">
            <w:r>
              <w:rPr>
                <w:b/>
                <w:bCs/>
                <w:sz w:val="18"/>
                <w:szCs w:val="18"/>
              </w:rPr>
              <w:t>ROC-AUC</w:t>
            </w:r>
          </w:p>
        </w:tc>
        <w:tc>
          <w:tcPr>
            <w:tcW w:w="662"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146F274A" w14:textId="77777777" w:rsidR="00AB5C04" w:rsidRDefault="00CC514B">
            <w:r>
              <w:rPr>
                <w:b/>
                <w:bCs/>
                <w:sz w:val="18"/>
                <w:szCs w:val="18"/>
              </w:rPr>
              <w:t>PR-AUC</w:t>
            </w:r>
          </w:p>
        </w:tc>
        <w:tc>
          <w:tcPr>
            <w:tcW w:w="662"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0742FC7B" w14:textId="77777777" w:rsidR="00AB5C04" w:rsidRDefault="00CC514B">
            <w:r>
              <w:rPr>
                <w:b/>
                <w:bCs/>
                <w:sz w:val="18"/>
                <w:szCs w:val="18"/>
              </w:rPr>
              <w:t>Accuracy</w:t>
            </w:r>
          </w:p>
        </w:tc>
        <w:tc>
          <w:tcPr>
            <w:tcW w:w="956"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FDCAFCF" w14:textId="77777777" w:rsidR="00AB5C04" w:rsidRDefault="00CC514B">
            <w:r>
              <w:rPr>
                <w:b/>
                <w:bCs/>
                <w:sz w:val="18"/>
                <w:szCs w:val="18"/>
              </w:rPr>
              <w:t>Balanced acc.</w:t>
            </w:r>
          </w:p>
        </w:tc>
        <w:tc>
          <w:tcPr>
            <w:tcW w:w="662"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405169B9" w14:textId="77777777" w:rsidR="00AB5C04" w:rsidRDefault="00CC514B">
            <w:r>
              <w:rPr>
                <w:b/>
                <w:bCs/>
                <w:sz w:val="18"/>
                <w:szCs w:val="18"/>
              </w:rPr>
              <w:t>Precision</w:t>
            </w:r>
          </w:p>
        </w:tc>
        <w:tc>
          <w:tcPr>
            <w:tcW w:w="441"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0E51A9AA" w14:textId="77777777" w:rsidR="00AB5C04" w:rsidRDefault="00CC514B">
            <w:r>
              <w:rPr>
                <w:b/>
                <w:bCs/>
                <w:sz w:val="18"/>
                <w:szCs w:val="18"/>
              </w:rPr>
              <w:t>Recall</w:t>
            </w:r>
          </w:p>
        </w:tc>
        <w:tc>
          <w:tcPr>
            <w:tcW w:w="662"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6DE68EDC" w14:textId="77777777" w:rsidR="00AB5C04" w:rsidRDefault="00CC514B">
            <w:r>
              <w:rPr>
                <w:b/>
                <w:bCs/>
                <w:sz w:val="18"/>
                <w:szCs w:val="18"/>
              </w:rPr>
              <w:t>F1</w:t>
            </w:r>
          </w:p>
        </w:tc>
        <w:tc>
          <w:tcPr>
            <w:tcW w:w="125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41037F4A" w14:textId="77777777" w:rsidR="00AB5C04" w:rsidRDefault="00CC514B">
            <w:r>
              <w:rPr>
                <w:b/>
                <w:bCs/>
                <w:sz w:val="18"/>
                <w:szCs w:val="18"/>
              </w:rPr>
              <w:t>MCC</w:t>
            </w:r>
          </w:p>
        </w:tc>
      </w:tr>
      <w:tr w:rsidR="00AB5C04" w14:paraId="55BDB229" w14:textId="77777777">
        <w:tc>
          <w:tcPr>
            <w:tcW w:w="309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0F9BD84" w14:textId="77777777" w:rsidR="00AB5C04" w:rsidRDefault="00CC514B">
            <w:r>
              <w:rPr>
                <w:b/>
                <w:bCs/>
                <w:sz w:val="18"/>
                <w:szCs w:val="18"/>
              </w:rPr>
              <w:t>Random forest (selected)</w:t>
            </w:r>
          </w:p>
        </w:tc>
        <w:tc>
          <w:tcPr>
            <w:tcW w:w="125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7E863F7" w14:textId="77777777" w:rsidR="00AB5C04" w:rsidRDefault="00CC514B">
            <w:r>
              <w:rPr>
                <w:b/>
                <w:bCs/>
                <w:sz w:val="18"/>
                <w:szCs w:val="18"/>
              </w:rPr>
              <w:t>0.930 ± 0.034</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94FF3F7" w14:textId="77777777" w:rsidR="00AB5C04" w:rsidRDefault="00CC514B">
            <w:r>
              <w:rPr>
                <w:b/>
                <w:bCs/>
                <w:sz w:val="18"/>
                <w:szCs w:val="18"/>
              </w:rPr>
              <w:t>0.917</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B4F2085" w14:textId="77777777" w:rsidR="00AB5C04" w:rsidRDefault="00CC514B">
            <w:r>
              <w:rPr>
                <w:b/>
                <w:bCs/>
                <w:sz w:val="18"/>
                <w:szCs w:val="18"/>
              </w:rPr>
              <w:t>0.867</w:t>
            </w:r>
          </w:p>
        </w:tc>
        <w:tc>
          <w:tcPr>
            <w:tcW w:w="95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59F8DB2" w14:textId="77777777" w:rsidR="00AB5C04" w:rsidRDefault="00CC514B">
            <w:r>
              <w:rPr>
                <w:b/>
                <w:bCs/>
                <w:sz w:val="18"/>
                <w:szCs w:val="18"/>
              </w:rPr>
              <w:t>0.855</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50BB769" w14:textId="77777777" w:rsidR="00AB5C04" w:rsidRDefault="00CC514B">
            <w:r>
              <w:rPr>
                <w:b/>
                <w:bCs/>
                <w:sz w:val="18"/>
                <w:szCs w:val="18"/>
              </w:rPr>
              <w:t>0.843</w:t>
            </w:r>
          </w:p>
        </w:tc>
        <w:tc>
          <w:tcPr>
            <w:tcW w:w="44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D881781" w14:textId="77777777" w:rsidR="00AB5C04" w:rsidRDefault="00CC514B">
            <w:r>
              <w:rPr>
                <w:sz w:val="18"/>
                <w:szCs w:val="18"/>
              </w:rPr>
              <w:t>0.805</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8FA79F8" w14:textId="77777777" w:rsidR="00AB5C04" w:rsidRDefault="00CC514B">
            <w:r>
              <w:rPr>
                <w:b/>
                <w:bCs/>
                <w:sz w:val="18"/>
                <w:szCs w:val="18"/>
              </w:rPr>
              <w:t>0.822</w:t>
            </w:r>
          </w:p>
        </w:tc>
        <w:tc>
          <w:tcPr>
            <w:tcW w:w="125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C25EB38" w14:textId="77777777" w:rsidR="00AB5C04" w:rsidRDefault="00CC514B">
            <w:r>
              <w:rPr>
                <w:b/>
                <w:bCs/>
                <w:sz w:val="18"/>
                <w:szCs w:val="18"/>
              </w:rPr>
              <w:t>0.717 ± 0.063</w:t>
            </w:r>
          </w:p>
        </w:tc>
      </w:tr>
      <w:tr w:rsidR="00AB5C04" w14:paraId="3804895F" w14:textId="77777777">
        <w:tc>
          <w:tcPr>
            <w:tcW w:w="309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968C19C" w14:textId="77777777" w:rsidR="00AB5C04" w:rsidRDefault="00CC514B">
            <w:r>
              <w:rPr>
                <w:sz w:val="18"/>
                <w:szCs w:val="18"/>
              </w:rPr>
              <w:t>Gradient boosting</w:t>
            </w:r>
          </w:p>
        </w:tc>
        <w:tc>
          <w:tcPr>
            <w:tcW w:w="125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2D85B08" w14:textId="77777777" w:rsidR="00AB5C04" w:rsidRDefault="00CC514B">
            <w:r>
              <w:rPr>
                <w:sz w:val="18"/>
                <w:szCs w:val="18"/>
              </w:rPr>
              <w:t>0.928 ± 0.034</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129282E" w14:textId="77777777" w:rsidR="00AB5C04" w:rsidRDefault="00CC514B">
            <w:r>
              <w:rPr>
                <w:sz w:val="18"/>
                <w:szCs w:val="18"/>
              </w:rPr>
              <w:t>0.907</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2F76AAA" w14:textId="77777777" w:rsidR="00AB5C04" w:rsidRDefault="00CC514B">
            <w:r>
              <w:rPr>
                <w:sz w:val="18"/>
                <w:szCs w:val="18"/>
              </w:rPr>
              <w:t>0.862</w:t>
            </w:r>
          </w:p>
        </w:tc>
        <w:tc>
          <w:tcPr>
            <w:tcW w:w="95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8C3E2A2" w14:textId="77777777" w:rsidR="00AB5C04" w:rsidRDefault="00CC514B">
            <w:r>
              <w:rPr>
                <w:sz w:val="18"/>
                <w:szCs w:val="18"/>
              </w:rPr>
              <w:t>0.851</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DDA49C1" w14:textId="77777777" w:rsidR="00AB5C04" w:rsidRDefault="00CC514B">
            <w:r>
              <w:rPr>
                <w:sz w:val="18"/>
                <w:szCs w:val="18"/>
              </w:rPr>
              <w:t>0.838</w:t>
            </w:r>
          </w:p>
        </w:tc>
        <w:tc>
          <w:tcPr>
            <w:tcW w:w="44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A4C2FFB" w14:textId="77777777" w:rsidR="00AB5C04" w:rsidRDefault="00CC514B">
            <w:r>
              <w:rPr>
                <w:sz w:val="18"/>
                <w:szCs w:val="18"/>
              </w:rPr>
              <w:t>0.803</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7D972DF" w14:textId="77777777" w:rsidR="00AB5C04" w:rsidRDefault="00CC514B">
            <w:r>
              <w:rPr>
                <w:sz w:val="18"/>
                <w:szCs w:val="18"/>
              </w:rPr>
              <w:t>0.817</w:t>
            </w:r>
          </w:p>
        </w:tc>
        <w:tc>
          <w:tcPr>
            <w:tcW w:w="125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C18A1D0" w14:textId="77777777" w:rsidR="00AB5C04" w:rsidRDefault="00CC514B">
            <w:r>
              <w:rPr>
                <w:sz w:val="18"/>
                <w:szCs w:val="18"/>
              </w:rPr>
              <w:t>0.709 ± 0.065</w:t>
            </w:r>
          </w:p>
        </w:tc>
      </w:tr>
      <w:tr w:rsidR="00AB5C04" w14:paraId="051C60D7" w14:textId="77777777">
        <w:tc>
          <w:tcPr>
            <w:tcW w:w="309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116CF11" w14:textId="77777777" w:rsidR="00AB5C04" w:rsidRDefault="00CC514B">
            <w:r>
              <w:rPr>
                <w:sz w:val="18"/>
                <w:szCs w:val="18"/>
              </w:rPr>
              <w:t>Logistic regression</w:t>
            </w:r>
          </w:p>
        </w:tc>
        <w:tc>
          <w:tcPr>
            <w:tcW w:w="125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3127295" w14:textId="77777777" w:rsidR="00AB5C04" w:rsidRDefault="00CC514B">
            <w:r>
              <w:rPr>
                <w:sz w:val="18"/>
                <w:szCs w:val="18"/>
              </w:rPr>
              <w:t>0.915 ± 0.032</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5C26277" w14:textId="77777777" w:rsidR="00AB5C04" w:rsidRDefault="00CC514B">
            <w:r>
              <w:rPr>
                <w:sz w:val="18"/>
                <w:szCs w:val="18"/>
              </w:rPr>
              <w:t>0.890</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D48731B" w14:textId="77777777" w:rsidR="00AB5C04" w:rsidRDefault="00CC514B">
            <w:r>
              <w:rPr>
                <w:sz w:val="18"/>
                <w:szCs w:val="18"/>
              </w:rPr>
              <w:t>0.836</w:t>
            </w:r>
          </w:p>
        </w:tc>
        <w:tc>
          <w:tcPr>
            <w:tcW w:w="95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F74B7BD" w14:textId="77777777" w:rsidR="00AB5C04" w:rsidRDefault="00CC514B">
            <w:r>
              <w:rPr>
                <w:sz w:val="18"/>
                <w:szCs w:val="18"/>
              </w:rPr>
              <w:t>0.828</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BB99AD6" w14:textId="77777777" w:rsidR="00AB5C04" w:rsidRDefault="00CC514B">
            <w:r>
              <w:rPr>
                <w:sz w:val="18"/>
                <w:szCs w:val="18"/>
              </w:rPr>
              <w:t>0.792</w:t>
            </w:r>
          </w:p>
        </w:tc>
        <w:tc>
          <w:tcPr>
            <w:tcW w:w="44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A75E106" w14:textId="77777777" w:rsidR="00AB5C04" w:rsidRDefault="00CC514B">
            <w:r>
              <w:rPr>
                <w:sz w:val="18"/>
                <w:szCs w:val="18"/>
              </w:rPr>
              <w:t>0.795</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746A8DB" w14:textId="77777777" w:rsidR="00AB5C04" w:rsidRDefault="00CC514B">
            <w:r>
              <w:rPr>
                <w:sz w:val="18"/>
                <w:szCs w:val="18"/>
              </w:rPr>
              <w:t>0.787</w:t>
            </w:r>
          </w:p>
        </w:tc>
        <w:tc>
          <w:tcPr>
            <w:tcW w:w="125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CC88ED6" w14:textId="77777777" w:rsidR="00AB5C04" w:rsidRDefault="00CC514B">
            <w:r>
              <w:rPr>
                <w:sz w:val="18"/>
                <w:szCs w:val="18"/>
              </w:rPr>
              <w:t>0.660 ± 0.070</w:t>
            </w:r>
          </w:p>
        </w:tc>
      </w:tr>
      <w:tr w:rsidR="00AB5C04" w14:paraId="0D25F045" w14:textId="77777777">
        <w:tc>
          <w:tcPr>
            <w:tcW w:w="309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CBBDB51" w14:textId="77777777" w:rsidR="00AB5C04" w:rsidRDefault="00CC514B">
            <w:r>
              <w:rPr>
                <w:sz w:val="18"/>
                <w:szCs w:val="18"/>
              </w:rPr>
              <w:t>Rule: optimal temps within 2 °C</w:t>
            </w:r>
          </w:p>
        </w:tc>
        <w:tc>
          <w:tcPr>
            <w:tcW w:w="125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DD989A5" w14:textId="77777777" w:rsidR="00AB5C04" w:rsidRDefault="00CC514B">
            <w:r>
              <w:rPr>
                <w:sz w:val="18"/>
                <w:szCs w:val="18"/>
              </w:rPr>
              <w:t>0.839</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D8242E6" w14:textId="77777777" w:rsidR="00AB5C04" w:rsidRDefault="00CC514B">
            <w:r>
              <w:rPr>
                <w:sz w:val="18"/>
                <w:szCs w:val="18"/>
              </w:rPr>
              <w:t>0.694</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94D6817" w14:textId="77777777" w:rsidR="00AB5C04" w:rsidRDefault="00CC514B">
            <w:r>
              <w:rPr>
                <w:sz w:val="18"/>
                <w:szCs w:val="18"/>
              </w:rPr>
              <w:t>0.830</w:t>
            </w:r>
          </w:p>
        </w:tc>
        <w:tc>
          <w:tcPr>
            <w:tcW w:w="95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99F21D5" w14:textId="77777777" w:rsidR="00AB5C04" w:rsidRDefault="00CC514B">
            <w:r>
              <w:rPr>
                <w:sz w:val="18"/>
                <w:szCs w:val="18"/>
              </w:rPr>
              <w:t>0.839</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8E1BC4C" w14:textId="77777777" w:rsidR="00AB5C04" w:rsidRDefault="00CC514B">
            <w:r>
              <w:rPr>
                <w:sz w:val="18"/>
                <w:szCs w:val="18"/>
              </w:rPr>
              <w:t>0.737</w:t>
            </w:r>
          </w:p>
        </w:tc>
        <w:tc>
          <w:tcPr>
            <w:tcW w:w="44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7019A3C" w14:textId="77777777" w:rsidR="00AB5C04" w:rsidRDefault="00CC514B">
            <w:r>
              <w:rPr>
                <w:sz w:val="18"/>
                <w:szCs w:val="18"/>
              </w:rPr>
              <w:t>0.876</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386B57B" w14:textId="77777777" w:rsidR="00AB5C04" w:rsidRDefault="00CC514B">
            <w:r>
              <w:rPr>
                <w:sz w:val="18"/>
                <w:szCs w:val="18"/>
              </w:rPr>
              <w:t>0.798</w:t>
            </w:r>
          </w:p>
        </w:tc>
        <w:tc>
          <w:tcPr>
            <w:tcW w:w="125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1ED06AD" w14:textId="77777777" w:rsidR="00AB5C04" w:rsidRDefault="00CC514B">
            <w:r>
              <w:rPr>
                <w:sz w:val="18"/>
                <w:szCs w:val="18"/>
              </w:rPr>
              <w:t>0.663 ± 0.068</w:t>
            </w:r>
          </w:p>
        </w:tc>
      </w:tr>
      <w:tr w:rsidR="00AB5C04" w14:paraId="582233BC" w14:textId="77777777">
        <w:tc>
          <w:tcPr>
            <w:tcW w:w="309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37F3D3E" w14:textId="77777777" w:rsidR="00AB5C04" w:rsidRDefault="00CC514B">
            <w:r>
              <w:rPr>
                <w:sz w:val="18"/>
                <w:szCs w:val="18"/>
              </w:rPr>
              <w:t>Rule: ranges overlap and no ethylene clash</w:t>
            </w:r>
          </w:p>
        </w:tc>
        <w:tc>
          <w:tcPr>
            <w:tcW w:w="125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35D3383" w14:textId="77777777" w:rsidR="00AB5C04" w:rsidRDefault="00CC514B">
            <w:r>
              <w:rPr>
                <w:sz w:val="18"/>
                <w:szCs w:val="18"/>
              </w:rPr>
              <w:t>0.808</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98E0712" w14:textId="77777777" w:rsidR="00AB5C04" w:rsidRDefault="00CC514B">
            <w:r>
              <w:rPr>
                <w:sz w:val="18"/>
                <w:szCs w:val="18"/>
              </w:rPr>
              <w:t>0.690</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8B23F9E" w14:textId="77777777" w:rsidR="00AB5C04" w:rsidRDefault="00CC514B">
            <w:r>
              <w:rPr>
                <w:sz w:val="18"/>
                <w:szCs w:val="18"/>
              </w:rPr>
              <w:t>0.825</w:t>
            </w:r>
          </w:p>
        </w:tc>
        <w:tc>
          <w:tcPr>
            <w:tcW w:w="95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93F5076" w14:textId="77777777" w:rsidR="00AB5C04" w:rsidRDefault="00CC514B">
            <w:r>
              <w:rPr>
                <w:sz w:val="18"/>
                <w:szCs w:val="18"/>
              </w:rPr>
              <w:t>0.808</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CFEA452" w14:textId="77777777" w:rsidR="00AB5C04" w:rsidRDefault="00CC514B">
            <w:r>
              <w:rPr>
                <w:sz w:val="18"/>
                <w:szCs w:val="18"/>
              </w:rPr>
              <w:t>0.796</w:t>
            </w:r>
          </w:p>
        </w:tc>
        <w:tc>
          <w:tcPr>
            <w:tcW w:w="44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FF2B561" w14:textId="77777777" w:rsidR="00AB5C04" w:rsidRDefault="00CC514B">
            <w:r>
              <w:rPr>
                <w:sz w:val="18"/>
                <w:szCs w:val="18"/>
              </w:rPr>
              <w:t>0.736</w:t>
            </w:r>
          </w:p>
        </w:tc>
        <w:tc>
          <w:tcPr>
            <w:tcW w:w="66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D253109" w14:textId="77777777" w:rsidR="00AB5C04" w:rsidRDefault="00CC514B">
            <w:r>
              <w:rPr>
                <w:sz w:val="18"/>
                <w:szCs w:val="18"/>
              </w:rPr>
              <w:t>0.763</w:t>
            </w:r>
          </w:p>
        </w:tc>
        <w:tc>
          <w:tcPr>
            <w:tcW w:w="125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6D72E91" w14:textId="77777777" w:rsidR="00AB5C04" w:rsidRDefault="00CC514B">
            <w:r>
              <w:rPr>
                <w:sz w:val="18"/>
                <w:szCs w:val="18"/>
              </w:rPr>
              <w:t>0.627 ± 0.083</w:t>
            </w:r>
          </w:p>
        </w:tc>
      </w:tr>
    </w:tbl>
    <w:p w14:paraId="3327A2F1" w14:textId="77777777" w:rsidR="00AB5C04" w:rsidRDefault="00AB5C04">
      <w:pPr>
        <w:spacing w:after="160"/>
      </w:pPr>
    </w:p>
    <w:p w14:paraId="12A2C3C2" w14:textId="77777777" w:rsidR="00AB5C04" w:rsidRDefault="00CC514B">
      <w:pPr>
        <w:pStyle w:val="ListParagraph"/>
        <w:numPr>
          <w:ilvl w:val="0"/>
          <w:numId w:val="3"/>
        </w:numPr>
        <w:spacing w:after="60"/>
      </w:pPr>
      <w:r>
        <w:t xml:space="preserve">When </w:t>
      </w:r>
      <w:r>
        <w:rPr>
          <w:b/>
          <w:bCs/>
        </w:rPr>
        <w:t>one</w:t>
      </w:r>
      <w:r>
        <w:t xml:space="preserve"> product of a pair is unseen, the random forest reaches ROC-AUC 0.963, accuracy 90.5% and MCC 0.803.</w:t>
      </w:r>
    </w:p>
    <w:p w14:paraId="093C928A" w14:textId="77777777" w:rsidR="00AB5C04" w:rsidRDefault="00CC514B">
      <w:pPr>
        <w:pStyle w:val="ListParagraph"/>
        <w:numPr>
          <w:ilvl w:val="0"/>
          <w:numId w:val="3"/>
        </w:numPr>
        <w:spacing w:after="60"/>
      </w:pPr>
      <w:r>
        <w:t>Pooled over all 30 splits, its confusion matrix is: 8,734 true "separate", 4,994 true "compatible", 926 false "compatible", 1,186 false "separate".</w:t>
      </w:r>
    </w:p>
    <w:p w14:paraId="73CE8049" w14:textId="77777777" w:rsidR="00AB5C04" w:rsidRDefault="00CC514B">
      <w:pPr>
        <w:spacing w:before="120" w:after="60"/>
        <w:jc w:val="center"/>
      </w:pPr>
      <w:r>
        <w:rPr>
          <w:noProof/>
        </w:rPr>
        <w:drawing>
          <wp:inline distT="0" distB="0" distL="0" distR="0" wp14:anchorId="21B8B864" wp14:editId="46869A29">
            <wp:extent cx="5905500" cy="20383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038350"/>
                    </a:xfrm>
                    <a:prstGeom prst="rect">
                      <a:avLst/>
                    </a:prstGeom>
                  </pic:spPr>
                </pic:pic>
              </a:graphicData>
            </a:graphic>
          </wp:inline>
        </w:drawing>
      </w:r>
    </w:p>
    <w:p w14:paraId="541C6DA6" w14:textId="77777777" w:rsidR="00AB5C04" w:rsidRDefault="00CC514B">
      <w:pPr>
        <w:spacing w:after="200"/>
        <w:jc w:val="center"/>
      </w:pPr>
      <w:r>
        <w:rPr>
          <w:i/>
          <w:iCs/>
          <w:color w:val="52514E"/>
          <w:sz w:val="18"/>
          <w:szCs w:val="18"/>
        </w:rPr>
        <w:t>Figure 3 – Model 5 against two hand-written rules on unseen products (mean ± std over 30 splits).</w:t>
      </w:r>
    </w:p>
    <w:p w14:paraId="61A76054" w14:textId="77777777" w:rsidR="00AB5C04" w:rsidRDefault="00CC514B">
      <w:pPr>
        <w:spacing w:before="120" w:after="60"/>
        <w:jc w:val="center"/>
      </w:pPr>
      <w:r>
        <w:rPr>
          <w:noProof/>
        </w:rPr>
        <w:drawing>
          <wp:inline distT="0" distB="0" distL="0" distR="0" wp14:anchorId="34D4FBD3" wp14:editId="69CD9AD4">
            <wp:extent cx="5905500" cy="2324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324100"/>
                    </a:xfrm>
                    <a:prstGeom prst="rect">
                      <a:avLst/>
                    </a:prstGeom>
                  </pic:spPr>
                </pic:pic>
              </a:graphicData>
            </a:graphic>
          </wp:inline>
        </w:drawing>
      </w:r>
    </w:p>
    <w:p w14:paraId="6D276D59" w14:textId="77777777" w:rsidR="00AB5C04" w:rsidRDefault="00CC514B">
      <w:pPr>
        <w:spacing w:after="200"/>
        <w:jc w:val="center"/>
      </w:pPr>
      <w:r>
        <w:rPr>
          <w:i/>
          <w:iCs/>
          <w:color w:val="52514E"/>
          <w:sz w:val="18"/>
          <w:szCs w:val="18"/>
        </w:rPr>
        <w:t>Figure 4 – ROC and precision-recall curves, pooled over the 30 test sets.</w:t>
      </w:r>
    </w:p>
    <w:p w14:paraId="1C9AF2AF" w14:textId="77777777" w:rsidR="00AB5C04" w:rsidRDefault="00CC514B">
      <w:pPr>
        <w:spacing w:before="120" w:after="60"/>
        <w:jc w:val="center"/>
      </w:pPr>
      <w:r>
        <w:rPr>
          <w:noProof/>
        </w:rPr>
        <w:drawing>
          <wp:inline distT="0" distB="0" distL="0" distR="0" wp14:anchorId="0FB9944E" wp14:editId="5D7B2D48">
            <wp:extent cx="5905500" cy="4343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4343400"/>
                    </a:xfrm>
                    <a:prstGeom prst="rect">
                      <a:avLst/>
                    </a:prstGeom>
                  </pic:spPr>
                </pic:pic>
              </a:graphicData>
            </a:graphic>
          </wp:inline>
        </w:drawing>
      </w:r>
    </w:p>
    <w:p w14:paraId="7F5CE715" w14:textId="77777777" w:rsidR="00AB5C04" w:rsidRDefault="00CC514B">
      <w:pPr>
        <w:spacing w:after="200"/>
        <w:jc w:val="center"/>
      </w:pPr>
      <w:r>
        <w:rPr>
          <w:i/>
          <w:iCs/>
          <w:color w:val="52514E"/>
          <w:sz w:val="18"/>
          <w:szCs w:val="18"/>
        </w:rPr>
        <w:t>Figure 5 – Pooled confusion matrix of the selected random forest.</w:t>
      </w:r>
    </w:p>
    <w:p w14:paraId="2A1A03B8" w14:textId="77777777" w:rsidR="00AB5C04" w:rsidRDefault="00CC514B">
      <w:pPr>
        <w:spacing w:before="120" w:after="60"/>
        <w:jc w:val="center"/>
      </w:pPr>
      <w:r>
        <w:rPr>
          <w:noProof/>
        </w:rPr>
        <w:drawing>
          <wp:inline distT="0" distB="0" distL="0" distR="0" wp14:anchorId="5984FECB" wp14:editId="5E2F9134">
            <wp:extent cx="590550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314700"/>
                    </a:xfrm>
                    <a:prstGeom prst="rect">
                      <a:avLst/>
                    </a:prstGeom>
                  </pic:spPr>
                </pic:pic>
              </a:graphicData>
            </a:graphic>
          </wp:inline>
        </w:drawing>
      </w:r>
    </w:p>
    <w:p w14:paraId="430D83AF" w14:textId="77777777" w:rsidR="00AB5C04" w:rsidRDefault="00CC514B">
      <w:pPr>
        <w:spacing w:after="200"/>
        <w:jc w:val="center"/>
      </w:pPr>
      <w:r>
        <w:rPr>
          <w:i/>
          <w:iCs/>
          <w:color w:val="52514E"/>
          <w:sz w:val="18"/>
          <w:szCs w:val="18"/>
        </w:rPr>
        <w:t>Figure 6 – Permutation importance (drop in ROC-AUC when a feature is shuffled).</w:t>
      </w:r>
    </w:p>
    <w:p w14:paraId="7881A23E" w14:textId="77777777" w:rsidR="00AB5C04" w:rsidRDefault="00CC514B">
      <w:pPr>
        <w:pStyle w:val="Heading2"/>
      </w:pPr>
      <w:bookmarkStart w:id="15" w:name="_Toc243243929"/>
      <w:r>
        <w:t>5.5 What the model learned, and where it errs</w:t>
      </w:r>
      <w:bookmarkEnd w:id="15"/>
    </w:p>
    <w:p w14:paraId="203A2447" w14:textId="77777777" w:rsidR="00AB5C04" w:rsidRDefault="00CC514B">
      <w:pPr>
        <w:pStyle w:val="ListParagraph"/>
        <w:numPr>
          <w:ilvl w:val="0"/>
          <w:numId w:val="3"/>
        </w:numPr>
        <w:spacing w:after="60"/>
      </w:pPr>
      <w:r>
        <w:rPr>
          <w:b/>
          <w:bCs/>
        </w:rPr>
        <w:t>Optimal-temperature difference and chilling risk dominate.</w:t>
      </w:r>
      <w:r>
        <w:t xml:space="preserve"> That matches how McGregor built the groups, which are mainly temperature classes.</w:t>
      </w:r>
    </w:p>
    <w:p w14:paraId="718E8617" w14:textId="77777777" w:rsidR="00AB5C04" w:rsidRDefault="00CC514B">
      <w:pPr>
        <w:pStyle w:val="ListParagraph"/>
        <w:numPr>
          <w:ilvl w:val="0"/>
          <w:numId w:val="3"/>
        </w:numPr>
        <w:spacing w:after="60"/>
      </w:pPr>
      <w:r>
        <w:rPr>
          <w:b/>
          <w:bCs/>
        </w:rPr>
        <w:t>Ethylene adds little on its own.</w:t>
      </w:r>
      <w:r>
        <w:t xml:space="preserve"> McGregor's two big 0–2 °C groups (producers in G1, sensitive leafy vegetables in G2) share many crops, such as berries, grapes, cherries and radishes, so ethylene is not a clean separator in the labels. The planner still </w:t>
      </w:r>
      <w:r>
        <w:rPr>
          <w:i/>
          <w:iCs/>
        </w:rPr>
        <w:t>explains</w:t>
      </w:r>
      <w:r>
        <w:t xml:space="preserve"> ethylene clashes to the user (Section 8), and the raw physics check still applies.</w:t>
      </w:r>
    </w:p>
    <w:p w14:paraId="03BB1972" w14:textId="77777777" w:rsidR="00AB5C04" w:rsidRDefault="00CC514B">
      <w:pPr>
        <w:pStyle w:val="ListParagraph"/>
        <w:numPr>
          <w:ilvl w:val="0"/>
          <w:numId w:val="3"/>
        </w:numPr>
        <w:spacing w:after="60"/>
      </w:pPr>
      <w:r>
        <w:rPr>
          <w:b/>
          <w:bCs/>
        </w:rPr>
        <w:t>ML beats the best rule by about 9 AUC points and 0.05 MCC.</w:t>
      </w:r>
      <w:r>
        <w:t xml:space="preserve"> The rule "optimal temps within 2 °C" has high recall but lower precision, because it pairs products that sit near each other in temperature but differ in humidity or chilling behaviour.</w:t>
      </w:r>
    </w:p>
    <w:p w14:paraId="3BCBCBE8" w14:textId="77777777" w:rsidR="00AB5C04" w:rsidRDefault="00CC514B">
      <w:pPr>
        <w:pStyle w:val="ListParagraph"/>
        <w:numPr>
          <w:ilvl w:val="0"/>
          <w:numId w:val="3"/>
        </w:numPr>
        <w:spacing w:after="60"/>
      </w:pPr>
      <w:r>
        <w:rPr>
          <w:b/>
          <w:bCs/>
        </w:rPr>
        <w:t>What it's for:</w:t>
      </w:r>
      <w:r>
        <w:t xml:space="preserve"> the model's real use is products McGregor never grouped. For example, it pairs basil with sweet peppers, cucumbers and eggplant (the 7–10 °C crops), and southern peas with lima beans. These predictions are stored in </w:t>
      </w:r>
      <w:r>
        <w:rPr>
          <w:rFonts w:ascii="Consolas" w:eastAsia="Consolas" w:hAnsi="Consolas" w:cs="Consolas"/>
          <w:color w:val="7A2E0E"/>
          <w:sz w:val="19"/>
          <w:szCs w:val="19"/>
        </w:rPr>
        <w:t>models/model5_compatibility_metrics.json</w:t>
      </w:r>
      <w:r>
        <w:t>.</w:t>
      </w:r>
    </w:p>
    <w:p w14:paraId="145A648B" w14:textId="77777777" w:rsidR="00AB5C04" w:rsidRDefault="00CC514B">
      <w:pPr>
        <w:pStyle w:val="Heading2"/>
      </w:pPr>
      <w:bookmarkStart w:id="16" w:name="_Toc243243930"/>
      <w:r>
        <w:t>5.6 From pairs to compartments (grouping)</w:t>
      </w:r>
      <w:bookmarkEnd w:id="16"/>
    </w:p>
    <w:p w14:paraId="6ACFD321" w14:textId="77777777" w:rsidR="00AB5C04" w:rsidRDefault="00CC514B">
      <w:pPr>
        <w:pStyle w:val="ListParagraph"/>
        <w:numPr>
          <w:ilvl w:val="0"/>
          <w:numId w:val="5"/>
        </w:numPr>
        <w:spacing w:after="60"/>
      </w:pPr>
      <w:r>
        <w:t xml:space="preserve">The backend builds an </w:t>
      </w:r>
      <w:r>
        <w:rPr>
          <w:i/>
          <w:iCs/>
        </w:rPr>
        <w:t>incompatibility graph</w:t>
      </w:r>
      <w:r>
        <w:t>: an edge joins any pair that is vetoed, infeasible, or below the threshold.</w:t>
      </w:r>
    </w:p>
    <w:p w14:paraId="41E38064" w14:textId="77777777" w:rsidR="00AB5C04" w:rsidRDefault="00CC514B">
      <w:pPr>
        <w:pStyle w:val="ListParagraph"/>
        <w:numPr>
          <w:ilvl w:val="0"/>
          <w:numId w:val="5"/>
        </w:numPr>
        <w:spacing w:after="60"/>
      </w:pPr>
      <w:r>
        <w:t xml:space="preserve">It colours the graph with the </w:t>
      </w:r>
      <w:r>
        <w:rPr>
          <w:b/>
          <w:bCs/>
        </w:rPr>
        <w:t>DSatur</w:t>
      </w:r>
      <w:r>
        <w:t xml:space="preserve"> algorithm (Brélaz 1979). Each colour is a set of mutually compatible products, which becomes one compartment or truck.</w:t>
      </w:r>
    </w:p>
    <w:p w14:paraId="4FC14947" w14:textId="77777777" w:rsidR="00AB5C04" w:rsidRDefault="00CC514B">
      <w:pPr>
        <w:pStyle w:val="ListParagraph"/>
        <w:numPr>
          <w:ilvl w:val="0"/>
          <w:numId w:val="5"/>
        </w:numPr>
        <w:spacing w:after="60"/>
      </w:pPr>
      <w:r>
        <w:t>If a group turns out to have no common legal setpoint once σ margins stack up, its most distant pair is split and the graph is recoloured.</w:t>
      </w:r>
    </w:p>
    <w:p w14:paraId="45251789" w14:textId="77777777" w:rsidR="00AB5C04" w:rsidRDefault="00CC514B">
      <w:r>
        <w:br w:type="page"/>
      </w:r>
    </w:p>
    <w:p w14:paraId="3B04CE71" w14:textId="77777777" w:rsidR="00AB5C04" w:rsidRDefault="00CC514B">
      <w:pPr>
        <w:pStyle w:val="Heading1"/>
      </w:pPr>
      <w:bookmarkStart w:id="17" w:name="_Toc243243931"/>
      <w:r>
        <w:t>6. Policy layer: rules that ML must never override</w:t>
      </w:r>
      <w:bookmarkEnd w:id="17"/>
    </w:p>
    <w:p w14:paraId="42709F90" w14:textId="77777777" w:rsidR="00AB5C04" w:rsidRDefault="00CC514B">
      <w:pPr>
        <w:spacing w:after="140"/>
      </w:pPr>
      <w:r>
        <w:t xml:space="preserve">Two regulatory rules are applied </w:t>
      </w:r>
      <w:r>
        <w:rPr>
          <w:b/>
          <w:bCs/>
        </w:rPr>
        <w:t>on top of</w:t>
      </w:r>
      <w:r>
        <w:t xml:space="preserve"> Model 5 as hard vetoes, and every response says which one fired:</w:t>
      </w:r>
    </w:p>
    <w:p w14:paraId="75A64155" w14:textId="77777777" w:rsidR="00AB5C04" w:rsidRDefault="00CC514B">
      <w:pPr>
        <w:pStyle w:val="ListParagraph"/>
        <w:numPr>
          <w:ilvl w:val="0"/>
          <w:numId w:val="3"/>
        </w:numPr>
        <w:spacing w:after="60"/>
      </w:pPr>
      <w:r>
        <w:rPr>
          <w:b/>
          <w:bCs/>
        </w:rPr>
        <w:t>Medicines never share a compartment with food.</w:t>
      </w:r>
      <w:r>
        <w:t xml:space="preserve"> Source: WHO TRS 961 Annex 9 and EU GDP Guidelines 2013/C 343/01.</w:t>
      </w:r>
    </w:p>
    <w:p w14:paraId="06255AE9" w14:textId="77777777" w:rsidR="00AB5C04" w:rsidRDefault="00CC514B">
      <w:pPr>
        <w:pStyle w:val="ListParagraph"/>
        <w:numPr>
          <w:ilvl w:val="0"/>
          <w:numId w:val="3"/>
        </w:numPr>
        <w:spacing w:after="60"/>
      </w:pPr>
      <w:r>
        <w:rPr>
          <w:b/>
          <w:bCs/>
        </w:rPr>
        <w:t>Raw animal foods are kept apart from produce and ready-to-eat food.</w:t>
      </w:r>
      <w:r>
        <w:t xml:space="preserve"> Source: FDA Food Code 3-302.11.</w:t>
      </w:r>
    </w:p>
    <w:p w14:paraId="621D4807" w14:textId="77777777" w:rsidR="00AB5C04" w:rsidRDefault="00CC514B">
      <w:pPr>
        <w:spacing w:after="140"/>
      </w:pPr>
      <w:r>
        <w:t xml:space="preserve">Frozen and chilled products are separated automatically, because no single setpoint is feasible for both (Model 4's feasibility check). These rules were </w:t>
      </w:r>
      <w:r>
        <w:rPr>
          <w:b/>
          <w:bCs/>
        </w:rPr>
        <w:t>never</w:t>
      </w:r>
      <w:r>
        <w:t xml:space="preserve"> used as training labels (Section 5.1).</w:t>
      </w:r>
    </w:p>
    <w:p w14:paraId="186114E7" w14:textId="77777777" w:rsidR="00AB5C04" w:rsidRDefault="00CC514B">
      <w:r>
        <w:br w:type="page"/>
      </w:r>
    </w:p>
    <w:p w14:paraId="5F6BAC05" w14:textId="77777777" w:rsidR="00AB5C04" w:rsidRDefault="00CC514B">
      <w:pPr>
        <w:pStyle w:val="Heading1"/>
      </w:pPr>
      <w:bookmarkStart w:id="18" w:name="_Toc243243932"/>
      <w:r>
        <w:t>7. Model 4: ideal temperature for a mixed load</w:t>
      </w:r>
      <w:bookmarkEnd w:id="18"/>
    </w:p>
    <w:p w14:paraId="40B32E4F" w14:textId="77777777" w:rsidR="00AB5C04" w:rsidRDefault="00CC514B">
      <w:pPr>
        <w:pStyle w:val="Heading2"/>
      </w:pPr>
      <w:bookmarkStart w:id="19" w:name="_Toc243243933"/>
      <w:r>
        <w:t>7.1 The physics teacher</w:t>
      </w:r>
      <w:bookmarkEnd w:id="19"/>
    </w:p>
    <w:p w14:paraId="35045528" w14:textId="77777777" w:rsidR="00AB5C04" w:rsidRDefault="00CC514B">
      <w:pPr>
        <w:spacing w:after="140"/>
      </w:pPr>
      <w:r>
        <w:t xml:space="preserve">For product </w:t>
      </w:r>
      <w:r>
        <w:rPr>
          <w:i/>
          <w:iCs/>
        </w:rPr>
        <w:t>i</w:t>
      </w:r>
      <w:r>
        <w:t xml:space="preserve"> at actual temperature X, the expected loss per day, as a fraction of its shelf life, is:</w:t>
      </w:r>
    </w:p>
    <w:p w14:paraId="0243ABD0" w14:textId="77777777" w:rsidR="00AB5C04" w:rsidRDefault="00CC514B">
      <w:pPr>
        <w:spacing w:after="140"/>
      </w:pPr>
      <w:r>
        <w:rPr>
          <w:rFonts w:ascii="Consolas" w:eastAsia="Consolas" w:hAnsi="Consolas" w:cs="Consolas"/>
          <w:color w:val="7A2E0E"/>
          <w:sz w:val="19"/>
          <w:szCs w:val="19"/>
        </w:rPr>
        <w:t>ℓᵢ(X) = Q10ᵢ^((X − T_opt,i)/10) / SLᵢ  +  κᵢ · (Lᵢ − X)₊²  +  κ_f · (T_f,i − δ − X)₊</w:t>
      </w:r>
    </w:p>
    <w:p w14:paraId="7922FA97" w14:textId="77777777" w:rsidR="00AB5C04" w:rsidRDefault="00CC514B">
      <w:pPr>
        <w:spacing w:after="140"/>
      </w:pPr>
      <w:r>
        <w:t>The three terms are:</w:t>
      </w:r>
    </w:p>
    <w:p w14:paraId="4DF45D41" w14:textId="77777777" w:rsidR="00AB5C04" w:rsidRDefault="00CC514B">
      <w:pPr>
        <w:pStyle w:val="ListParagraph"/>
        <w:numPr>
          <w:ilvl w:val="0"/>
          <w:numId w:val="3"/>
        </w:numPr>
        <w:spacing w:after="60"/>
      </w:pPr>
      <w:r>
        <w:rPr>
          <w:b/>
          <w:bCs/>
        </w:rPr>
        <w:t>Spoilage:</w:t>
      </w:r>
      <w:r>
        <w:t xml:space="preserve"> Arrhenius/Q10 decay relative to the rated shelf life SL.</w:t>
      </w:r>
    </w:p>
    <w:p w14:paraId="32AA74D5" w14:textId="77777777" w:rsidR="00AB5C04" w:rsidRDefault="00CC514B">
      <w:pPr>
        <w:pStyle w:val="ListParagraph"/>
        <w:numPr>
          <w:ilvl w:val="0"/>
          <w:numId w:val="3"/>
        </w:numPr>
        <w:spacing w:after="60"/>
      </w:pPr>
      <w:r>
        <w:rPr>
          <w:b/>
          <w:bCs/>
        </w:rPr>
        <w:t>Lower wall at t_min:</w:t>
      </w:r>
      <w:r>
        <w:t xml:space="preserve"> chilling injury. Its stiffness κ is 0.05 for chilling-sensitive products and 0.01 otherwise.</w:t>
      </w:r>
    </w:p>
    <w:p w14:paraId="5050F0A3" w14:textId="77777777" w:rsidR="00AB5C04" w:rsidRDefault="00CC514B">
      <w:pPr>
        <w:pStyle w:val="ListParagraph"/>
        <w:numPr>
          <w:ilvl w:val="0"/>
          <w:numId w:val="3"/>
        </w:numPr>
        <w:spacing w:after="60"/>
      </w:pPr>
      <w:r>
        <w:rPr>
          <w:b/>
          <w:bCs/>
        </w:rPr>
        <w:t>Freezing damage:</w:t>
      </w:r>
      <w:r>
        <w:t xml:space="preserve"> κ_f = 1 per °C below the freezing point minus a 0.5 °C supercooling allowance δ.</w:t>
      </w:r>
    </w:p>
    <w:p w14:paraId="4C2C6E36" w14:textId="77777777" w:rsidR="00AB5C04" w:rsidRDefault="00CC514B">
      <w:pPr>
        <w:spacing w:after="140"/>
      </w:pPr>
      <w:r>
        <w:t xml:space="preserve">Pharmaceuticals use a symmetric band penalty instead, </w:t>
      </w:r>
      <w:r>
        <w:rPr>
          <w:rFonts w:ascii="Consolas" w:eastAsia="Consolas" w:hAnsi="Consolas" w:cs="Consolas"/>
          <w:color w:val="7A2E0E"/>
          <w:sz w:val="19"/>
          <w:szCs w:val="19"/>
        </w:rPr>
        <w:t>κ_p[(t_min − X)₊² + (X − t_max)₊²]</w:t>
      </w:r>
      <w:r>
        <w:t>. That puts 2–8 °C vaccines at exactly 5.0 °C, as the CDC toolkit recommends.</w:t>
      </w:r>
    </w:p>
    <w:p w14:paraId="5F8CF504" w14:textId="77777777" w:rsidR="00AB5C04" w:rsidRDefault="00CC514B">
      <w:pPr>
        <w:spacing w:after="140"/>
      </w:pPr>
      <w:r>
        <w:rPr>
          <w:b/>
          <w:bCs/>
        </w:rPr>
        <w:t>Robustness to the truck's wobble.</w:t>
      </w:r>
      <w:r>
        <w:t xml:space="preserve"> The actual temperature is X = μ + ε with ε ~ N(0, σ²). All three expectations have </w:t>
      </w:r>
      <w:r>
        <w:rPr>
          <w:b/>
          <w:bCs/>
        </w:rPr>
        <w:t>closed forms</w:t>
      </w:r>
      <w:r>
        <w:t xml:space="preserve"> (a lognormal factor for the Q10 term, normal partial moments for the walls), so the optimum is computed exactly, not by Monte Carlo. The load objective weights each product by its mass share:</w:t>
      </w:r>
    </w:p>
    <w:p w14:paraId="3DA08DC5" w14:textId="77777777" w:rsidR="00AB5C04" w:rsidRDefault="00CC514B">
      <w:pPr>
        <w:spacing w:after="140"/>
      </w:pPr>
      <w:r>
        <w:rPr>
          <w:rFonts w:ascii="Consolas" w:eastAsia="Consolas" w:hAnsi="Consolas" w:cs="Consolas"/>
          <w:color w:val="7A2E0E"/>
          <w:sz w:val="19"/>
          <w:szCs w:val="19"/>
        </w:rPr>
        <w:t>J(μ) = Σᵢ wᵢ · E[ℓᵢ(μ + ε)]</w:t>
      </w:r>
    </w:p>
    <w:p w14:paraId="536B86F2" w14:textId="77777777" w:rsidR="00AB5C04" w:rsidRDefault="00CC514B">
      <w:pPr>
        <w:spacing w:after="140"/>
      </w:pPr>
      <w:r>
        <w:rPr>
          <w:b/>
          <w:bCs/>
        </w:rPr>
        <w:t>Legal limits</w:t>
      </w:r>
      <w:r>
        <w:t xml:space="preserve"> are </w:t>
      </w:r>
      <w:r>
        <w:rPr>
          <w:b/>
          <w:bCs/>
        </w:rPr>
        <w:t>chance constraints</w:t>
      </w:r>
      <w:r>
        <w:t>: the setpoint must stay 2σ inside every hard limit, so about 97.7% of readings stay legal on each side. The limits are:</w:t>
      </w:r>
    </w:p>
    <w:p w14:paraId="5F24DD96" w14:textId="77777777" w:rsidR="00AB5C04" w:rsidRDefault="00CC514B">
      <w:pPr>
        <w:pStyle w:val="ListParagraph"/>
        <w:numPr>
          <w:ilvl w:val="0"/>
          <w:numId w:val="3"/>
        </w:numPr>
        <w:spacing w:after="60"/>
      </w:pPr>
      <w:r>
        <w:t>pharma band;</w:t>
      </w:r>
    </w:p>
    <w:p w14:paraId="24559E02" w14:textId="77777777" w:rsidR="00AB5C04" w:rsidRDefault="00CC514B">
      <w:pPr>
        <w:pStyle w:val="ListParagraph"/>
        <w:numPr>
          <w:ilvl w:val="0"/>
          <w:numId w:val="3"/>
        </w:numPr>
        <w:spacing w:after="60"/>
      </w:pPr>
      <w:r>
        <w:t>FDA ≤ 5 °C for dairy, meat and seafood; ≤ 7 °C for shell eggs;</w:t>
      </w:r>
    </w:p>
    <w:p w14:paraId="039B7664" w14:textId="77777777" w:rsidR="00AB5C04" w:rsidRDefault="00CC514B">
      <w:pPr>
        <w:pStyle w:val="ListParagraph"/>
        <w:numPr>
          <w:ilvl w:val="0"/>
          <w:numId w:val="3"/>
        </w:numPr>
        <w:spacing w:after="60"/>
      </w:pPr>
      <w:r>
        <w:t>≤ −17.8 °C for frozen food;</w:t>
      </w:r>
    </w:p>
    <w:p w14:paraId="7E198EA0" w14:textId="77777777" w:rsidR="00AB5C04" w:rsidRDefault="00CC514B">
      <w:pPr>
        <w:pStyle w:val="ListParagraph"/>
        <w:numPr>
          <w:ilvl w:val="0"/>
          <w:numId w:val="3"/>
        </w:numPr>
        <w:spacing w:after="60"/>
      </w:pPr>
      <w:r>
        <w:t>above the freezing point for fresh products.</w:t>
      </w:r>
    </w:p>
    <w:p w14:paraId="35818816" w14:textId="77777777" w:rsidR="00AB5C04" w:rsidRDefault="00CC514B">
      <w:pPr>
        <w:spacing w:after="140"/>
      </w:pPr>
      <w:r>
        <w:t>The teacher minimises J on a 0.05 °C grid inside that safe interval. It returns:</w:t>
      </w:r>
    </w:p>
    <w:p w14:paraId="454E867D" w14:textId="77777777" w:rsidR="00AB5C04" w:rsidRDefault="00CC514B">
      <w:pPr>
        <w:pStyle w:val="ListParagraph"/>
        <w:numPr>
          <w:ilvl w:val="0"/>
          <w:numId w:val="3"/>
        </w:numPr>
        <w:spacing w:after="60"/>
      </w:pPr>
      <w:r>
        <w:t>the setpoint;</w:t>
      </w:r>
    </w:p>
    <w:p w14:paraId="708A42B9" w14:textId="77777777" w:rsidR="00AB5C04" w:rsidRDefault="00CC514B">
      <w:pPr>
        <w:pStyle w:val="ListParagraph"/>
        <w:numPr>
          <w:ilvl w:val="0"/>
          <w:numId w:val="3"/>
        </w:numPr>
        <w:spacing w:after="60"/>
      </w:pPr>
      <w:r>
        <w:t>a near-optimal band (within 10% of the minimum);</w:t>
      </w:r>
    </w:p>
    <w:p w14:paraId="032EA0D5" w14:textId="77777777" w:rsidR="00AB5C04" w:rsidRDefault="00CC514B">
      <w:pPr>
        <w:pStyle w:val="ListParagraph"/>
        <w:numPr>
          <w:ilvl w:val="0"/>
          <w:numId w:val="3"/>
        </w:numPr>
        <w:spacing w:after="60"/>
      </w:pPr>
      <w:r>
        <w:t>each product's expected loss per day.</w:t>
      </w:r>
    </w:p>
    <w:p w14:paraId="2EDCB4F7" w14:textId="77777777" w:rsidR="00AB5C04" w:rsidRDefault="00CC514B">
      <w:pPr>
        <w:spacing w:before="120" w:after="60"/>
        <w:jc w:val="center"/>
      </w:pPr>
      <w:r>
        <w:rPr>
          <w:noProof/>
        </w:rPr>
        <w:drawing>
          <wp:inline distT="0" distB="0" distL="0" distR="0" wp14:anchorId="61E26176" wp14:editId="44C1E972">
            <wp:extent cx="5905500" cy="2686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686050"/>
                    </a:xfrm>
                    <a:prstGeom prst="rect">
                      <a:avLst/>
                    </a:prstGeom>
                  </pic:spPr>
                </pic:pic>
              </a:graphicData>
            </a:graphic>
          </wp:inline>
        </w:drawing>
      </w:r>
    </w:p>
    <w:p w14:paraId="64173A4D" w14:textId="77777777" w:rsidR="00AB5C04" w:rsidRDefault="00CC514B">
      <w:pPr>
        <w:spacing w:after="200"/>
        <w:jc w:val="center"/>
      </w:pPr>
      <w:r>
        <w:rPr>
          <w:i/>
          <w:iCs/>
          <w:color w:val="52514E"/>
          <w:sz w:val="18"/>
          <w:szCs w:val="18"/>
        </w:rPr>
        <w:t>Figure 7 – How the teacher picks a setpoint for a deliberately incompatible load (lettuce + apples + cucumbers). Cucumber's chilling wall forces 9.9 °C, which costs lettuce about 13%/day. That is exactly why Model 5 separates such products first.</w:t>
      </w:r>
    </w:p>
    <w:p w14:paraId="6A249342" w14:textId="77777777" w:rsidR="00AB5C04" w:rsidRDefault="00CC514B">
      <w:pPr>
        <w:pStyle w:val="Heading2"/>
      </w:pPr>
      <w:bookmarkStart w:id="20" w:name="_Toc243243934"/>
      <w:r>
        <w:t>7.2 Why also train an ML model?</w:t>
      </w:r>
      <w:bookmarkEnd w:id="20"/>
    </w:p>
    <w:p w14:paraId="18322B69" w14:textId="77777777" w:rsidR="00AB5C04" w:rsidRDefault="00CC514B">
      <w:pPr>
        <w:spacing w:after="140"/>
      </w:pPr>
      <w:r>
        <w:t>The teacher is exact, but it needs every product's full kinetic parameters. The ML student maps a compact 24-number summary of the load straight to the setpoint. It is:</w:t>
      </w:r>
    </w:p>
    <w:p w14:paraId="57B82C37" w14:textId="77777777" w:rsidR="00AB5C04" w:rsidRDefault="00CC514B">
      <w:pPr>
        <w:pStyle w:val="ListParagraph"/>
        <w:numPr>
          <w:ilvl w:val="0"/>
          <w:numId w:val="3"/>
        </w:numPr>
        <w:spacing w:after="60"/>
      </w:pPr>
      <w:r>
        <w:rPr>
          <w:b/>
          <w:bCs/>
        </w:rPr>
        <w:t>compact and fast:</w:t>
      </w:r>
      <w:r>
        <w:t xml:space="preserve"> a single 1.3 MB tree ensemble, a candidate to run on the phone bridge or at the edge;</w:t>
      </w:r>
    </w:p>
    <w:p w14:paraId="4F852859" w14:textId="77777777" w:rsidR="00AB5C04" w:rsidRDefault="00CC514B">
      <w:pPr>
        <w:pStyle w:val="ListParagraph"/>
        <w:numPr>
          <w:ilvl w:val="0"/>
          <w:numId w:val="3"/>
        </w:numPr>
        <w:spacing w:after="60"/>
      </w:pPr>
      <w:r>
        <w:rPr>
          <w:b/>
          <w:bCs/>
        </w:rPr>
        <w:t>the component that learns from reality later:</w:t>
      </w:r>
      <w:r>
        <w:t xml:space="preserve"> once FROSTMIND logs delivery-quality outcomes, the student is fine-tuned on them. This is the same "learned correction layer" already planned for Model 3.</w:t>
      </w:r>
    </w:p>
    <w:p w14:paraId="4269CD87" w14:textId="77777777" w:rsidR="00AB5C04" w:rsidRDefault="00CC514B">
      <w:pPr>
        <w:spacing w:after="140"/>
      </w:pPr>
      <w:r>
        <w:t xml:space="preserve">In production the two work together as </w:t>
      </w:r>
      <w:r>
        <w:rPr>
          <w:b/>
          <w:bCs/>
        </w:rPr>
        <w:t>guarded ML</w:t>
      </w:r>
      <w:r>
        <w:t>. The student's answer is clipped into the safe interval and served only if it agrees with the teacher to within 0.5 °C. Otherwise the teacher's answer is served, and the response says so.</w:t>
      </w:r>
    </w:p>
    <w:p w14:paraId="6FFE7CCC" w14:textId="77777777" w:rsidR="00AB5C04" w:rsidRDefault="00CC514B">
      <w:pPr>
        <w:pStyle w:val="Heading2"/>
      </w:pPr>
      <w:bookmarkStart w:id="21" w:name="_Toc243243935"/>
      <w:r>
        <w:t>7.3 Training data (simulated loads, real ingredients)</w:t>
      </w:r>
      <w:bookmarkEnd w:id="21"/>
    </w:p>
    <w:p w14:paraId="11068643" w14:textId="77777777" w:rsidR="00AB5C04" w:rsidRDefault="00CC514B">
      <w:pPr>
        <w:pStyle w:val="ListParagraph"/>
        <w:numPr>
          <w:ilvl w:val="0"/>
          <w:numId w:val="3"/>
        </w:numPr>
        <w:spacing w:after="60"/>
      </w:pPr>
      <w:r>
        <w:rPr>
          <w:b/>
          <w:bCs/>
        </w:rPr>
        <w:t>Loads:</w:t>
      </w:r>
      <w:r>
        <w:t xml:space="preserve"> 20,000 feasible mixed loads, each 1–8 products, with quantity shares drawn from a Dirichlet distribution.</w:t>
      </w:r>
    </w:p>
    <w:p w14:paraId="42597E66" w14:textId="77777777" w:rsidR="00AB5C04" w:rsidRDefault="00CC514B">
      <w:pPr>
        <w:pStyle w:val="ListParagraph"/>
        <w:numPr>
          <w:ilvl w:val="0"/>
          <w:numId w:val="3"/>
        </w:numPr>
        <w:spacing w:after="60"/>
      </w:pPr>
      <w:r>
        <w:rPr>
          <w:b/>
          <w:bCs/>
        </w:rPr>
        <w:t>σ:</w:t>
      </w:r>
      <w:r>
        <w:t xml:space="preserve"> drawn from the </w:t>
      </w:r>
      <w:r>
        <w:rPr>
          <w:i/>
          <w:iCs/>
        </w:rPr>
        <w:t>real</w:t>
      </w:r>
      <w:r>
        <w:t xml:space="preserve"> milk σ distribution (75% normal sessions, 25% excursion sessions).</w:t>
      </w:r>
    </w:p>
    <w:p w14:paraId="7E52E285" w14:textId="77777777" w:rsidR="00AB5C04" w:rsidRDefault="00CC514B">
      <w:pPr>
        <w:pStyle w:val="ListParagraph"/>
        <w:numPr>
          <w:ilvl w:val="0"/>
          <w:numId w:val="3"/>
        </w:numPr>
        <w:spacing w:after="60"/>
      </w:pPr>
      <w:r>
        <w:rPr>
          <w:b/>
          <w:bCs/>
        </w:rPr>
        <w:t>Sampling mix:</w:t>
      </w:r>
      <w:r>
        <w:t xml:space="preserve"> 40% from the same McGregor group, 30% from the same temperature regime (optima within 3 °C), 30% random.</w:t>
      </w:r>
    </w:p>
    <w:p w14:paraId="4CC915DB" w14:textId="77777777" w:rsidR="00AB5C04" w:rsidRDefault="00CC514B">
      <w:pPr>
        <w:pStyle w:val="ListParagraph"/>
        <w:numPr>
          <w:ilvl w:val="0"/>
          <w:numId w:val="3"/>
        </w:numPr>
        <w:spacing w:after="60"/>
      </w:pPr>
      <w:r>
        <w:rPr>
          <w:b/>
          <w:bCs/>
        </w:rPr>
        <w:t>Excluded:</w:t>
      </w:r>
      <w:r>
        <w:t xml:space="preserve"> loads violating the policy rules.</w:t>
      </w:r>
    </w:p>
    <w:p w14:paraId="5958510B" w14:textId="77777777" w:rsidR="00AB5C04" w:rsidRDefault="00CC514B">
      <w:pPr>
        <w:pStyle w:val="ListParagraph"/>
        <w:numPr>
          <w:ilvl w:val="0"/>
          <w:numId w:val="3"/>
        </w:numPr>
        <w:spacing w:after="60"/>
      </w:pPr>
      <w:r>
        <w:rPr>
          <w:b/>
          <w:bCs/>
        </w:rPr>
        <w:t>Labels:</w:t>
      </w:r>
      <w:r>
        <w:t xml:space="preserve"> the teacher's optimum for each load.</w:t>
      </w:r>
    </w:p>
    <w:p w14:paraId="2C29EEB6" w14:textId="77777777" w:rsidR="00AB5C04" w:rsidRDefault="00CC514B">
      <w:pPr>
        <w:pStyle w:val="ListParagraph"/>
        <w:numPr>
          <w:ilvl w:val="0"/>
          <w:numId w:val="3"/>
        </w:numPr>
        <w:spacing w:after="60"/>
      </w:pPr>
      <w:r>
        <w:rPr>
          <w:b/>
          <w:bCs/>
        </w:rPr>
        <w:t>Split:</w:t>
      </w:r>
      <w:r>
        <w:t xml:space="preserve"> the </w:t>
      </w:r>
      <w:r>
        <w:rPr>
          <w:b/>
          <w:bCs/>
        </w:rPr>
        <w:t>products</w:t>
      </w:r>
      <w:r>
        <w:t xml:space="preserve"> were split 108/47 first. The 16,000 training loads use only training products, and the 4,000 test loads use only test products.</w:t>
      </w:r>
    </w:p>
    <w:p w14:paraId="5FB77C2E" w14:textId="77777777" w:rsidR="00AB5C04" w:rsidRDefault="00CC514B">
      <w:pPr>
        <w:pStyle w:val="ListParagraph"/>
        <w:numPr>
          <w:ilvl w:val="0"/>
          <w:numId w:val="3"/>
        </w:numPr>
        <w:spacing w:after="60"/>
      </w:pPr>
      <w:r>
        <w:t xml:space="preserve">Stored in </w:t>
      </w:r>
      <w:r>
        <w:rPr>
          <w:rFonts w:ascii="Consolas" w:eastAsia="Consolas" w:hAnsi="Consolas" w:cs="Consolas"/>
          <w:color w:val="7A2E0E"/>
          <w:sz w:val="19"/>
          <w:szCs w:val="19"/>
        </w:rPr>
        <w:t>data/product_catalog/mixed_load_scenarios_{train,test}.csv.gz</w:t>
      </w:r>
      <w:r>
        <w:t>.</w:t>
      </w:r>
    </w:p>
    <w:p w14:paraId="1D23D62B" w14:textId="77777777" w:rsidR="00AB5C04" w:rsidRDefault="00CC514B">
      <w:pPr>
        <w:pStyle w:val="Heading2"/>
      </w:pPr>
      <w:bookmarkStart w:id="22" w:name="_Toc243243936"/>
      <w:r>
        <w:t>7.4 Features and the extrapolation fix</w:t>
      </w:r>
      <w:bookmarkEnd w:id="22"/>
    </w:p>
    <w:p w14:paraId="02DBE0DA" w14:textId="77777777" w:rsidR="00AB5C04" w:rsidRDefault="00CC514B">
      <w:pPr>
        <w:spacing w:after="140"/>
      </w:pPr>
      <w:r>
        <w:t>The student uses 25 permutation-invariant load features (</w:t>
      </w:r>
      <w:r>
        <w:rPr>
          <w:rFonts w:ascii="Consolas" w:eastAsia="Consolas" w:hAnsi="Consolas" w:cs="Consolas"/>
          <w:color w:val="7A2E0E"/>
          <w:sz w:val="19"/>
          <w:szCs w:val="19"/>
        </w:rPr>
        <w:t>LOAD_FEATURE_COLS</w:t>
      </w:r>
      <w:r>
        <w:t>). One of them, the weighted-mean optimum, serves as the anchor described below, which leaves 24 model inputs. They include:</w:t>
      </w:r>
    </w:p>
    <w:p w14:paraId="484DCBA2" w14:textId="77777777" w:rsidR="00AB5C04" w:rsidRDefault="00CC514B">
      <w:pPr>
        <w:pStyle w:val="ListParagraph"/>
        <w:numPr>
          <w:ilvl w:val="0"/>
          <w:numId w:val="3"/>
        </w:numPr>
        <w:spacing w:after="60"/>
      </w:pPr>
      <w:r>
        <w:t>the safe interval;</w:t>
      </w:r>
    </w:p>
    <w:p w14:paraId="6B89E7C8" w14:textId="77777777" w:rsidR="00AB5C04" w:rsidRDefault="00CC514B">
      <w:pPr>
        <w:pStyle w:val="ListParagraph"/>
        <w:numPr>
          <w:ilvl w:val="0"/>
          <w:numId w:val="3"/>
        </w:numPr>
        <w:spacing w:after="60"/>
      </w:pPr>
      <w:r>
        <w:t>the warmest t_min and coldest t_max;</w:t>
      </w:r>
    </w:p>
    <w:p w14:paraId="248DE403" w14:textId="77777777" w:rsidR="00AB5C04" w:rsidRDefault="00CC514B">
      <w:pPr>
        <w:pStyle w:val="ListParagraph"/>
        <w:numPr>
          <w:ilvl w:val="0"/>
          <w:numId w:val="3"/>
        </w:numPr>
        <w:spacing w:after="60"/>
      </w:pPr>
      <w:r>
        <w:t>the weighted mean and spread of the optima;</w:t>
      </w:r>
    </w:p>
    <w:p w14:paraId="72710068" w14:textId="77777777" w:rsidR="00AB5C04" w:rsidRDefault="00CC514B">
      <w:pPr>
        <w:pStyle w:val="ListParagraph"/>
        <w:numPr>
          <w:ilvl w:val="0"/>
          <w:numId w:val="3"/>
        </w:numPr>
        <w:spacing w:after="60"/>
      </w:pPr>
      <w:r>
        <w:t>the highest chilling wall and freezing point;</w:t>
      </w:r>
    </w:p>
    <w:p w14:paraId="74299442" w14:textId="77777777" w:rsidR="00AB5C04" w:rsidRDefault="00CC514B">
      <w:pPr>
        <w:pStyle w:val="ListParagraph"/>
        <w:numPr>
          <w:ilvl w:val="0"/>
          <w:numId w:val="3"/>
        </w:numPr>
        <w:spacing w:after="60"/>
      </w:pPr>
      <w:r>
        <w:t>the fractions of chilling-sensitive, pharma and frozen products;</w:t>
      </w:r>
    </w:p>
    <w:p w14:paraId="7A299931" w14:textId="77777777" w:rsidR="00AB5C04" w:rsidRDefault="00CC514B">
      <w:pPr>
        <w:pStyle w:val="ListParagraph"/>
        <w:numPr>
          <w:ilvl w:val="0"/>
          <w:numId w:val="3"/>
        </w:numPr>
        <w:spacing w:after="60"/>
      </w:pPr>
      <w:r>
        <w:t>the mean Q10 and shelf life;</w:t>
      </w:r>
    </w:p>
    <w:p w14:paraId="28E6D853" w14:textId="77777777" w:rsidR="00AB5C04" w:rsidRDefault="00CC514B">
      <w:pPr>
        <w:pStyle w:val="ListParagraph"/>
        <w:numPr>
          <w:ilvl w:val="0"/>
          <w:numId w:val="3"/>
        </w:numPr>
        <w:spacing w:after="60"/>
      </w:pPr>
      <w:r>
        <w:t>σ.</w:t>
      </w:r>
    </w:p>
    <w:p w14:paraId="3B05B4CE" w14:textId="77777777" w:rsidR="00AB5C04" w:rsidRDefault="00CC514B">
      <w:pPr>
        <w:spacing w:after="140"/>
      </w:pPr>
      <w:r>
        <w:t xml:space="preserve">The first version predicted absolute temperatures and failed badly on ultra-cold mRNA vaccines (−75 °C) and room-temperature medicines (22.5 °C). Both happened to fall only in the test split, and tree models </w:t>
      </w:r>
      <w:r>
        <w:rPr>
          <w:b/>
          <w:bCs/>
        </w:rPr>
        <w:t>cannot extrapolate</w:t>
      </w:r>
      <w:r>
        <w:t xml:space="preserve"> beyond the targets they were trained on. The fix is to make the student </w:t>
      </w:r>
      <w:r>
        <w:rPr>
          <w:b/>
          <w:bCs/>
        </w:rPr>
        <w:t>shift-invariant</w:t>
      </w:r>
      <w:r>
        <w:t>:</w:t>
      </w:r>
    </w:p>
    <w:p w14:paraId="64F615B4" w14:textId="77777777" w:rsidR="00AB5C04" w:rsidRDefault="00CC514B">
      <w:pPr>
        <w:pStyle w:val="ListParagraph"/>
        <w:numPr>
          <w:ilvl w:val="0"/>
          <w:numId w:val="3"/>
        </w:numPr>
        <w:spacing w:after="60"/>
      </w:pPr>
      <w:r>
        <w:t>every temperature feature is expressed relative to the load's weighted-mean optimum;</w:t>
      </w:r>
    </w:p>
    <w:p w14:paraId="4FAB968C" w14:textId="77777777" w:rsidR="00AB5C04" w:rsidRDefault="00CC514B">
      <w:pPr>
        <w:pStyle w:val="ListParagraph"/>
        <w:numPr>
          <w:ilvl w:val="0"/>
          <w:numId w:val="3"/>
        </w:numPr>
        <w:spacing w:after="60"/>
      </w:pPr>
      <w:r>
        <w:t>the target becomes "setpoint minus that anchor".</w:t>
      </w:r>
    </w:p>
    <w:p w14:paraId="04BB51E1" w14:textId="77777777" w:rsidR="00AB5C04" w:rsidRDefault="00CC514B">
      <w:pPr>
        <w:spacing w:after="140"/>
      </w:pPr>
      <w:r>
        <w:t>This cut test MAE from 0.41 °C to 0.16 °C and the number of large errors (&gt; 3 °C) from 82 to 2. A unit test checks the invariance.</w:t>
      </w:r>
    </w:p>
    <w:p w14:paraId="2140D020" w14:textId="77777777" w:rsidR="00AB5C04" w:rsidRDefault="00CC514B">
      <w:pPr>
        <w:pStyle w:val="Heading2"/>
      </w:pPr>
      <w:bookmarkStart w:id="23" w:name="_Toc243243937"/>
      <w:r>
        <w:t>7.5 Results on unseen products</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96"/>
        <w:gridCol w:w="767"/>
        <w:gridCol w:w="767"/>
        <w:gridCol w:w="767"/>
        <w:gridCol w:w="1194"/>
        <w:gridCol w:w="1023"/>
        <w:gridCol w:w="1624"/>
      </w:tblGrid>
      <w:tr w:rsidR="00AB5C04" w14:paraId="1B2F34DA" w14:textId="77777777">
        <w:trPr>
          <w:tblHeader/>
        </w:trPr>
        <w:tc>
          <w:tcPr>
            <w:tcW w:w="3496"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4E7D159E" w14:textId="77777777" w:rsidR="00AB5C04" w:rsidRDefault="00CC514B">
            <w:r>
              <w:rPr>
                <w:b/>
                <w:bCs/>
                <w:sz w:val="18"/>
                <w:szCs w:val="18"/>
              </w:rPr>
              <w:t>Model (4,000 test loads, unseen products)</w:t>
            </w:r>
          </w:p>
        </w:tc>
        <w:tc>
          <w:tcPr>
            <w:tcW w:w="767"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FB33EDE" w14:textId="77777777" w:rsidR="00AB5C04" w:rsidRDefault="00CC514B">
            <w:r>
              <w:rPr>
                <w:b/>
                <w:bCs/>
                <w:sz w:val="18"/>
                <w:szCs w:val="18"/>
              </w:rPr>
              <w:t>MAE (°C)</w:t>
            </w:r>
          </w:p>
        </w:tc>
        <w:tc>
          <w:tcPr>
            <w:tcW w:w="767"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0A7F96C7" w14:textId="77777777" w:rsidR="00AB5C04" w:rsidRDefault="00CC514B">
            <w:r>
              <w:rPr>
                <w:b/>
                <w:bCs/>
                <w:sz w:val="18"/>
                <w:szCs w:val="18"/>
              </w:rPr>
              <w:t>RMSE (°C)</w:t>
            </w:r>
          </w:p>
        </w:tc>
        <w:tc>
          <w:tcPr>
            <w:tcW w:w="767"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5BC818BF" w14:textId="77777777" w:rsidR="00AB5C04" w:rsidRDefault="00CC514B">
            <w:r>
              <w:rPr>
                <w:b/>
                <w:bCs/>
                <w:sz w:val="18"/>
                <w:szCs w:val="18"/>
              </w:rPr>
              <w:t>R²</w:t>
            </w:r>
          </w:p>
        </w:tc>
        <w:tc>
          <w:tcPr>
            <w:tcW w:w="1194"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66A4A07" w14:textId="77777777" w:rsidR="00AB5C04" w:rsidRDefault="00CC514B">
            <w:r>
              <w:rPr>
                <w:b/>
                <w:bCs/>
                <w:sz w:val="18"/>
                <w:szCs w:val="18"/>
              </w:rPr>
              <w:t>Within ±0.5 °C</w:t>
            </w:r>
          </w:p>
        </w:tc>
        <w:tc>
          <w:tcPr>
            <w:tcW w:w="102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56A6C4EF" w14:textId="77777777" w:rsidR="00AB5C04" w:rsidRDefault="00CC514B">
            <w:r>
              <w:rPr>
                <w:b/>
                <w:bCs/>
                <w:sz w:val="18"/>
                <w:szCs w:val="18"/>
              </w:rPr>
              <w:t>Within ±1 °C</w:t>
            </w:r>
          </w:p>
        </w:tc>
        <w:tc>
          <w:tcPr>
            <w:tcW w:w="1624"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56DDEF39" w14:textId="77777777" w:rsidR="00AB5C04" w:rsidRDefault="00CC514B">
            <w:r>
              <w:rPr>
                <w:b/>
                <w:bCs/>
                <w:sz w:val="18"/>
                <w:szCs w:val="18"/>
              </w:rPr>
              <w:t>Mean regret (%/day)</w:t>
            </w:r>
          </w:p>
        </w:tc>
      </w:tr>
      <w:tr w:rsidR="00AB5C04" w14:paraId="7C9CC5A7" w14:textId="77777777">
        <w:tc>
          <w:tcPr>
            <w:tcW w:w="349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D0B4C2F" w14:textId="77777777" w:rsidR="00AB5C04" w:rsidRDefault="00CC514B">
            <w:r>
              <w:rPr>
                <w:b/>
                <w:bCs/>
                <w:sz w:val="18"/>
                <w:szCs w:val="18"/>
              </w:rPr>
              <w:t>Gradient boosting (selected student)</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576A1BC" w14:textId="77777777" w:rsidR="00AB5C04" w:rsidRDefault="00CC514B">
            <w:r>
              <w:rPr>
                <w:b/>
                <w:bCs/>
                <w:sz w:val="18"/>
                <w:szCs w:val="18"/>
              </w:rPr>
              <w:t>0.159</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3276A1D" w14:textId="77777777" w:rsidR="00AB5C04" w:rsidRDefault="00CC514B">
            <w:r>
              <w:rPr>
                <w:b/>
                <w:bCs/>
                <w:sz w:val="18"/>
                <w:szCs w:val="18"/>
              </w:rPr>
              <w:t>0.316</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A1E9295" w14:textId="77777777" w:rsidR="00AB5C04" w:rsidRDefault="00CC514B">
            <w:r>
              <w:rPr>
                <w:b/>
                <w:bCs/>
                <w:sz w:val="18"/>
                <w:szCs w:val="18"/>
              </w:rPr>
              <w:t>0.999</w:t>
            </w:r>
          </w:p>
        </w:tc>
        <w:tc>
          <w:tcPr>
            <w:tcW w:w="119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1EA32DF" w14:textId="77777777" w:rsidR="00AB5C04" w:rsidRDefault="00CC514B">
            <w:r>
              <w:rPr>
                <w:b/>
                <w:bCs/>
                <w:sz w:val="18"/>
                <w:szCs w:val="18"/>
              </w:rPr>
              <w:t>93.6%</w:t>
            </w:r>
          </w:p>
        </w:tc>
        <w:tc>
          <w:tcPr>
            <w:tcW w:w="102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0AE7F8F" w14:textId="77777777" w:rsidR="00AB5C04" w:rsidRDefault="00CC514B">
            <w:r>
              <w:rPr>
                <w:b/>
                <w:bCs/>
                <w:sz w:val="18"/>
                <w:szCs w:val="18"/>
              </w:rPr>
              <w:t>97.9%</w:t>
            </w:r>
          </w:p>
        </w:tc>
        <w:tc>
          <w:tcPr>
            <w:tcW w:w="162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1607607" w14:textId="77777777" w:rsidR="00AB5C04" w:rsidRDefault="00CC514B">
            <w:r>
              <w:rPr>
                <w:sz w:val="18"/>
                <w:szCs w:val="18"/>
              </w:rPr>
              <w:t>0.283</w:t>
            </w:r>
          </w:p>
        </w:tc>
      </w:tr>
      <w:tr w:rsidR="00AB5C04" w14:paraId="52F348FA" w14:textId="77777777">
        <w:tc>
          <w:tcPr>
            <w:tcW w:w="349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5579314" w14:textId="77777777" w:rsidR="00AB5C04" w:rsidRDefault="00CC514B">
            <w:r>
              <w:rPr>
                <w:sz w:val="18"/>
                <w:szCs w:val="18"/>
              </w:rPr>
              <w:t>Random forest</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BB22009" w14:textId="77777777" w:rsidR="00AB5C04" w:rsidRDefault="00CC514B">
            <w:r>
              <w:rPr>
                <w:sz w:val="18"/>
                <w:szCs w:val="18"/>
              </w:rPr>
              <w:t>0.162</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B83D4D4" w14:textId="77777777" w:rsidR="00AB5C04" w:rsidRDefault="00CC514B">
            <w:r>
              <w:rPr>
                <w:sz w:val="18"/>
                <w:szCs w:val="18"/>
              </w:rPr>
              <w:t>0.336</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B88C7DF" w14:textId="77777777" w:rsidR="00AB5C04" w:rsidRDefault="00CC514B">
            <w:r>
              <w:rPr>
                <w:sz w:val="18"/>
                <w:szCs w:val="18"/>
              </w:rPr>
              <w:t>0.999</w:t>
            </w:r>
          </w:p>
        </w:tc>
        <w:tc>
          <w:tcPr>
            <w:tcW w:w="119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9687D6C" w14:textId="77777777" w:rsidR="00AB5C04" w:rsidRDefault="00CC514B">
            <w:r>
              <w:rPr>
                <w:sz w:val="18"/>
                <w:szCs w:val="18"/>
              </w:rPr>
              <w:t>93.5%</w:t>
            </w:r>
          </w:p>
        </w:tc>
        <w:tc>
          <w:tcPr>
            <w:tcW w:w="102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8A04FAF" w14:textId="77777777" w:rsidR="00AB5C04" w:rsidRDefault="00CC514B">
            <w:r>
              <w:rPr>
                <w:sz w:val="18"/>
                <w:szCs w:val="18"/>
              </w:rPr>
              <w:t>97.9%</w:t>
            </w:r>
          </w:p>
        </w:tc>
        <w:tc>
          <w:tcPr>
            <w:tcW w:w="162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91DAFF0" w14:textId="77777777" w:rsidR="00AB5C04" w:rsidRDefault="00CC514B">
            <w:r>
              <w:rPr>
                <w:sz w:val="18"/>
                <w:szCs w:val="18"/>
              </w:rPr>
              <w:t>0.108</w:t>
            </w:r>
          </w:p>
        </w:tc>
      </w:tr>
      <w:tr w:rsidR="00AB5C04" w14:paraId="39F187D0" w14:textId="77777777">
        <w:tc>
          <w:tcPr>
            <w:tcW w:w="349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A4380E6" w14:textId="77777777" w:rsidR="00AB5C04" w:rsidRDefault="00CC514B">
            <w:r>
              <w:rPr>
                <w:sz w:val="18"/>
                <w:szCs w:val="18"/>
              </w:rPr>
              <w:t>Baseline: midpoint of shared range</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AB4EED7" w14:textId="77777777" w:rsidR="00AB5C04" w:rsidRDefault="00CC514B">
            <w:r>
              <w:rPr>
                <w:sz w:val="18"/>
                <w:szCs w:val="18"/>
              </w:rPr>
              <w:t>1.323</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A3B8E8A" w14:textId="77777777" w:rsidR="00AB5C04" w:rsidRDefault="00CC514B">
            <w:r>
              <w:rPr>
                <w:sz w:val="18"/>
                <w:szCs w:val="18"/>
              </w:rPr>
              <w:t>2.321</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9D81535" w14:textId="77777777" w:rsidR="00AB5C04" w:rsidRDefault="00CC514B">
            <w:r>
              <w:rPr>
                <w:sz w:val="18"/>
                <w:szCs w:val="18"/>
              </w:rPr>
              <w:t>0.955</w:t>
            </w:r>
          </w:p>
        </w:tc>
        <w:tc>
          <w:tcPr>
            <w:tcW w:w="119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1B25A43" w14:textId="77777777" w:rsidR="00AB5C04" w:rsidRDefault="00CC514B">
            <w:r>
              <w:rPr>
                <w:sz w:val="18"/>
                <w:szCs w:val="18"/>
              </w:rPr>
              <w:t>48.1%</w:t>
            </w:r>
          </w:p>
        </w:tc>
        <w:tc>
          <w:tcPr>
            <w:tcW w:w="102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23D852D" w14:textId="77777777" w:rsidR="00AB5C04" w:rsidRDefault="00CC514B">
            <w:r>
              <w:rPr>
                <w:sz w:val="18"/>
                <w:szCs w:val="18"/>
              </w:rPr>
              <w:t>65.4%</w:t>
            </w:r>
          </w:p>
        </w:tc>
        <w:tc>
          <w:tcPr>
            <w:tcW w:w="162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D2AB1BE" w14:textId="77777777" w:rsidR="00AB5C04" w:rsidRDefault="00CC514B">
            <w:r>
              <w:rPr>
                <w:sz w:val="18"/>
                <w:szCs w:val="18"/>
              </w:rPr>
              <w:t>7.157</w:t>
            </w:r>
          </w:p>
        </w:tc>
      </w:tr>
      <w:tr w:rsidR="00AB5C04" w14:paraId="33963A35" w14:textId="77777777">
        <w:tc>
          <w:tcPr>
            <w:tcW w:w="349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1F41378" w14:textId="77777777" w:rsidR="00AB5C04" w:rsidRDefault="00CC514B">
            <w:r>
              <w:rPr>
                <w:sz w:val="18"/>
                <w:szCs w:val="18"/>
              </w:rPr>
              <w:t>Baseline: weighted mean of optima</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B9B8FC7" w14:textId="77777777" w:rsidR="00AB5C04" w:rsidRDefault="00CC514B">
            <w:r>
              <w:rPr>
                <w:sz w:val="18"/>
                <w:szCs w:val="18"/>
              </w:rPr>
              <w:t>1.415</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9E78D13" w14:textId="77777777" w:rsidR="00AB5C04" w:rsidRDefault="00CC514B">
            <w:r>
              <w:rPr>
                <w:sz w:val="18"/>
                <w:szCs w:val="18"/>
              </w:rPr>
              <w:t>2.433</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31C032F" w14:textId="77777777" w:rsidR="00AB5C04" w:rsidRDefault="00CC514B">
            <w:r>
              <w:rPr>
                <w:sz w:val="18"/>
                <w:szCs w:val="18"/>
              </w:rPr>
              <w:t>0.950</w:t>
            </w:r>
          </w:p>
        </w:tc>
        <w:tc>
          <w:tcPr>
            <w:tcW w:w="119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4B30535" w14:textId="77777777" w:rsidR="00AB5C04" w:rsidRDefault="00CC514B">
            <w:r>
              <w:rPr>
                <w:sz w:val="18"/>
                <w:szCs w:val="18"/>
              </w:rPr>
              <w:t>44.5%</w:t>
            </w:r>
          </w:p>
        </w:tc>
        <w:tc>
          <w:tcPr>
            <w:tcW w:w="102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2DB81B8" w14:textId="77777777" w:rsidR="00AB5C04" w:rsidRDefault="00CC514B">
            <w:r>
              <w:rPr>
                <w:sz w:val="18"/>
                <w:szCs w:val="18"/>
              </w:rPr>
              <w:t>62.9%</w:t>
            </w:r>
          </w:p>
        </w:tc>
        <w:tc>
          <w:tcPr>
            <w:tcW w:w="162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A0C43EA" w14:textId="77777777" w:rsidR="00AB5C04" w:rsidRDefault="00CC514B">
            <w:r>
              <w:rPr>
                <w:sz w:val="18"/>
                <w:szCs w:val="18"/>
              </w:rPr>
              <w:t>5.298</w:t>
            </w:r>
          </w:p>
        </w:tc>
      </w:tr>
      <w:tr w:rsidR="00AB5C04" w14:paraId="1D899664" w14:textId="77777777">
        <w:tc>
          <w:tcPr>
            <w:tcW w:w="349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543C0B2" w14:textId="77777777" w:rsidR="00AB5C04" w:rsidRDefault="00CC514B">
            <w:r>
              <w:rPr>
                <w:sz w:val="18"/>
                <w:szCs w:val="18"/>
              </w:rPr>
              <w:t>Baseline: warmest product's optimum</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3444468" w14:textId="77777777" w:rsidR="00AB5C04" w:rsidRDefault="00CC514B">
            <w:r>
              <w:rPr>
                <w:sz w:val="18"/>
                <w:szCs w:val="18"/>
              </w:rPr>
              <w:t>1.359</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D011828" w14:textId="77777777" w:rsidR="00AB5C04" w:rsidRDefault="00CC514B">
            <w:r>
              <w:rPr>
                <w:sz w:val="18"/>
                <w:szCs w:val="18"/>
              </w:rPr>
              <w:t>1.865</w:t>
            </w:r>
          </w:p>
        </w:tc>
        <w:tc>
          <w:tcPr>
            <w:tcW w:w="767"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E089039" w14:textId="77777777" w:rsidR="00AB5C04" w:rsidRDefault="00CC514B">
            <w:r>
              <w:rPr>
                <w:sz w:val="18"/>
                <w:szCs w:val="18"/>
              </w:rPr>
              <w:t>0.971</w:t>
            </w:r>
          </w:p>
        </w:tc>
        <w:tc>
          <w:tcPr>
            <w:tcW w:w="119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9919E70" w14:textId="77777777" w:rsidR="00AB5C04" w:rsidRDefault="00CC514B">
            <w:r>
              <w:rPr>
                <w:sz w:val="18"/>
                <w:szCs w:val="18"/>
              </w:rPr>
              <w:t>31.6%</w:t>
            </w:r>
          </w:p>
        </w:tc>
        <w:tc>
          <w:tcPr>
            <w:tcW w:w="102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27836AE" w14:textId="77777777" w:rsidR="00AB5C04" w:rsidRDefault="00CC514B">
            <w:r>
              <w:rPr>
                <w:sz w:val="18"/>
                <w:szCs w:val="18"/>
              </w:rPr>
              <w:t>50.8%</w:t>
            </w:r>
          </w:p>
        </w:tc>
        <w:tc>
          <w:tcPr>
            <w:tcW w:w="162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8D6A520" w14:textId="77777777" w:rsidR="00AB5C04" w:rsidRDefault="00CC514B">
            <w:r>
              <w:rPr>
                <w:sz w:val="18"/>
                <w:szCs w:val="18"/>
              </w:rPr>
              <w:t>0.727</w:t>
            </w:r>
          </w:p>
        </w:tc>
      </w:tr>
    </w:tbl>
    <w:p w14:paraId="425B4508" w14:textId="77777777" w:rsidR="00AB5C04" w:rsidRDefault="00AB5C04">
      <w:pPr>
        <w:spacing w:after="160"/>
      </w:pPr>
    </w:p>
    <w:p w14:paraId="4274216B" w14:textId="77777777" w:rsidR="00AB5C04" w:rsidRDefault="00CC514B">
      <w:pPr>
        <w:spacing w:after="140"/>
      </w:pPr>
      <w:r>
        <w:rPr>
          <w:i/>
          <w:iCs/>
        </w:rPr>
        <w:t>Regret</w:t>
      </w:r>
      <w:r>
        <w:t xml:space="preserve"> is the extra shelf life lost per day by using the prediction instead of the true optimum. The student cuts the error of every rule by about </w:t>
      </w:r>
      <w:r>
        <w:rPr>
          <w:b/>
          <w:bCs/>
        </w:rPr>
        <w:t>8×</w:t>
      </w:r>
      <w:r>
        <w:t>. The random forest has slightly lower mean regret; gradient boosting was chosen by MAE, as decided before the run. Either is a defensible choice.</w:t>
      </w:r>
    </w:p>
    <w:p w14:paraId="7C32D3B8" w14:textId="77777777" w:rsidR="00AB5C04" w:rsidRDefault="00CC514B">
      <w:pPr>
        <w:spacing w:before="120" w:after="60"/>
        <w:jc w:val="center"/>
      </w:pPr>
      <w:r>
        <w:rPr>
          <w:noProof/>
        </w:rPr>
        <w:drawing>
          <wp:inline distT="0" distB="0" distL="0" distR="0" wp14:anchorId="5E25A4BC" wp14:editId="652DB6D5">
            <wp:extent cx="5905500" cy="6038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6038850"/>
                    </a:xfrm>
                    <a:prstGeom prst="rect">
                      <a:avLst/>
                    </a:prstGeom>
                  </pic:spPr>
                </pic:pic>
              </a:graphicData>
            </a:graphic>
          </wp:inline>
        </w:drawing>
      </w:r>
    </w:p>
    <w:p w14:paraId="44F12F7B" w14:textId="77777777" w:rsidR="00AB5C04" w:rsidRDefault="00CC514B">
      <w:pPr>
        <w:spacing w:after="200"/>
        <w:jc w:val="center"/>
      </w:pPr>
      <w:r>
        <w:rPr>
          <w:i/>
          <w:iCs/>
          <w:color w:val="52514E"/>
          <w:sz w:val="18"/>
          <w:szCs w:val="18"/>
        </w:rPr>
        <w:t>Figure 8 – Student vs teacher on unseen products.</w:t>
      </w:r>
    </w:p>
    <w:p w14:paraId="73B7626A" w14:textId="77777777" w:rsidR="00AB5C04" w:rsidRDefault="00CC514B">
      <w:pPr>
        <w:spacing w:before="120" w:after="60"/>
        <w:jc w:val="center"/>
      </w:pPr>
      <w:r>
        <w:rPr>
          <w:noProof/>
        </w:rPr>
        <w:drawing>
          <wp:inline distT="0" distB="0" distL="0" distR="0" wp14:anchorId="25CBF0DB" wp14:editId="1BE3D57B">
            <wp:extent cx="5905500" cy="1914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914525"/>
                    </a:xfrm>
                    <a:prstGeom prst="rect">
                      <a:avLst/>
                    </a:prstGeom>
                  </pic:spPr>
                </pic:pic>
              </a:graphicData>
            </a:graphic>
          </wp:inline>
        </w:drawing>
      </w:r>
    </w:p>
    <w:p w14:paraId="5D476974" w14:textId="77777777" w:rsidR="00AB5C04" w:rsidRDefault="00CC514B">
      <w:pPr>
        <w:spacing w:after="200"/>
        <w:jc w:val="center"/>
      </w:pPr>
      <w:r>
        <w:rPr>
          <w:i/>
          <w:iCs/>
          <w:color w:val="52514E"/>
          <w:sz w:val="18"/>
          <w:szCs w:val="18"/>
        </w:rPr>
        <w:t>Figure 9 – Student against three hand-written baselines.</w:t>
      </w:r>
    </w:p>
    <w:p w14:paraId="17A5652E" w14:textId="77777777" w:rsidR="00AB5C04" w:rsidRDefault="00CC514B">
      <w:pPr>
        <w:pStyle w:val="Heading2"/>
      </w:pPr>
      <w:bookmarkStart w:id="24" w:name="_Toc243243938"/>
      <w:r>
        <w:t>7.6 External validation and sensitivity</w:t>
      </w:r>
      <w:bookmarkEnd w:id="24"/>
    </w:p>
    <w:p w14:paraId="3F27479D" w14:textId="77777777" w:rsidR="00AB5C04" w:rsidRDefault="00CC514B">
      <w:pPr>
        <w:spacing w:after="140"/>
      </w:pPr>
      <w:r>
        <w:rPr>
          <w:b/>
          <w:bCs/>
        </w:rPr>
        <w:t>Against McGregor's published group temperatures</w:t>
      </w:r>
      <w:r>
        <w:t>, which were never used in Model 4, we took each group plus 100 random 2–5-member subsets at the default σ:</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376"/>
        <w:gridCol w:w="963"/>
        <w:gridCol w:w="1032"/>
        <w:gridCol w:w="4065"/>
      </w:tblGrid>
      <w:tr w:rsidR="00AB5C04" w14:paraId="5DA2D494" w14:textId="77777777">
        <w:trPr>
          <w:tblHeader/>
        </w:trPr>
        <w:tc>
          <w:tcPr>
            <w:tcW w:w="2202"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60F32AD3" w14:textId="77777777" w:rsidR="00AB5C04" w:rsidRDefault="00CC514B">
            <w:r>
              <w:rPr>
                <w:b/>
                <w:bCs/>
                <w:sz w:val="18"/>
                <w:szCs w:val="18"/>
              </w:rPr>
              <w:t>McGregor group (published temp.)</w:t>
            </w:r>
          </w:p>
        </w:tc>
        <w:tc>
          <w:tcPr>
            <w:tcW w:w="1376"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6BBEC3DB" w14:textId="77777777" w:rsidR="00AB5C04" w:rsidRDefault="00CC514B">
            <w:r>
              <w:rPr>
                <w:b/>
                <w:bCs/>
                <w:sz w:val="18"/>
                <w:szCs w:val="18"/>
              </w:rPr>
              <w:t>Teacher inside range</w:t>
            </w:r>
          </w:p>
        </w:tc>
        <w:tc>
          <w:tcPr>
            <w:tcW w:w="96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106C9548" w14:textId="77777777" w:rsidR="00AB5C04" w:rsidRDefault="00CC514B">
            <w:r>
              <w:rPr>
                <w:b/>
                <w:bCs/>
                <w:sz w:val="18"/>
                <w:szCs w:val="18"/>
              </w:rPr>
              <w:t>Within ±0.5 °C</w:t>
            </w:r>
          </w:p>
        </w:tc>
        <w:tc>
          <w:tcPr>
            <w:tcW w:w="1032"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30A7B436" w14:textId="77777777" w:rsidR="00AB5C04" w:rsidRDefault="00CC514B">
            <w:r>
              <w:rPr>
                <w:b/>
                <w:bCs/>
                <w:sz w:val="18"/>
                <w:szCs w:val="18"/>
              </w:rPr>
              <w:t>Median setpoint</w:t>
            </w:r>
          </w:p>
        </w:tc>
        <w:tc>
          <w:tcPr>
            <w:tcW w:w="4065"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CB95947" w14:textId="77777777" w:rsidR="00AB5C04" w:rsidRDefault="00CC514B">
            <w:r>
              <w:rPr>
                <w:b/>
                <w:bCs/>
                <w:sz w:val="18"/>
                <w:szCs w:val="18"/>
              </w:rPr>
              <w:t xml:space="preserve">Members whose </w:t>
            </w:r>
            <w:r>
              <w:rPr>
                <w:b/>
                <w:bCs/>
                <w:i/>
                <w:iCs/>
                <w:sz w:val="18"/>
                <w:szCs w:val="18"/>
              </w:rPr>
              <w:t>own</w:t>
            </w:r>
            <w:r>
              <w:rPr>
                <w:b/>
                <w:bCs/>
                <w:sz w:val="18"/>
                <w:szCs w:val="18"/>
              </w:rPr>
              <w:t xml:space="preserve"> HB66/S1 range even overlaps the group's</w:t>
            </w:r>
          </w:p>
        </w:tc>
      </w:tr>
      <w:tr w:rsidR="00AB5C04" w14:paraId="2222BE15" w14:textId="77777777">
        <w:tc>
          <w:tcPr>
            <w:tcW w:w="220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AC21F29" w14:textId="77777777" w:rsidR="00AB5C04" w:rsidRDefault="00CC514B">
            <w:r>
              <w:rPr>
                <w:sz w:val="18"/>
                <w:szCs w:val="18"/>
              </w:rPr>
              <w:t>G1 (0–2 °C)</w:t>
            </w:r>
          </w:p>
        </w:tc>
        <w:tc>
          <w:tcPr>
            <w:tcW w:w="137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432493B" w14:textId="77777777" w:rsidR="00AB5C04" w:rsidRDefault="00CC514B">
            <w:r>
              <w:rPr>
                <w:sz w:val="18"/>
                <w:szCs w:val="18"/>
              </w:rPr>
              <w:t>6.9%</w:t>
            </w:r>
          </w:p>
        </w:tc>
        <w:tc>
          <w:tcPr>
            <w:tcW w:w="9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8300E09" w14:textId="77777777" w:rsidR="00AB5C04" w:rsidRDefault="00CC514B">
            <w:r>
              <w:rPr>
                <w:sz w:val="18"/>
                <w:szCs w:val="18"/>
              </w:rPr>
              <w:t>42.6%</w:t>
            </w:r>
          </w:p>
        </w:tc>
        <w:tc>
          <w:tcPr>
            <w:tcW w:w="103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697528D" w14:textId="77777777" w:rsidR="00AB5C04" w:rsidRDefault="00CC514B">
            <w:r>
              <w:rPr>
                <w:sz w:val="18"/>
                <w:szCs w:val="18"/>
              </w:rPr>
              <w:t>−0.2 °C</w:t>
            </w:r>
          </w:p>
        </w:tc>
        <w:tc>
          <w:tcPr>
            <w:tcW w:w="40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646B88C" w14:textId="77777777" w:rsidR="00AB5C04" w:rsidRDefault="00CC514B">
            <w:r>
              <w:rPr>
                <w:sz w:val="18"/>
                <w:szCs w:val="18"/>
              </w:rPr>
              <w:t>82%</w:t>
            </w:r>
          </w:p>
        </w:tc>
      </w:tr>
      <w:tr w:rsidR="00AB5C04" w14:paraId="15547990" w14:textId="77777777">
        <w:tc>
          <w:tcPr>
            <w:tcW w:w="220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9E302B2" w14:textId="77777777" w:rsidR="00AB5C04" w:rsidRDefault="00CC514B">
            <w:r>
              <w:rPr>
                <w:sz w:val="18"/>
                <w:szCs w:val="18"/>
              </w:rPr>
              <w:t>G2 (0–2 °C)</w:t>
            </w:r>
          </w:p>
        </w:tc>
        <w:tc>
          <w:tcPr>
            <w:tcW w:w="137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4EB430E" w14:textId="77777777" w:rsidR="00AB5C04" w:rsidRDefault="00CC514B">
            <w:r>
              <w:rPr>
                <w:sz w:val="18"/>
                <w:szCs w:val="18"/>
              </w:rPr>
              <w:t>35.6%</w:t>
            </w:r>
          </w:p>
        </w:tc>
        <w:tc>
          <w:tcPr>
            <w:tcW w:w="9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0782223" w14:textId="77777777" w:rsidR="00AB5C04" w:rsidRDefault="00CC514B">
            <w:r>
              <w:rPr>
                <w:b/>
                <w:bCs/>
                <w:sz w:val="18"/>
                <w:szCs w:val="18"/>
              </w:rPr>
              <w:t>91.1%</w:t>
            </w:r>
          </w:p>
        </w:tc>
        <w:tc>
          <w:tcPr>
            <w:tcW w:w="103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BC27F71" w14:textId="77777777" w:rsidR="00AB5C04" w:rsidRDefault="00CC514B">
            <w:r>
              <w:rPr>
                <w:sz w:val="18"/>
                <w:szCs w:val="18"/>
              </w:rPr>
              <w:t>−0.05 °C</w:t>
            </w:r>
          </w:p>
        </w:tc>
        <w:tc>
          <w:tcPr>
            <w:tcW w:w="40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F9FED03" w14:textId="77777777" w:rsidR="00AB5C04" w:rsidRDefault="00CC514B">
            <w:r>
              <w:rPr>
                <w:sz w:val="18"/>
                <w:szCs w:val="18"/>
              </w:rPr>
              <w:t>97%</w:t>
            </w:r>
          </w:p>
        </w:tc>
      </w:tr>
      <w:tr w:rsidR="00AB5C04" w14:paraId="4451D8BD" w14:textId="77777777">
        <w:tc>
          <w:tcPr>
            <w:tcW w:w="220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4C84B3F" w14:textId="77777777" w:rsidR="00AB5C04" w:rsidRDefault="00CC514B">
            <w:r>
              <w:rPr>
                <w:sz w:val="18"/>
                <w:szCs w:val="18"/>
              </w:rPr>
              <w:t>G3 (0–2 °C)</w:t>
            </w:r>
          </w:p>
        </w:tc>
        <w:tc>
          <w:tcPr>
            <w:tcW w:w="137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2FBAA18" w14:textId="77777777" w:rsidR="00AB5C04" w:rsidRDefault="00CC514B">
            <w:r>
              <w:rPr>
                <w:sz w:val="18"/>
                <w:szCs w:val="18"/>
              </w:rPr>
              <w:t>100%</w:t>
            </w:r>
          </w:p>
        </w:tc>
        <w:tc>
          <w:tcPr>
            <w:tcW w:w="9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BB93E60" w14:textId="77777777" w:rsidR="00AB5C04" w:rsidRDefault="00CC514B">
            <w:r>
              <w:rPr>
                <w:b/>
                <w:bCs/>
                <w:sz w:val="18"/>
                <w:szCs w:val="18"/>
              </w:rPr>
              <w:t>100%</w:t>
            </w:r>
          </w:p>
        </w:tc>
        <w:tc>
          <w:tcPr>
            <w:tcW w:w="103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C9AB2D4" w14:textId="77777777" w:rsidR="00AB5C04" w:rsidRDefault="00CC514B">
            <w:r>
              <w:rPr>
                <w:sz w:val="18"/>
                <w:szCs w:val="18"/>
              </w:rPr>
              <w:t>0.35 °C</w:t>
            </w:r>
          </w:p>
        </w:tc>
        <w:tc>
          <w:tcPr>
            <w:tcW w:w="40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5CB5391" w14:textId="77777777" w:rsidR="00AB5C04" w:rsidRDefault="00CC514B">
            <w:r>
              <w:rPr>
                <w:sz w:val="18"/>
                <w:szCs w:val="18"/>
              </w:rPr>
              <w:t>100%</w:t>
            </w:r>
          </w:p>
        </w:tc>
      </w:tr>
      <w:tr w:rsidR="00AB5C04" w14:paraId="5D5A545F" w14:textId="77777777">
        <w:tc>
          <w:tcPr>
            <w:tcW w:w="220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2F49631" w14:textId="77777777" w:rsidR="00AB5C04" w:rsidRDefault="00CC514B">
            <w:r>
              <w:rPr>
                <w:sz w:val="18"/>
                <w:szCs w:val="18"/>
              </w:rPr>
              <w:t>G4 (4.5 °C)</w:t>
            </w:r>
          </w:p>
        </w:tc>
        <w:tc>
          <w:tcPr>
            <w:tcW w:w="137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C328CDF" w14:textId="77777777" w:rsidR="00AB5C04" w:rsidRDefault="00CC514B">
            <w:r>
              <w:rPr>
                <w:sz w:val="18"/>
                <w:szCs w:val="18"/>
              </w:rPr>
              <w:t>32.7%</w:t>
            </w:r>
          </w:p>
        </w:tc>
        <w:tc>
          <w:tcPr>
            <w:tcW w:w="9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A533442" w14:textId="77777777" w:rsidR="00AB5C04" w:rsidRDefault="00CC514B">
            <w:r>
              <w:rPr>
                <w:sz w:val="18"/>
                <w:szCs w:val="18"/>
              </w:rPr>
              <w:t>33.7%</w:t>
            </w:r>
          </w:p>
        </w:tc>
        <w:tc>
          <w:tcPr>
            <w:tcW w:w="103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5089B5E" w14:textId="77777777" w:rsidR="00AB5C04" w:rsidRDefault="00CC514B">
            <w:r>
              <w:rPr>
                <w:sz w:val="18"/>
                <w:szCs w:val="18"/>
              </w:rPr>
              <w:t>10.9 °C</w:t>
            </w:r>
          </w:p>
        </w:tc>
        <w:tc>
          <w:tcPr>
            <w:tcW w:w="40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63D6BB8" w14:textId="77777777" w:rsidR="00AB5C04" w:rsidRDefault="00CC514B">
            <w:r>
              <w:rPr>
                <w:sz w:val="18"/>
                <w:szCs w:val="18"/>
              </w:rPr>
              <w:t>83% (lemons: 11–13 °C in S1)</w:t>
            </w:r>
          </w:p>
        </w:tc>
      </w:tr>
      <w:tr w:rsidR="00AB5C04" w14:paraId="35C0FE75" w14:textId="77777777">
        <w:tc>
          <w:tcPr>
            <w:tcW w:w="220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D63BB3E" w14:textId="77777777" w:rsidR="00AB5C04" w:rsidRDefault="00CC514B">
            <w:r>
              <w:rPr>
                <w:sz w:val="18"/>
                <w:szCs w:val="18"/>
              </w:rPr>
              <w:t>G5 (10 °C)</w:t>
            </w:r>
          </w:p>
        </w:tc>
        <w:tc>
          <w:tcPr>
            <w:tcW w:w="137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6132798" w14:textId="77777777" w:rsidR="00AB5C04" w:rsidRDefault="00CC514B">
            <w:r>
              <w:rPr>
                <w:sz w:val="18"/>
                <w:szCs w:val="18"/>
              </w:rPr>
              <w:t>44.6%</w:t>
            </w:r>
          </w:p>
        </w:tc>
        <w:tc>
          <w:tcPr>
            <w:tcW w:w="9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7E2C59D" w14:textId="77777777" w:rsidR="00AB5C04" w:rsidRDefault="00CC514B">
            <w:r>
              <w:rPr>
                <w:sz w:val="18"/>
                <w:szCs w:val="18"/>
              </w:rPr>
              <w:t>44.6%</w:t>
            </w:r>
          </w:p>
        </w:tc>
        <w:tc>
          <w:tcPr>
            <w:tcW w:w="103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1C3F83E" w14:textId="77777777" w:rsidR="00AB5C04" w:rsidRDefault="00CC514B">
            <w:r>
              <w:rPr>
                <w:sz w:val="18"/>
                <w:szCs w:val="18"/>
              </w:rPr>
              <w:t>7.6 °C</w:t>
            </w:r>
          </w:p>
        </w:tc>
        <w:tc>
          <w:tcPr>
            <w:tcW w:w="40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617450E" w14:textId="77777777" w:rsidR="00AB5C04" w:rsidRDefault="00CC514B">
            <w:r>
              <w:rPr>
                <w:sz w:val="18"/>
                <w:szCs w:val="18"/>
              </w:rPr>
              <w:t>75% (snap and lima beans: 3–7 °C)</w:t>
            </w:r>
          </w:p>
        </w:tc>
      </w:tr>
      <w:tr w:rsidR="00AB5C04" w14:paraId="0C132F31" w14:textId="77777777">
        <w:tc>
          <w:tcPr>
            <w:tcW w:w="220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7EE9636" w14:textId="77777777" w:rsidR="00AB5C04" w:rsidRDefault="00CC514B">
            <w:r>
              <w:rPr>
                <w:sz w:val="18"/>
                <w:szCs w:val="18"/>
              </w:rPr>
              <w:t>G6 (13–15 °C)</w:t>
            </w:r>
          </w:p>
        </w:tc>
        <w:tc>
          <w:tcPr>
            <w:tcW w:w="137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70568F0" w14:textId="77777777" w:rsidR="00AB5C04" w:rsidRDefault="00CC514B">
            <w:r>
              <w:rPr>
                <w:sz w:val="18"/>
                <w:szCs w:val="18"/>
              </w:rPr>
              <w:t>16.8%</w:t>
            </w:r>
          </w:p>
        </w:tc>
        <w:tc>
          <w:tcPr>
            <w:tcW w:w="9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597986E" w14:textId="77777777" w:rsidR="00AB5C04" w:rsidRDefault="00CC514B">
            <w:r>
              <w:rPr>
                <w:sz w:val="18"/>
                <w:szCs w:val="18"/>
              </w:rPr>
              <w:t>46.5%</w:t>
            </w:r>
          </w:p>
        </w:tc>
        <w:tc>
          <w:tcPr>
            <w:tcW w:w="103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3BF743F" w14:textId="77777777" w:rsidR="00AB5C04" w:rsidRDefault="00CC514B">
            <w:r>
              <w:rPr>
                <w:sz w:val="18"/>
                <w:szCs w:val="18"/>
              </w:rPr>
              <w:t>13.2 °C</w:t>
            </w:r>
          </w:p>
        </w:tc>
        <w:tc>
          <w:tcPr>
            <w:tcW w:w="40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2DB8F3F" w14:textId="77777777" w:rsidR="00AB5C04" w:rsidRDefault="00CC514B">
            <w:r>
              <w:rPr>
                <w:sz w:val="18"/>
                <w:szCs w:val="18"/>
              </w:rPr>
              <w:t>65%</w:t>
            </w:r>
          </w:p>
        </w:tc>
      </w:tr>
      <w:tr w:rsidR="00AB5C04" w14:paraId="7FC39171" w14:textId="77777777">
        <w:tc>
          <w:tcPr>
            <w:tcW w:w="220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7063355" w14:textId="77777777" w:rsidR="00AB5C04" w:rsidRDefault="00CC514B">
            <w:r>
              <w:rPr>
                <w:sz w:val="18"/>
                <w:szCs w:val="18"/>
              </w:rPr>
              <w:t>G7 (18–21 °C)</w:t>
            </w:r>
          </w:p>
        </w:tc>
        <w:tc>
          <w:tcPr>
            <w:tcW w:w="137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3EC1720" w14:textId="77777777" w:rsidR="00AB5C04" w:rsidRDefault="00CC514B">
            <w:r>
              <w:rPr>
                <w:sz w:val="18"/>
                <w:szCs w:val="18"/>
              </w:rPr>
              <w:t>0%</w:t>
            </w:r>
          </w:p>
        </w:tc>
        <w:tc>
          <w:tcPr>
            <w:tcW w:w="9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33FF8E6" w14:textId="77777777" w:rsidR="00AB5C04" w:rsidRDefault="00CC514B">
            <w:r>
              <w:rPr>
                <w:sz w:val="18"/>
                <w:szCs w:val="18"/>
              </w:rPr>
              <w:t>0%</w:t>
            </w:r>
          </w:p>
        </w:tc>
        <w:tc>
          <w:tcPr>
            <w:tcW w:w="103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83C53F7" w14:textId="77777777" w:rsidR="00AB5C04" w:rsidRDefault="00CC514B">
            <w:r>
              <w:rPr>
                <w:sz w:val="18"/>
                <w:szCs w:val="18"/>
              </w:rPr>
              <w:t>13.1 °C</w:t>
            </w:r>
          </w:p>
        </w:tc>
        <w:tc>
          <w:tcPr>
            <w:tcW w:w="40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D6DFE59" w14:textId="77777777" w:rsidR="00AB5C04" w:rsidRDefault="00CC514B">
            <w:r>
              <w:rPr>
                <w:sz w:val="18"/>
                <w:szCs w:val="18"/>
              </w:rPr>
              <w:t>75% (sweet potato: 13–16 °C)</w:t>
            </w:r>
          </w:p>
        </w:tc>
      </w:tr>
    </w:tbl>
    <w:p w14:paraId="0CAF98A9" w14:textId="77777777" w:rsidR="00AB5C04" w:rsidRDefault="00AB5C04">
      <w:pPr>
        <w:spacing w:after="160"/>
      </w:pPr>
    </w:p>
    <w:p w14:paraId="47804191" w14:textId="77777777" w:rsidR="00AB5C04" w:rsidRDefault="00CC514B">
      <w:pPr>
        <w:spacing w:after="140"/>
      </w:pPr>
      <w:r>
        <w:t>How to read the table:</w:t>
      </w:r>
    </w:p>
    <w:p w14:paraId="1E603E08" w14:textId="77777777" w:rsidR="00AB5C04" w:rsidRDefault="00CC514B">
      <w:pPr>
        <w:pStyle w:val="ListParagraph"/>
        <w:numPr>
          <w:ilvl w:val="0"/>
          <w:numId w:val="3"/>
        </w:numPr>
        <w:spacing w:after="60"/>
      </w:pPr>
      <w:r>
        <w:rPr>
          <w:b/>
          <w:bCs/>
        </w:rPr>
        <w:t>Cold groups agree.</w:t>
      </w:r>
      <w:r>
        <w:t xml:space="preserve"> For G1–G3 the teacher agrees within ±0.5 °C in most cases. It tends to sit just below 0 °C because HB66 recommends −1 to 0 °C for pears, grapes and cherries.</w:t>
      </w:r>
    </w:p>
    <w:p w14:paraId="6D387106" w14:textId="77777777" w:rsidR="00AB5C04" w:rsidRDefault="00CC514B">
      <w:pPr>
        <w:pStyle w:val="ListParagraph"/>
        <w:numPr>
          <w:ilvl w:val="0"/>
          <w:numId w:val="3"/>
        </w:numPr>
        <w:spacing w:after="60"/>
      </w:pPr>
      <w:r>
        <w:rPr>
          <w:b/>
          <w:bCs/>
        </w:rPr>
        <w:t>Warm groups disagree, and the right-hand column explains why.</w:t>
      </w:r>
      <w:r>
        <w:t xml:space="preserve"> The per-product tables we used (HB66 via UMaine, Engineering ToolBox) themselves recommend different temperatures from McGregor's 1989 groups for several warm-group crops. The disagreement is between the </w:t>
      </w:r>
      <w:r>
        <w:rPr>
          <w:b/>
          <w:bCs/>
        </w:rPr>
        <w:t>sources</w:t>
      </w:r>
      <w:r>
        <w:t>, not a modelling error, and we report it rather than tune it away.</w:t>
      </w:r>
    </w:p>
    <w:p w14:paraId="2954F542" w14:textId="77777777" w:rsidR="00AB5C04" w:rsidRDefault="00CC514B">
      <w:pPr>
        <w:pStyle w:val="ListParagraph"/>
        <w:numPr>
          <w:ilvl w:val="0"/>
          <w:numId w:val="3"/>
        </w:numPr>
        <w:spacing w:after="60"/>
      </w:pPr>
      <w:r>
        <w:t>The student matches the teacher closely on this check.</w:t>
      </w:r>
    </w:p>
    <w:p w14:paraId="3B51A50A" w14:textId="77777777" w:rsidR="00AB5C04" w:rsidRDefault="00CC514B">
      <w:pPr>
        <w:spacing w:before="120" w:after="60"/>
        <w:jc w:val="center"/>
      </w:pPr>
      <w:r>
        <w:rPr>
          <w:noProof/>
        </w:rPr>
        <w:drawing>
          <wp:inline distT="0" distB="0" distL="0" distR="0" wp14:anchorId="0E8193F2" wp14:editId="1C15709A">
            <wp:extent cx="5905500" cy="2933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933700"/>
                    </a:xfrm>
                    <a:prstGeom prst="rect">
                      <a:avLst/>
                    </a:prstGeom>
                  </pic:spPr>
                </pic:pic>
              </a:graphicData>
            </a:graphic>
          </wp:inline>
        </w:drawing>
      </w:r>
    </w:p>
    <w:p w14:paraId="46355616" w14:textId="77777777" w:rsidR="00AB5C04" w:rsidRDefault="00CC514B">
      <w:pPr>
        <w:spacing w:after="200"/>
        <w:jc w:val="center"/>
      </w:pPr>
      <w:r>
        <w:rPr>
          <w:i/>
          <w:iCs/>
          <w:color w:val="52514E"/>
          <w:sz w:val="18"/>
          <w:szCs w:val="18"/>
        </w:rPr>
        <w:t>Figure 10 – External check: recommended setpoints vs McGregor 1989 group temperatures (grey bands).</w:t>
      </w:r>
    </w:p>
    <w:p w14:paraId="07346196" w14:textId="77777777" w:rsidR="00AB5C04" w:rsidRDefault="00CC514B">
      <w:pPr>
        <w:spacing w:after="140"/>
      </w:pPr>
      <w:r>
        <w:rPr>
          <w:b/>
          <w:bCs/>
        </w:rPr>
        <w:t>Other checks:</w:t>
      </w:r>
    </w:p>
    <w:p w14:paraId="7F9077ED" w14:textId="77777777" w:rsidR="00AB5C04" w:rsidRDefault="00CC514B">
      <w:pPr>
        <w:pStyle w:val="ListParagraph"/>
        <w:numPr>
          <w:ilvl w:val="0"/>
          <w:numId w:val="3"/>
        </w:numPr>
        <w:spacing w:after="60"/>
      </w:pPr>
      <w:r>
        <w:rPr>
          <w:b/>
          <w:bCs/>
        </w:rPr>
        <w:t>Single products:</w:t>
      </w:r>
      <w:r>
        <w:t xml:space="preserve"> the teacher's optimum lies within 0.5 °C of the product's own published range for </w:t>
      </w:r>
      <w:r>
        <w:rPr>
          <w:b/>
          <w:bCs/>
        </w:rPr>
        <w:t>89.9%</w:t>
      </w:r>
      <w:r>
        <w:t xml:space="preserve"> of the 149 non-pharma products.</w:t>
      </w:r>
    </w:p>
    <w:p w14:paraId="6455C764" w14:textId="77777777" w:rsidR="00AB5C04" w:rsidRDefault="00CC514B">
      <w:pPr>
        <w:pStyle w:val="ListParagraph"/>
        <w:numPr>
          <w:ilvl w:val="0"/>
          <w:numId w:val="3"/>
        </w:numPr>
        <w:spacing w:after="60"/>
      </w:pPr>
      <w:r>
        <w:rPr>
          <w:b/>
          <w:bCs/>
        </w:rPr>
        <w:t>Sensitivity</w:t>
      </w:r>
      <w:r>
        <w:t>, over 300 test loads (mean absolute shift of the optimum):</w:t>
      </w:r>
    </w:p>
    <w:p w14:paraId="49CF30C1" w14:textId="77777777" w:rsidR="00AB5C04" w:rsidRDefault="00CC514B">
      <w:pPr>
        <w:pStyle w:val="ListParagraph"/>
        <w:numPr>
          <w:ilvl w:val="1"/>
          <w:numId w:val="3"/>
        </w:numPr>
        <w:spacing w:after="60"/>
      </w:pPr>
      <w:r>
        <w:t>κ_f from 1.0 to 0.3 or 3.0: 0.03–0.04 °C;</w:t>
      </w:r>
    </w:p>
    <w:p w14:paraId="2C8E2565" w14:textId="77777777" w:rsidR="00AB5C04" w:rsidRDefault="00CC514B">
      <w:pPr>
        <w:pStyle w:val="ListParagraph"/>
        <w:numPr>
          <w:ilvl w:val="1"/>
          <w:numId w:val="3"/>
        </w:numPr>
        <w:spacing w:after="60"/>
      </w:pPr>
      <w:r>
        <w:t>κ_chill from 0.05 to 0.02 or 0.1: 0.09–0.15 °C;</w:t>
      </w:r>
    </w:p>
    <w:p w14:paraId="643D5FE4" w14:textId="77777777" w:rsidR="00AB5C04" w:rsidRDefault="00CC514B">
      <w:pPr>
        <w:pStyle w:val="ListParagraph"/>
        <w:numPr>
          <w:ilvl w:val="1"/>
          <w:numId w:val="3"/>
        </w:numPr>
        <w:spacing w:after="60"/>
      </w:pPr>
      <w:r>
        <w:t>produce Q10 ± 20%: 0.06–0.09 °C;</w:t>
      </w:r>
    </w:p>
    <w:p w14:paraId="2194A39E" w14:textId="77777777" w:rsidR="00AB5C04" w:rsidRDefault="00CC514B">
      <w:pPr>
        <w:pStyle w:val="ListParagraph"/>
        <w:numPr>
          <w:ilvl w:val="1"/>
          <w:numId w:val="3"/>
        </w:numPr>
        <w:spacing w:after="60"/>
      </w:pPr>
      <w:r>
        <w:t>supercooling allowance 0 or 1 °C: 0.07–0.15 °C.</w:t>
      </w:r>
    </w:p>
    <w:p w14:paraId="5E55AC8E" w14:textId="77777777" w:rsidR="00AB5C04" w:rsidRDefault="00CC514B">
      <w:pPr>
        <w:spacing w:after="140"/>
      </w:pPr>
      <w:r>
        <w:t>So the recommendations are robust to the uncertain constants.</w:t>
      </w:r>
    </w:p>
    <w:p w14:paraId="17C99A5B" w14:textId="77777777" w:rsidR="00AB5C04" w:rsidRDefault="00CC514B">
      <w:pPr>
        <w:pStyle w:val="Heading2"/>
      </w:pPr>
      <w:bookmarkStart w:id="25" w:name="_Toc243243939"/>
      <w:r>
        <w:t>7.7 Worked examples (default σ = 0.31 °C)</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4"/>
        <w:gridCol w:w="903"/>
        <w:gridCol w:w="903"/>
        <w:gridCol w:w="1706"/>
        <w:gridCol w:w="2512"/>
      </w:tblGrid>
      <w:tr w:rsidR="00AB5C04" w14:paraId="3DBA318F" w14:textId="77777777">
        <w:trPr>
          <w:tblHeader/>
        </w:trPr>
        <w:tc>
          <w:tcPr>
            <w:tcW w:w="3614"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C335593" w14:textId="77777777" w:rsidR="00AB5C04" w:rsidRDefault="00CC514B">
            <w:r>
              <w:rPr>
                <w:b/>
                <w:bCs/>
                <w:sz w:val="18"/>
                <w:szCs w:val="18"/>
              </w:rPr>
              <w:t>Load</w:t>
            </w:r>
          </w:p>
        </w:tc>
        <w:tc>
          <w:tcPr>
            <w:tcW w:w="90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4866AAF0" w14:textId="77777777" w:rsidR="00AB5C04" w:rsidRDefault="00CC514B">
            <w:r>
              <w:rPr>
                <w:b/>
                <w:bCs/>
                <w:sz w:val="18"/>
                <w:szCs w:val="18"/>
              </w:rPr>
              <w:t>Teacher</w:t>
            </w:r>
          </w:p>
        </w:tc>
        <w:tc>
          <w:tcPr>
            <w:tcW w:w="90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5B89E6B" w14:textId="77777777" w:rsidR="00AB5C04" w:rsidRDefault="00CC514B">
            <w:r>
              <w:rPr>
                <w:b/>
                <w:bCs/>
                <w:sz w:val="18"/>
                <w:szCs w:val="18"/>
              </w:rPr>
              <w:t>Student</w:t>
            </w:r>
          </w:p>
        </w:tc>
        <w:tc>
          <w:tcPr>
            <w:tcW w:w="1706"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36A2318F" w14:textId="77777777" w:rsidR="00AB5C04" w:rsidRDefault="00CC514B">
            <w:r>
              <w:rPr>
                <w:b/>
                <w:bCs/>
                <w:sz w:val="18"/>
                <w:szCs w:val="18"/>
              </w:rPr>
              <w:t>Near-optimal band</w:t>
            </w:r>
          </w:p>
        </w:tc>
        <w:tc>
          <w:tcPr>
            <w:tcW w:w="2512"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075407C1" w14:textId="77777777" w:rsidR="00AB5C04" w:rsidRDefault="00CC514B">
            <w:r>
              <w:rPr>
                <w:b/>
                <w:bCs/>
                <w:sz w:val="18"/>
                <w:szCs w:val="18"/>
              </w:rPr>
              <w:t>Expected loss (%/day)</w:t>
            </w:r>
          </w:p>
        </w:tc>
      </w:tr>
      <w:tr w:rsidR="00AB5C04" w14:paraId="2098AF5C" w14:textId="77777777">
        <w:tc>
          <w:tcPr>
            <w:tcW w:w="361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B0C0880" w14:textId="77777777" w:rsidR="00AB5C04" w:rsidRDefault="00CC514B">
            <w:r>
              <w:rPr>
                <w:sz w:val="18"/>
                <w:szCs w:val="18"/>
              </w:rPr>
              <w:t>Apples + pears + grapes</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7AEF045" w14:textId="77777777" w:rsidR="00AB5C04" w:rsidRDefault="00CC514B">
            <w:r>
              <w:rPr>
                <w:sz w:val="18"/>
                <w:szCs w:val="18"/>
              </w:rPr>
              <w:t>−0.70 °C</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D442B68" w14:textId="77777777" w:rsidR="00AB5C04" w:rsidRDefault="00CC514B">
            <w:r>
              <w:rPr>
                <w:sz w:val="18"/>
                <w:szCs w:val="18"/>
              </w:rPr>
              <w:t>−0.50 °C</w:t>
            </w:r>
          </w:p>
        </w:tc>
        <w:tc>
          <w:tcPr>
            <w:tcW w:w="170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B42124B" w14:textId="77777777" w:rsidR="00AB5C04" w:rsidRDefault="00CC514B">
            <w:r>
              <w:rPr>
                <w:sz w:val="18"/>
                <w:szCs w:val="18"/>
              </w:rPr>
              <w:t>−1.15 to 0.65</w:t>
            </w:r>
          </w:p>
        </w:tc>
        <w:tc>
          <w:tcPr>
            <w:tcW w:w="251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0C49519" w14:textId="77777777" w:rsidR="00AB5C04" w:rsidRDefault="00CC514B">
            <w:r>
              <w:rPr>
                <w:sz w:val="18"/>
                <w:szCs w:val="18"/>
              </w:rPr>
              <w:t>1.7</w:t>
            </w:r>
          </w:p>
        </w:tc>
      </w:tr>
      <w:tr w:rsidR="00AB5C04" w14:paraId="4EFB1A83" w14:textId="77777777">
        <w:tc>
          <w:tcPr>
            <w:tcW w:w="361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C8C16A5" w14:textId="77777777" w:rsidR="00AB5C04" w:rsidRDefault="00CC514B">
            <w:r>
              <w:rPr>
                <w:sz w:val="18"/>
                <w:szCs w:val="18"/>
              </w:rPr>
              <w:t>Lettuce + broccoli + spinach</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54D7096" w14:textId="77777777" w:rsidR="00AB5C04" w:rsidRDefault="00CC514B">
            <w:r>
              <w:rPr>
                <w:sz w:val="18"/>
                <w:szCs w:val="18"/>
              </w:rPr>
              <w:t>0.05 °C</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6E5109F" w14:textId="77777777" w:rsidR="00AB5C04" w:rsidRDefault="00CC514B">
            <w:r>
              <w:rPr>
                <w:sz w:val="18"/>
                <w:szCs w:val="18"/>
              </w:rPr>
              <w:t>0.04 °C</w:t>
            </w:r>
          </w:p>
        </w:tc>
        <w:tc>
          <w:tcPr>
            <w:tcW w:w="170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CBB6D57" w14:textId="77777777" w:rsidR="00AB5C04" w:rsidRDefault="00CC514B">
            <w:r>
              <w:rPr>
                <w:sz w:val="18"/>
                <w:szCs w:val="18"/>
              </w:rPr>
              <w:t>−0.05 to 1.30</w:t>
            </w:r>
          </w:p>
        </w:tc>
        <w:tc>
          <w:tcPr>
            <w:tcW w:w="251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D5E8AAF" w14:textId="77777777" w:rsidR="00AB5C04" w:rsidRDefault="00CC514B">
            <w:r>
              <w:rPr>
                <w:sz w:val="18"/>
                <w:szCs w:val="18"/>
              </w:rPr>
              <w:t>7.7</w:t>
            </w:r>
          </w:p>
        </w:tc>
      </w:tr>
      <w:tr w:rsidR="00AB5C04" w14:paraId="1BB9F3A7" w14:textId="77777777">
        <w:tc>
          <w:tcPr>
            <w:tcW w:w="361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235039C" w14:textId="77777777" w:rsidR="00AB5C04" w:rsidRDefault="00CC514B">
            <w:r>
              <w:rPr>
                <w:sz w:val="18"/>
                <w:szCs w:val="18"/>
              </w:rPr>
              <w:t>Bananas + mangos + avocados (ripe)</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6D8405B" w14:textId="77777777" w:rsidR="00AB5C04" w:rsidRDefault="00CC514B">
            <w:r>
              <w:rPr>
                <w:sz w:val="18"/>
                <w:szCs w:val="18"/>
              </w:rPr>
              <w:t>13.25 °C</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1299DE2" w14:textId="77777777" w:rsidR="00AB5C04" w:rsidRDefault="00CC514B">
            <w:r>
              <w:rPr>
                <w:sz w:val="18"/>
                <w:szCs w:val="18"/>
              </w:rPr>
              <w:t>13.07 °C</w:t>
            </w:r>
          </w:p>
        </w:tc>
        <w:tc>
          <w:tcPr>
            <w:tcW w:w="170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49A8AC5" w14:textId="77777777" w:rsidR="00AB5C04" w:rsidRDefault="00CC514B">
            <w:r>
              <w:rPr>
                <w:sz w:val="18"/>
                <w:szCs w:val="18"/>
              </w:rPr>
              <w:t>12.55 to 14.55</w:t>
            </w:r>
          </w:p>
        </w:tc>
        <w:tc>
          <w:tcPr>
            <w:tcW w:w="251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7CA6CBA" w14:textId="77777777" w:rsidR="00AB5C04" w:rsidRDefault="00CC514B">
            <w:r>
              <w:rPr>
                <w:sz w:val="18"/>
                <w:szCs w:val="18"/>
              </w:rPr>
              <w:t>6.9</w:t>
            </w:r>
          </w:p>
        </w:tc>
      </w:tr>
      <w:tr w:rsidR="00AB5C04" w14:paraId="726D578C" w14:textId="77777777">
        <w:tc>
          <w:tcPr>
            <w:tcW w:w="361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7C501DB" w14:textId="77777777" w:rsidR="00AB5C04" w:rsidRDefault="00CC514B">
            <w:r>
              <w:rPr>
                <w:sz w:val="18"/>
                <w:szCs w:val="18"/>
              </w:rPr>
              <w:t>Cucumbers + sweet peppers + eggplant</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BE508E2" w14:textId="77777777" w:rsidR="00AB5C04" w:rsidRDefault="00CC514B">
            <w:r>
              <w:rPr>
                <w:sz w:val="18"/>
                <w:szCs w:val="18"/>
              </w:rPr>
              <w:t>9.85 °C</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C92B1D9" w14:textId="77777777" w:rsidR="00AB5C04" w:rsidRDefault="00CC514B">
            <w:r>
              <w:rPr>
                <w:sz w:val="18"/>
                <w:szCs w:val="18"/>
              </w:rPr>
              <w:t>9.67 °C</w:t>
            </w:r>
          </w:p>
        </w:tc>
        <w:tc>
          <w:tcPr>
            <w:tcW w:w="170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2BDB377" w14:textId="77777777" w:rsidR="00AB5C04" w:rsidRDefault="00CC514B">
            <w:r>
              <w:rPr>
                <w:sz w:val="18"/>
                <w:szCs w:val="18"/>
              </w:rPr>
              <w:t>9.05 to 11.15</w:t>
            </w:r>
          </w:p>
        </w:tc>
        <w:tc>
          <w:tcPr>
            <w:tcW w:w="251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29AA9B5" w14:textId="77777777" w:rsidR="00AB5C04" w:rsidRDefault="00CC514B">
            <w:r>
              <w:rPr>
                <w:sz w:val="18"/>
                <w:szCs w:val="18"/>
              </w:rPr>
              <w:t>9.3</w:t>
            </w:r>
          </w:p>
        </w:tc>
      </w:tr>
      <w:tr w:rsidR="00AB5C04" w14:paraId="25430A81" w14:textId="77777777">
        <w:tc>
          <w:tcPr>
            <w:tcW w:w="361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7C48B0C" w14:textId="77777777" w:rsidR="00AB5C04" w:rsidRDefault="00CC514B">
            <w:r>
              <w:rPr>
                <w:sz w:val="18"/>
                <w:szCs w:val="18"/>
              </w:rPr>
              <w:t>Milk + yogurt + hard cheese</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A17287E" w14:textId="77777777" w:rsidR="00AB5C04" w:rsidRDefault="00CC514B">
            <w:r>
              <w:rPr>
                <w:sz w:val="18"/>
                <w:szCs w:val="18"/>
              </w:rPr>
              <w:t>0.40 °C</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5796182" w14:textId="77777777" w:rsidR="00AB5C04" w:rsidRDefault="00CC514B">
            <w:r>
              <w:rPr>
                <w:sz w:val="18"/>
                <w:szCs w:val="18"/>
              </w:rPr>
              <w:t>0.39 °C</w:t>
            </w:r>
          </w:p>
        </w:tc>
        <w:tc>
          <w:tcPr>
            <w:tcW w:w="170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C9E9C41" w14:textId="77777777" w:rsidR="00AB5C04" w:rsidRDefault="00CC514B">
            <w:r>
              <w:rPr>
                <w:sz w:val="18"/>
                <w:szCs w:val="18"/>
              </w:rPr>
              <w:t>−0.25 to 1.60</w:t>
            </w:r>
          </w:p>
        </w:tc>
        <w:tc>
          <w:tcPr>
            <w:tcW w:w="251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BDD5642" w14:textId="77777777" w:rsidR="00AB5C04" w:rsidRDefault="00CC514B">
            <w:r>
              <w:rPr>
                <w:sz w:val="18"/>
                <w:szCs w:val="18"/>
              </w:rPr>
              <w:t>4.9</w:t>
            </w:r>
          </w:p>
        </w:tc>
      </w:tr>
      <w:tr w:rsidR="00AB5C04" w14:paraId="0E1C3ABB" w14:textId="77777777">
        <w:tc>
          <w:tcPr>
            <w:tcW w:w="361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7F6B954" w14:textId="77777777" w:rsidR="00AB5C04" w:rsidRDefault="00CC514B">
            <w:r>
              <w:rPr>
                <w:sz w:val="18"/>
                <w:szCs w:val="18"/>
              </w:rPr>
              <w:t>Raw chicken + raw beef</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F308369" w14:textId="77777777" w:rsidR="00AB5C04" w:rsidRDefault="00CC514B">
            <w:r>
              <w:rPr>
                <w:sz w:val="18"/>
                <w:szCs w:val="18"/>
              </w:rPr>
              <w:t>−0.75 °C</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32E4051" w14:textId="77777777" w:rsidR="00AB5C04" w:rsidRDefault="00CC514B">
            <w:r>
              <w:rPr>
                <w:sz w:val="18"/>
                <w:szCs w:val="18"/>
              </w:rPr>
              <w:t>−0.76 °C</w:t>
            </w:r>
          </w:p>
        </w:tc>
        <w:tc>
          <w:tcPr>
            <w:tcW w:w="170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0662FEE" w14:textId="77777777" w:rsidR="00AB5C04" w:rsidRDefault="00CC514B">
            <w:r>
              <w:rPr>
                <w:sz w:val="18"/>
                <w:szCs w:val="18"/>
              </w:rPr>
              <w:t>−0.85 to 0.85</w:t>
            </w:r>
          </w:p>
        </w:tc>
        <w:tc>
          <w:tcPr>
            <w:tcW w:w="251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B498265" w14:textId="77777777" w:rsidR="00AB5C04" w:rsidRDefault="00CC514B">
            <w:r>
              <w:rPr>
                <w:sz w:val="18"/>
                <w:szCs w:val="18"/>
              </w:rPr>
              <w:t>37.8 (1–2 day shelf life)</w:t>
            </w:r>
          </w:p>
        </w:tc>
      </w:tr>
      <w:tr w:rsidR="00AB5C04" w14:paraId="1D613462" w14:textId="77777777">
        <w:tc>
          <w:tcPr>
            <w:tcW w:w="361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C05C9D5" w14:textId="77777777" w:rsidR="00AB5C04" w:rsidRDefault="00CC514B">
            <w:r>
              <w:rPr>
                <w:sz w:val="18"/>
                <w:szCs w:val="18"/>
              </w:rPr>
              <w:t>Vaccines + insulin</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51CEF89" w14:textId="77777777" w:rsidR="00AB5C04" w:rsidRDefault="00CC514B">
            <w:r>
              <w:rPr>
                <w:sz w:val="18"/>
                <w:szCs w:val="18"/>
              </w:rPr>
              <w:t>5.00 °C</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21E17B0" w14:textId="77777777" w:rsidR="00AB5C04" w:rsidRDefault="00CC514B">
            <w:r>
              <w:rPr>
                <w:sz w:val="18"/>
                <w:szCs w:val="18"/>
              </w:rPr>
              <w:t>4.95 °C</w:t>
            </w:r>
          </w:p>
        </w:tc>
        <w:tc>
          <w:tcPr>
            <w:tcW w:w="170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77F8843" w14:textId="77777777" w:rsidR="00AB5C04" w:rsidRDefault="00CC514B">
            <w:r>
              <w:rPr>
                <w:sz w:val="18"/>
                <w:szCs w:val="18"/>
              </w:rPr>
              <w:t>2.65 to 7.35</w:t>
            </w:r>
          </w:p>
        </w:tc>
        <w:tc>
          <w:tcPr>
            <w:tcW w:w="251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29B5D91" w14:textId="77777777" w:rsidR="00AB5C04" w:rsidRDefault="00CC514B">
            <w:r>
              <w:rPr>
                <w:sz w:val="18"/>
                <w:szCs w:val="18"/>
              </w:rPr>
              <w:t>0.0</w:t>
            </w:r>
          </w:p>
        </w:tc>
      </w:tr>
      <w:tr w:rsidR="00AB5C04" w14:paraId="6B469B9E" w14:textId="77777777">
        <w:tc>
          <w:tcPr>
            <w:tcW w:w="3614"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52349A1" w14:textId="77777777" w:rsidR="00AB5C04" w:rsidRDefault="00CC514B">
            <w:r>
              <w:rPr>
                <w:sz w:val="18"/>
                <w:szCs w:val="18"/>
              </w:rPr>
              <w:t>Frozen vegetables + ice cream</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5CC6E8C" w14:textId="77777777" w:rsidR="00AB5C04" w:rsidRDefault="00CC514B">
            <w:r>
              <w:rPr>
                <w:sz w:val="18"/>
                <w:szCs w:val="18"/>
              </w:rPr>
              <w:t>−24.60 °C</w:t>
            </w:r>
          </w:p>
        </w:tc>
        <w:tc>
          <w:tcPr>
            <w:tcW w:w="90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EB9A828" w14:textId="77777777" w:rsidR="00AB5C04" w:rsidRDefault="00CC514B">
            <w:r>
              <w:rPr>
                <w:sz w:val="18"/>
                <w:szCs w:val="18"/>
              </w:rPr>
              <w:t>−24.59 °C</w:t>
            </w:r>
          </w:p>
        </w:tc>
        <w:tc>
          <w:tcPr>
            <w:tcW w:w="1706"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374E252" w14:textId="77777777" w:rsidR="00AB5C04" w:rsidRDefault="00CC514B">
            <w:r>
              <w:rPr>
                <w:sz w:val="18"/>
                <w:szCs w:val="18"/>
              </w:rPr>
              <w:t>−25.05 to −22.60</w:t>
            </w:r>
          </w:p>
        </w:tc>
        <w:tc>
          <w:tcPr>
            <w:tcW w:w="2512"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61B2AD2" w14:textId="77777777" w:rsidR="00AB5C04" w:rsidRDefault="00CC514B">
            <w:r>
              <w:rPr>
                <w:sz w:val="18"/>
                <w:szCs w:val="18"/>
              </w:rPr>
              <w:t>0.3</w:t>
            </w:r>
          </w:p>
        </w:tc>
      </w:tr>
    </w:tbl>
    <w:p w14:paraId="0ECCFABB" w14:textId="77777777" w:rsidR="00AB5C04" w:rsidRDefault="00AB5C04">
      <w:pPr>
        <w:spacing w:after="160"/>
      </w:pPr>
    </w:p>
    <w:p w14:paraId="68BB94FF" w14:textId="77777777" w:rsidR="00AB5C04" w:rsidRDefault="00CC514B">
      <w:r>
        <w:br w:type="page"/>
      </w:r>
    </w:p>
    <w:p w14:paraId="7F4FFC42" w14:textId="77777777" w:rsidR="00AB5C04" w:rsidRDefault="00CC514B">
      <w:pPr>
        <w:pStyle w:val="Heading1"/>
      </w:pPr>
      <w:bookmarkStart w:id="26" w:name="_Toc243243940"/>
      <w:r>
        <w:t>8. Where the models are used in FROSTMIND</w:t>
      </w:r>
      <w:bookmarkEnd w:id="26"/>
    </w:p>
    <w:p w14:paraId="3A8D7952" w14:textId="77777777" w:rsidR="00AB5C04" w:rsidRDefault="00CC514B">
      <w:pPr>
        <w:spacing w:after="140"/>
      </w:pPr>
      <w:r>
        <w:t>Models 4 and 5 are part of the normal workflow, not a side tool:</w:t>
      </w:r>
    </w:p>
    <w:p w14:paraId="607416AE" w14:textId="77777777" w:rsidR="00AB5C04" w:rsidRDefault="00CC514B">
      <w:pPr>
        <w:pStyle w:val="ListParagraph"/>
        <w:numPr>
          <w:ilvl w:val="0"/>
          <w:numId w:val="6"/>
        </w:numPr>
        <w:spacing w:after="60"/>
      </w:pPr>
      <w:r>
        <w:t>The driver's phone app plans the load with them.</w:t>
      </w:r>
    </w:p>
    <w:p w14:paraId="6096ED85" w14:textId="77777777" w:rsidR="00AB5C04" w:rsidRDefault="00CC514B">
      <w:pPr>
        <w:pStyle w:val="ListParagraph"/>
        <w:numPr>
          <w:ilvl w:val="0"/>
          <w:numId w:val="6"/>
        </w:numPr>
        <w:spacing w:after="60"/>
      </w:pPr>
      <w:r>
        <w:t>The backend refuses unsafe mixes and stores the recommended setpoint on the shipment.</w:t>
      </w:r>
    </w:p>
    <w:p w14:paraId="1922FF21" w14:textId="77777777" w:rsidR="00AB5C04" w:rsidRDefault="00CC514B">
      <w:pPr>
        <w:pStyle w:val="ListParagraph"/>
        <w:numPr>
          <w:ilvl w:val="0"/>
          <w:numId w:val="6"/>
        </w:numPr>
        <w:spacing w:after="60"/>
      </w:pPr>
      <w:r>
        <w:t>Every later reading is checked against that setpoint.</w:t>
      </w:r>
    </w:p>
    <w:p w14:paraId="6EA25978" w14:textId="77777777" w:rsidR="00AB5C04" w:rsidRDefault="00CC514B">
      <w:pPr>
        <w:pStyle w:val="ListParagraph"/>
        <w:numPr>
          <w:ilvl w:val="0"/>
          <w:numId w:val="6"/>
        </w:numPr>
        <w:spacing w:after="60"/>
      </w:pPr>
      <w:r>
        <w:t>Shelf life is tracked per product.</w:t>
      </w:r>
    </w:p>
    <w:p w14:paraId="654F518B" w14:textId="77777777" w:rsidR="00AB5C04" w:rsidRDefault="00CC514B">
      <w:pPr>
        <w:pStyle w:val="ListParagraph"/>
        <w:numPr>
          <w:ilvl w:val="0"/>
          <w:numId w:val="6"/>
        </w:numPr>
        <w:spacing w:after="60"/>
      </w:pPr>
      <w:r>
        <w:t>The AI explanations reach both the phone and the admin panel.</w:t>
      </w:r>
    </w:p>
    <w:p w14:paraId="2EF83290" w14:textId="77777777" w:rsidR="00AB5C04" w:rsidRDefault="00CC514B">
      <w:pPr>
        <w:pStyle w:val="Heading2"/>
      </w:pPr>
      <w:bookmarkStart w:id="27" w:name="_Toc243243941"/>
      <w:r>
        <w:t>8.1 End-to-end flow (a real run)</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5"/>
        <w:gridCol w:w="4574"/>
        <w:gridCol w:w="4549"/>
      </w:tblGrid>
      <w:tr w:rsidR="00AB5C04" w14:paraId="78671D5F" w14:textId="77777777">
        <w:trPr>
          <w:tblHeader/>
        </w:trPr>
        <w:tc>
          <w:tcPr>
            <w:tcW w:w="310"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02B89BD4" w14:textId="77777777" w:rsidR="00AB5C04" w:rsidRDefault="00CC514B">
            <w:r>
              <w:rPr>
                <w:b/>
                <w:bCs/>
                <w:sz w:val="18"/>
                <w:szCs w:val="18"/>
              </w:rPr>
              <w:t>Step</w:t>
            </w:r>
          </w:p>
        </w:tc>
        <w:tc>
          <w:tcPr>
            <w:tcW w:w="4663"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7F3EBB80" w14:textId="77777777" w:rsidR="00AB5C04" w:rsidRDefault="00CC514B">
            <w:r>
              <w:rPr>
                <w:b/>
                <w:bCs/>
                <w:sz w:val="18"/>
                <w:szCs w:val="18"/>
              </w:rPr>
              <w:t>Where</w:t>
            </w:r>
          </w:p>
        </w:tc>
        <w:tc>
          <w:tcPr>
            <w:tcW w:w="4665"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24AC1324" w14:textId="77777777" w:rsidR="00AB5C04" w:rsidRDefault="00CC514B">
            <w:r>
              <w:rPr>
                <w:b/>
                <w:bCs/>
                <w:sz w:val="18"/>
                <w:szCs w:val="18"/>
              </w:rPr>
              <w:t>What the AI does</w:t>
            </w:r>
          </w:p>
        </w:tc>
      </w:tr>
      <w:tr w:rsidR="00AB5C04" w14:paraId="340BE87D" w14:textId="77777777">
        <w:tc>
          <w:tcPr>
            <w:tcW w:w="31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6DEC8CA" w14:textId="77777777" w:rsidR="00AB5C04" w:rsidRDefault="00CC514B">
            <w:r>
              <w:rPr>
                <w:sz w:val="18"/>
                <w:szCs w:val="18"/>
              </w:rPr>
              <w:t>1</w:t>
            </w:r>
          </w:p>
        </w:tc>
        <w:tc>
          <w:tcPr>
            <w:tcW w:w="46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BC9A9D9" w14:textId="77777777" w:rsidR="00AB5C04" w:rsidRDefault="00CC514B">
            <w:r>
              <w:rPr>
                <w:sz w:val="18"/>
                <w:szCs w:val="18"/>
              </w:rPr>
              <w:t>Phone app, setup step 3, "What are you shipping?"</w:t>
            </w:r>
          </w:p>
        </w:tc>
        <w:tc>
          <w:tcPr>
            <w:tcW w:w="46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285DA14" w14:textId="77777777" w:rsidR="00AB5C04" w:rsidRDefault="00CC514B">
            <w:r>
              <w:rPr>
                <w:sz w:val="18"/>
                <w:szCs w:val="18"/>
              </w:rPr>
              <w:t xml:space="preserve">The driver adds products and kilograms (search or presets). </w:t>
            </w:r>
            <w:r>
              <w:rPr>
                <w:b/>
                <w:bCs/>
                <w:sz w:val="18"/>
                <w:szCs w:val="18"/>
              </w:rPr>
              <w:t>Check load (AI)</w:t>
            </w:r>
            <w:r>
              <w:rPr>
                <w:sz w:val="18"/>
                <w:szCs w:val="18"/>
              </w:rPr>
              <w:t xml:space="preserve"> calls the Load Planner.</w:t>
            </w:r>
          </w:p>
        </w:tc>
      </w:tr>
      <w:tr w:rsidR="00AB5C04" w14:paraId="793C9043" w14:textId="77777777">
        <w:tc>
          <w:tcPr>
            <w:tcW w:w="31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7E2D83B" w14:textId="77777777" w:rsidR="00AB5C04" w:rsidRDefault="00CC514B">
            <w:r>
              <w:rPr>
                <w:sz w:val="18"/>
                <w:szCs w:val="18"/>
              </w:rPr>
              <w:t>2</w:t>
            </w:r>
          </w:p>
        </w:tc>
        <w:tc>
          <w:tcPr>
            <w:tcW w:w="46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48E1A96" w14:textId="77777777" w:rsidR="00AB5C04" w:rsidRDefault="00CC514B">
            <w:r>
              <w:rPr>
                <w:rFonts w:ascii="Consolas" w:eastAsia="Consolas" w:hAnsi="Consolas" w:cs="Consolas"/>
                <w:color w:val="7A2E0E"/>
                <w:sz w:val="18"/>
                <w:szCs w:val="18"/>
              </w:rPr>
              <w:t>POST /planner/plan</w:t>
            </w:r>
          </w:p>
        </w:tc>
        <w:tc>
          <w:tcPr>
            <w:tcW w:w="46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A9ECD73" w14:textId="77777777" w:rsidR="00AB5C04" w:rsidRDefault="00CC514B">
            <w:r>
              <w:rPr>
                <w:b/>
                <w:bCs/>
                <w:sz w:val="18"/>
                <w:szCs w:val="18"/>
              </w:rPr>
              <w:t>Model 5</w:t>
            </w:r>
            <w:r>
              <w:rPr>
                <w:sz w:val="18"/>
                <w:szCs w:val="18"/>
              </w:rPr>
              <w:t xml:space="preserve"> scores every pair (with reasons), </w:t>
            </w:r>
            <w:r>
              <w:rPr>
                <w:b/>
                <w:bCs/>
                <w:sz w:val="18"/>
                <w:szCs w:val="18"/>
              </w:rPr>
              <w:t>DSatur</w:t>
            </w:r>
            <w:r>
              <w:rPr>
                <w:sz w:val="18"/>
                <w:szCs w:val="18"/>
              </w:rPr>
              <w:t xml:space="preserve"> groups compatible products into compartments, and </w:t>
            </w:r>
            <w:r>
              <w:rPr>
                <w:b/>
                <w:bCs/>
                <w:sz w:val="18"/>
                <w:szCs w:val="18"/>
              </w:rPr>
              <w:t>Model 4</w:t>
            </w:r>
            <w:r>
              <w:rPr>
                <w:sz w:val="18"/>
                <w:szCs w:val="18"/>
              </w:rPr>
              <w:t xml:space="preserve"> gives each compartment's setpoint.</w:t>
            </w:r>
          </w:p>
        </w:tc>
      </w:tr>
      <w:tr w:rsidR="00AB5C04" w14:paraId="7CB8D1CE" w14:textId="77777777">
        <w:tc>
          <w:tcPr>
            <w:tcW w:w="31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377523A" w14:textId="77777777" w:rsidR="00AB5C04" w:rsidRDefault="00CC514B">
            <w:r>
              <w:rPr>
                <w:sz w:val="18"/>
                <w:szCs w:val="18"/>
              </w:rPr>
              <w:t>3</w:t>
            </w:r>
          </w:p>
        </w:tc>
        <w:tc>
          <w:tcPr>
            <w:tcW w:w="46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39A4686" w14:textId="77777777" w:rsidR="00AB5C04" w:rsidRDefault="00CC514B">
            <w:r>
              <w:rPr>
                <w:sz w:val="18"/>
                <w:szCs w:val="18"/>
              </w:rPr>
              <w:t>Phone app</w:t>
            </w:r>
          </w:p>
        </w:tc>
        <w:tc>
          <w:tcPr>
            <w:tcW w:w="46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0905926" w14:textId="77777777" w:rsidR="00AB5C04" w:rsidRDefault="00CC514B">
            <w:r>
              <w:rPr>
                <w:sz w:val="18"/>
                <w:szCs w:val="18"/>
              </w:rPr>
              <w:t xml:space="preserve">Shows the compartments, setpoints and why items were separated. The driver taps </w:t>
            </w:r>
            <w:r>
              <w:rPr>
                <w:b/>
                <w:bCs/>
                <w:sz w:val="18"/>
                <w:szCs w:val="18"/>
              </w:rPr>
              <w:t>Create shipment</w:t>
            </w:r>
            <w:r>
              <w:rPr>
                <w:sz w:val="18"/>
                <w:szCs w:val="18"/>
              </w:rPr>
              <w:t xml:space="preserve"> for the compartment this truck carries.</w:t>
            </w:r>
          </w:p>
        </w:tc>
      </w:tr>
      <w:tr w:rsidR="00AB5C04" w14:paraId="145F8559" w14:textId="77777777">
        <w:tc>
          <w:tcPr>
            <w:tcW w:w="31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955C538" w14:textId="77777777" w:rsidR="00AB5C04" w:rsidRDefault="00CC514B">
            <w:r>
              <w:rPr>
                <w:sz w:val="18"/>
                <w:szCs w:val="18"/>
              </w:rPr>
              <w:t>4</w:t>
            </w:r>
          </w:p>
        </w:tc>
        <w:tc>
          <w:tcPr>
            <w:tcW w:w="46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A7BD913" w14:textId="77777777" w:rsidR="00AB5C04" w:rsidRDefault="00CC514B">
            <w:r>
              <w:rPr>
                <w:rFonts w:ascii="Consolas" w:eastAsia="Consolas" w:hAnsi="Consolas" w:cs="Consolas"/>
                <w:color w:val="7A2E0E"/>
                <w:sz w:val="18"/>
                <w:szCs w:val="18"/>
              </w:rPr>
              <w:t>POST /shipments</w:t>
            </w:r>
            <w:r>
              <w:rPr>
                <w:sz w:val="18"/>
                <w:szCs w:val="18"/>
              </w:rPr>
              <w:t xml:space="preserve"> with </w:t>
            </w:r>
            <w:r>
              <w:rPr>
                <w:rFonts w:ascii="Consolas" w:eastAsia="Consolas" w:hAnsi="Consolas" w:cs="Consolas"/>
                <w:color w:val="7A2E0E"/>
                <w:sz w:val="18"/>
                <w:szCs w:val="18"/>
              </w:rPr>
              <w:t>products</w:t>
            </w:r>
          </w:p>
        </w:tc>
        <w:tc>
          <w:tcPr>
            <w:tcW w:w="46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C437EAE" w14:textId="77777777" w:rsidR="00AB5C04" w:rsidRDefault="00CC514B">
            <w:r>
              <w:rPr>
                <w:sz w:val="18"/>
                <w:szCs w:val="18"/>
              </w:rPr>
              <w:t xml:space="preserve">The server checks the mix again: an incompatible mix gets a 422 listing its groups and clashes. It stores the products, Model 4's setpoint, the near-optimal band and the method. The phone sends the nearest device preset to the ESP over BLE </w:t>
            </w:r>
            <w:r>
              <w:rPr>
                <w:rFonts w:ascii="Consolas" w:eastAsia="Consolas" w:hAnsi="Consolas" w:cs="Consolas"/>
                <w:color w:val="7A2E0E"/>
                <w:sz w:val="18"/>
                <w:szCs w:val="18"/>
              </w:rPr>
              <w:t>set_category</w:t>
            </w:r>
            <w:r>
              <w:rPr>
                <w:sz w:val="18"/>
                <w:szCs w:val="18"/>
              </w:rPr>
              <w:t>.</w:t>
            </w:r>
          </w:p>
        </w:tc>
      </w:tr>
      <w:tr w:rsidR="00AB5C04" w14:paraId="185E883A" w14:textId="77777777">
        <w:tc>
          <w:tcPr>
            <w:tcW w:w="31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F8B5A49" w14:textId="77777777" w:rsidR="00AB5C04" w:rsidRDefault="00CC514B">
            <w:r>
              <w:rPr>
                <w:sz w:val="18"/>
                <w:szCs w:val="18"/>
              </w:rPr>
              <w:t>5</w:t>
            </w:r>
          </w:p>
        </w:tc>
        <w:tc>
          <w:tcPr>
            <w:tcW w:w="46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01369C8" w14:textId="77777777" w:rsidR="00AB5C04" w:rsidRDefault="00CC514B">
            <w:r>
              <w:rPr>
                <w:rFonts w:ascii="Consolas" w:eastAsia="Consolas" w:hAnsi="Consolas" w:cs="Consolas"/>
                <w:color w:val="7A2E0E"/>
                <w:sz w:val="18"/>
                <w:szCs w:val="18"/>
              </w:rPr>
              <w:t>POST /ingest</w:t>
            </w:r>
            <w:r>
              <w:rPr>
                <w:sz w:val="18"/>
                <w:szCs w:val="18"/>
              </w:rPr>
              <w:t>, every batch</w:t>
            </w:r>
          </w:p>
        </w:tc>
        <w:tc>
          <w:tcPr>
            <w:tcW w:w="46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3CDC72A" w14:textId="77777777" w:rsidR="00AB5C04" w:rsidRDefault="00CC514B">
            <w:r>
              <w:rPr>
                <w:b/>
                <w:bCs/>
                <w:sz w:val="18"/>
                <w:szCs w:val="18"/>
              </w:rPr>
              <w:t>Model 3</w:t>
            </w:r>
            <w:r>
              <w:rPr>
                <w:sz w:val="18"/>
                <w:szCs w:val="18"/>
              </w:rPr>
              <w:t xml:space="preserve"> shelf life is computed </w:t>
            </w:r>
            <w:r>
              <w:rPr>
                <w:b/>
                <w:bCs/>
                <w:sz w:val="18"/>
                <w:szCs w:val="18"/>
              </w:rPr>
              <w:t>per product</w:t>
            </w:r>
            <w:r>
              <w:rPr>
                <w:sz w:val="18"/>
                <w:szCs w:val="18"/>
              </w:rPr>
              <w:t xml:space="preserve">, and the most perishable product drives the shipment-level number and its alerts. A reading more than 3 °C from </w:t>
            </w:r>
            <w:r>
              <w:rPr>
                <w:b/>
                <w:bCs/>
                <w:sz w:val="18"/>
                <w:szCs w:val="18"/>
              </w:rPr>
              <w:t>Model 4's setpoint</w:t>
            </w:r>
            <w:r>
              <w:rPr>
                <w:sz w:val="18"/>
                <w:szCs w:val="18"/>
              </w:rPr>
              <w:t xml:space="preserve"> is flagged. Each new incident gets a </w:t>
            </w:r>
            <w:r>
              <w:rPr>
                <w:b/>
                <w:bCs/>
                <w:sz w:val="18"/>
                <w:szCs w:val="18"/>
              </w:rPr>
              <w:t>local LLM</w:t>
            </w:r>
            <w:r>
              <w:rPr>
                <w:sz w:val="18"/>
                <w:szCs w:val="18"/>
              </w:rPr>
              <w:t xml:space="preserve"> explanation, newest first.</w:t>
            </w:r>
          </w:p>
        </w:tc>
      </w:tr>
      <w:tr w:rsidR="00AB5C04" w14:paraId="4279A6CC" w14:textId="77777777">
        <w:tc>
          <w:tcPr>
            <w:tcW w:w="31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D9CD71C" w14:textId="77777777" w:rsidR="00AB5C04" w:rsidRDefault="00CC514B">
            <w:r>
              <w:rPr>
                <w:sz w:val="18"/>
                <w:szCs w:val="18"/>
              </w:rPr>
              <w:t>6</w:t>
            </w:r>
          </w:p>
        </w:tc>
        <w:tc>
          <w:tcPr>
            <w:tcW w:w="46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4F5364D" w14:textId="77777777" w:rsidR="00AB5C04" w:rsidRDefault="00CC514B">
            <w:r>
              <w:rPr>
                <w:sz w:val="18"/>
                <w:szCs w:val="18"/>
              </w:rPr>
              <w:t xml:space="preserve">Phone dashboard, </w:t>
            </w:r>
            <w:r>
              <w:rPr>
                <w:rFonts w:ascii="Consolas" w:eastAsia="Consolas" w:hAnsi="Consolas" w:cs="Consolas"/>
                <w:color w:val="7A2E0E"/>
                <w:sz w:val="18"/>
                <w:szCs w:val="18"/>
              </w:rPr>
              <w:t>GET /shipments/{id}/live</w:t>
            </w:r>
            <w:r>
              <w:rPr>
                <w:sz w:val="18"/>
                <w:szCs w:val="18"/>
              </w:rPr>
              <w:t xml:space="preserve"> (device-key auth)</w:t>
            </w:r>
          </w:p>
        </w:tc>
        <w:tc>
          <w:tcPr>
            <w:tcW w:w="46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E30D574" w14:textId="77777777" w:rsidR="00AB5C04" w:rsidRDefault="00CC514B">
            <w:r>
              <w:rPr>
                <w:sz w:val="18"/>
                <w:szCs w:val="18"/>
              </w:rPr>
              <w:t>The AI panel shows the recommended setpoint against the actual temperature, shelf life per product, the latest alerts with the LLM's assessment and "Do:" action, and which models are live.</w:t>
            </w:r>
          </w:p>
        </w:tc>
      </w:tr>
      <w:tr w:rsidR="00AB5C04" w14:paraId="5CF4A9F4" w14:textId="77777777">
        <w:tc>
          <w:tcPr>
            <w:tcW w:w="310"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000A9EA" w14:textId="77777777" w:rsidR="00AB5C04" w:rsidRDefault="00CC514B">
            <w:r>
              <w:rPr>
                <w:sz w:val="18"/>
                <w:szCs w:val="18"/>
              </w:rPr>
              <w:t>7</w:t>
            </w:r>
          </w:p>
        </w:tc>
        <w:tc>
          <w:tcPr>
            <w:tcW w:w="4663"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4834CA0" w14:textId="77777777" w:rsidR="00AB5C04" w:rsidRDefault="00CC514B">
            <w:r>
              <w:rPr>
                <w:sz w:val="18"/>
                <w:szCs w:val="18"/>
              </w:rPr>
              <w:t>Admin panel</w:t>
            </w:r>
          </w:p>
        </w:tc>
        <w:tc>
          <w:tcPr>
            <w:tcW w:w="4665"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C1F6F10" w14:textId="77777777" w:rsidR="00AB5C04" w:rsidRDefault="00CC514B">
            <w:r>
              <w:rPr>
                <w:b/>
                <w:bCs/>
                <w:sz w:val="18"/>
                <w:szCs w:val="18"/>
              </w:rPr>
              <w:t>Shipment page:</w:t>
            </w:r>
            <w:r>
              <w:rPr>
                <w:sz w:val="18"/>
                <w:szCs w:val="18"/>
              </w:rPr>
              <w:t xml:space="preserve"> "Mixed load · AI plan" panel. </w:t>
            </w:r>
            <w:r>
              <w:rPr>
                <w:b/>
                <w:bCs/>
                <w:sz w:val="18"/>
                <w:szCs w:val="18"/>
              </w:rPr>
              <w:t>Alerts page:</w:t>
            </w:r>
            <w:r>
              <w:rPr>
                <w:sz w:val="18"/>
                <w:szCs w:val="18"/>
              </w:rPr>
              <w:t xml:space="preserve"> AI analysis. </w:t>
            </w:r>
            <w:r>
              <w:rPr>
                <w:b/>
                <w:bCs/>
                <w:sz w:val="18"/>
                <w:szCs w:val="18"/>
              </w:rPr>
              <w:t>AI Models page:</w:t>
            </w:r>
            <w:r>
              <w:rPr>
                <w:sz w:val="18"/>
                <w:szCs w:val="18"/>
              </w:rPr>
              <w:t xml:space="preserve"> live status and scores of every component, plus a one-click LLM test.</w:t>
            </w:r>
          </w:p>
        </w:tc>
      </w:tr>
    </w:tbl>
    <w:p w14:paraId="3128DA45" w14:textId="77777777" w:rsidR="00AB5C04" w:rsidRDefault="00AB5C04">
      <w:pPr>
        <w:spacing w:after="160"/>
      </w:pPr>
    </w:p>
    <w:p w14:paraId="074A60BC" w14:textId="77777777" w:rsidR="00AB5C04" w:rsidRDefault="00CC514B">
      <w:pPr>
        <w:spacing w:after="140"/>
      </w:pPr>
      <w:r>
        <w:t xml:space="preserve">Verified on the running system (end-to-end script, local Ollama model </w:t>
      </w:r>
      <w:r>
        <w:rPr>
          <w:rFonts w:ascii="Consolas" w:eastAsia="Consolas" w:hAnsi="Consolas" w:cs="Consolas"/>
          <w:color w:val="7A2E0E"/>
          <w:sz w:val="19"/>
          <w:szCs w:val="19"/>
        </w:rPr>
        <w:t>gemma-4-E4B-it</w:t>
      </w:r>
      <w:r>
        <w:t>):</w:t>
      </w:r>
    </w:p>
    <w:p w14:paraId="4B6DD3B4" w14:textId="77777777" w:rsidR="00AB5C04" w:rsidRDefault="00CC514B">
      <w:pPr>
        <w:pStyle w:val="ListParagraph"/>
        <w:numPr>
          <w:ilvl w:val="0"/>
          <w:numId w:val="3"/>
        </w:numPr>
        <w:spacing w:after="60"/>
      </w:pPr>
      <w:r>
        <w:t>The planner split apples, pears, lettuce and bananas into 3 compartments.</w:t>
      </w:r>
    </w:p>
    <w:p w14:paraId="4F5F7E33" w14:textId="77777777" w:rsidR="00AB5C04" w:rsidRDefault="00CC514B">
      <w:pPr>
        <w:pStyle w:val="ListParagraph"/>
        <w:numPr>
          <w:ilvl w:val="0"/>
          <w:numId w:val="3"/>
        </w:numPr>
        <w:spacing w:after="60"/>
      </w:pPr>
      <w:r>
        <w:t xml:space="preserve">An apples + bananas shipment was </w:t>
      </w:r>
      <w:r>
        <w:rPr>
          <w:b/>
          <w:bCs/>
        </w:rPr>
        <w:t>rejected (422)</w:t>
      </w:r>
      <w:r>
        <w:t xml:space="preserve"> with reasons.</w:t>
      </w:r>
    </w:p>
    <w:p w14:paraId="1D795441" w14:textId="77777777" w:rsidR="00AB5C04" w:rsidRDefault="00CC514B">
      <w:pPr>
        <w:pStyle w:val="ListParagraph"/>
        <w:numPr>
          <w:ilvl w:val="0"/>
          <w:numId w:val="3"/>
        </w:numPr>
        <w:spacing w:after="60"/>
      </w:pPr>
      <w:r>
        <w:t xml:space="preserve">An apples + pears shipment was created at </w:t>
      </w:r>
      <w:r>
        <w:rPr>
          <w:b/>
          <w:bCs/>
        </w:rPr>
        <w:t>−0.9 °C (method: AI)</w:t>
      </w:r>
      <w:r>
        <w:t>.</w:t>
      </w:r>
    </w:p>
    <w:p w14:paraId="52A20067" w14:textId="77777777" w:rsidR="00AB5C04" w:rsidRDefault="00CC514B">
      <w:pPr>
        <w:pStyle w:val="ListParagraph"/>
        <w:numPr>
          <w:ilvl w:val="0"/>
          <w:numId w:val="3"/>
        </w:numPr>
        <w:spacing w:after="60"/>
      </w:pPr>
      <w:r>
        <w:t>Warm readings were flagged against the setpoint, with per-product shelf life live.</w:t>
      </w:r>
    </w:p>
    <w:p w14:paraId="2BF65180" w14:textId="77777777" w:rsidR="00AB5C04" w:rsidRDefault="00CC514B">
      <w:pPr>
        <w:pStyle w:val="ListParagraph"/>
        <w:numPr>
          <w:ilvl w:val="0"/>
          <w:numId w:val="3"/>
        </w:numPr>
        <w:spacing w:after="60"/>
      </w:pPr>
      <w:r>
        <w:t xml:space="preserve">The </w:t>
      </w:r>
      <w:r>
        <w:rPr>
          <w:b/>
          <w:bCs/>
        </w:rPr>
        <w:t>AI explanation arrived 7 s after the alert</w:t>
      </w:r>
      <w:r>
        <w:t xml:space="preserve">: </w:t>
      </w:r>
      <w:r>
        <w:rPr>
          <w:i/>
          <w:iCs/>
        </w:rPr>
        <w:t>"…an excursion to 8.5C, substantially above the required −0.9C for fresh produce… potentially accelerated by the reported 'door open'… Do: immediately inspect the cargo area…"</w:t>
      </w:r>
    </w:p>
    <w:p w14:paraId="23A16C6D" w14:textId="77777777" w:rsidR="00AB5C04" w:rsidRDefault="00CC514B">
      <w:pPr>
        <w:pStyle w:val="Heading2"/>
      </w:pPr>
      <w:bookmarkStart w:id="28" w:name="_Toc243243942"/>
      <w:r>
        <w:t>8.2 Backend endpoints</w:t>
      </w:r>
      <w:bookmarkEnd w:id="28"/>
    </w:p>
    <w:p w14:paraId="02C94BAC" w14:textId="77777777" w:rsidR="00AB5C04" w:rsidRDefault="00CC514B">
      <w:pPr>
        <w:spacing w:after="140"/>
      </w:pPr>
      <w:r>
        <w:rPr>
          <w:rFonts w:ascii="Consolas" w:eastAsia="Consolas" w:hAnsi="Consolas" w:cs="Consolas"/>
          <w:color w:val="7A2E0E"/>
          <w:sz w:val="19"/>
          <w:szCs w:val="19"/>
        </w:rPr>
        <w:t>backend/app/load_planner.py</w:t>
      </w:r>
      <w:r>
        <w:t xml:space="preserve"> loads both </w:t>
      </w:r>
      <w:r>
        <w:rPr>
          <w:rFonts w:ascii="Consolas" w:eastAsia="Consolas" w:hAnsi="Consolas" w:cs="Consolas"/>
          <w:color w:val="7A2E0E"/>
          <w:sz w:val="19"/>
          <w:szCs w:val="19"/>
        </w:rPr>
        <w:t>.pkl</w:t>
      </w:r>
      <w:r>
        <w:t xml:space="preserve"> files at startup. If one is missing, it falls back to physics and rules; it never crashes.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3574"/>
        <w:gridCol w:w="3904"/>
      </w:tblGrid>
      <w:tr w:rsidR="00AB5C04" w14:paraId="200CD90E" w14:textId="77777777">
        <w:trPr>
          <w:tblHeader/>
        </w:trPr>
        <w:tc>
          <w:tcPr>
            <w:tcW w:w="2149"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7F68B031" w14:textId="77777777" w:rsidR="00AB5C04" w:rsidRDefault="00CC514B">
            <w:r>
              <w:rPr>
                <w:b/>
                <w:bCs/>
                <w:sz w:val="18"/>
                <w:szCs w:val="18"/>
              </w:rPr>
              <w:t>Endpoint</w:t>
            </w:r>
          </w:p>
        </w:tc>
        <w:tc>
          <w:tcPr>
            <w:tcW w:w="3581"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6E3C362C" w14:textId="77777777" w:rsidR="00AB5C04" w:rsidRDefault="00CC514B">
            <w:r>
              <w:rPr>
                <w:b/>
                <w:bCs/>
                <w:sz w:val="18"/>
                <w:szCs w:val="18"/>
              </w:rPr>
              <w:t>Auth</w:t>
            </w:r>
          </w:p>
        </w:tc>
        <w:tc>
          <w:tcPr>
            <w:tcW w:w="3908" w:type="dxa"/>
            <w:tcBorders>
              <w:top w:val="single" w:sz="4" w:space="0" w:color="D0CFCA"/>
              <w:left w:val="single" w:sz="4" w:space="0" w:color="D0CFCA"/>
              <w:bottom w:val="single" w:sz="4" w:space="0" w:color="D0CFCA"/>
              <w:right w:val="single" w:sz="4" w:space="0" w:color="D0CFCA"/>
            </w:tcBorders>
            <w:shd w:val="clear" w:color="auto" w:fill="E8F0FB"/>
            <w:tcMar>
              <w:top w:w="60" w:type="dxa"/>
              <w:left w:w="90" w:type="dxa"/>
              <w:bottom w:w="60" w:type="dxa"/>
              <w:right w:w="90" w:type="dxa"/>
            </w:tcMar>
          </w:tcPr>
          <w:p w14:paraId="16F715D2" w14:textId="77777777" w:rsidR="00AB5C04" w:rsidRDefault="00CC514B">
            <w:r>
              <w:rPr>
                <w:b/>
                <w:bCs/>
                <w:sz w:val="18"/>
                <w:szCs w:val="18"/>
              </w:rPr>
              <w:t>Purpose</w:t>
            </w:r>
          </w:p>
        </w:tc>
      </w:tr>
      <w:tr w:rsidR="00AB5C04" w14:paraId="0AB44F3B" w14:textId="77777777">
        <w:tc>
          <w:tcPr>
            <w:tcW w:w="214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7EFB7AB" w14:textId="77777777" w:rsidR="00AB5C04" w:rsidRDefault="00CC514B">
            <w:r>
              <w:rPr>
                <w:rFonts w:ascii="Consolas" w:eastAsia="Consolas" w:hAnsi="Consolas" w:cs="Consolas"/>
                <w:color w:val="7A2E0E"/>
                <w:sz w:val="18"/>
                <w:szCs w:val="18"/>
              </w:rPr>
              <w:t>GET /products</w:t>
            </w:r>
          </w:p>
        </w:tc>
        <w:tc>
          <w:tcPr>
            <w:tcW w:w="358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265DCD6" w14:textId="77777777" w:rsidR="00AB5C04" w:rsidRDefault="00CC514B">
            <w:r>
              <w:rPr>
                <w:sz w:val="18"/>
                <w:szCs w:val="18"/>
              </w:rPr>
              <w:t>public</w:t>
            </w:r>
          </w:p>
        </w:tc>
        <w:tc>
          <w:tcPr>
            <w:tcW w:w="39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8D5BCB0" w14:textId="77777777" w:rsidR="00AB5C04" w:rsidRDefault="00CC514B">
            <w:r>
              <w:rPr>
                <w:sz w:val="18"/>
                <w:szCs w:val="18"/>
              </w:rPr>
              <w:t>The 155-product catalog</w:t>
            </w:r>
          </w:p>
        </w:tc>
      </w:tr>
      <w:tr w:rsidR="00AB5C04" w14:paraId="6A842288" w14:textId="77777777">
        <w:tc>
          <w:tcPr>
            <w:tcW w:w="214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250531D" w14:textId="77777777" w:rsidR="00AB5C04" w:rsidRDefault="00CC514B">
            <w:r>
              <w:rPr>
                <w:rFonts w:ascii="Consolas" w:eastAsia="Consolas" w:hAnsi="Consolas" w:cs="Consolas"/>
                <w:color w:val="7A2E0E"/>
                <w:sz w:val="18"/>
                <w:szCs w:val="18"/>
              </w:rPr>
              <w:t>POST /planner/plan</w:t>
            </w:r>
          </w:p>
        </w:tc>
        <w:tc>
          <w:tcPr>
            <w:tcW w:w="358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E9160B8" w14:textId="77777777" w:rsidR="00AB5C04" w:rsidRDefault="00CC514B">
            <w:r>
              <w:rPr>
                <w:sz w:val="18"/>
                <w:szCs w:val="18"/>
              </w:rPr>
              <w:t>public (pure calculation; the phone has no admin login)</w:t>
            </w:r>
          </w:p>
        </w:tc>
        <w:tc>
          <w:tcPr>
            <w:tcW w:w="39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A383CDF" w14:textId="77777777" w:rsidR="00AB5C04" w:rsidRDefault="00CC514B">
            <w:r>
              <w:rPr>
                <w:sz w:val="18"/>
                <w:szCs w:val="18"/>
              </w:rPr>
              <w:t>Compartments, setpoints and pairwise compatibility with reasons</w:t>
            </w:r>
          </w:p>
        </w:tc>
      </w:tr>
      <w:tr w:rsidR="00AB5C04" w14:paraId="4D7451C2" w14:textId="77777777">
        <w:tc>
          <w:tcPr>
            <w:tcW w:w="214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A2DAE58" w14:textId="77777777" w:rsidR="00AB5C04" w:rsidRDefault="00CC514B">
            <w:r>
              <w:rPr>
                <w:rFonts w:ascii="Consolas" w:eastAsia="Consolas" w:hAnsi="Consolas" w:cs="Consolas"/>
                <w:color w:val="7A2E0E"/>
                <w:sz w:val="18"/>
                <w:szCs w:val="18"/>
              </w:rPr>
              <w:t>POST /shipments</w:t>
            </w:r>
            <w:r>
              <w:rPr>
                <w:sz w:val="18"/>
                <w:szCs w:val="18"/>
              </w:rPr>
              <w:t xml:space="preserve"> with </w:t>
            </w:r>
            <w:r>
              <w:rPr>
                <w:rFonts w:ascii="Consolas" w:eastAsia="Consolas" w:hAnsi="Consolas" w:cs="Consolas"/>
                <w:color w:val="7A2E0E"/>
                <w:sz w:val="18"/>
                <w:szCs w:val="18"/>
              </w:rPr>
              <w:t>products</w:t>
            </w:r>
          </w:p>
        </w:tc>
        <w:tc>
          <w:tcPr>
            <w:tcW w:w="358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586583B" w14:textId="77777777" w:rsidR="00AB5C04" w:rsidRDefault="00CC514B">
            <w:r>
              <w:rPr>
                <w:sz w:val="18"/>
                <w:szCs w:val="18"/>
              </w:rPr>
              <w:t>open, like the rest of the setup wizard</w:t>
            </w:r>
          </w:p>
        </w:tc>
        <w:tc>
          <w:tcPr>
            <w:tcW w:w="39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3DF3CFB6" w14:textId="77777777" w:rsidR="00AB5C04" w:rsidRDefault="00CC514B">
            <w:r>
              <w:rPr>
                <w:sz w:val="18"/>
                <w:szCs w:val="18"/>
              </w:rPr>
              <w:t>Mixed-load shipment. Model 5 check (422 if the mix is unsafe), Model 4 setpoint stored</w:t>
            </w:r>
          </w:p>
        </w:tc>
      </w:tr>
      <w:tr w:rsidR="00AB5C04" w14:paraId="10BF3CD2" w14:textId="77777777">
        <w:tc>
          <w:tcPr>
            <w:tcW w:w="214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027154C0" w14:textId="77777777" w:rsidR="00AB5C04" w:rsidRDefault="00CC514B">
            <w:r>
              <w:rPr>
                <w:rFonts w:ascii="Consolas" w:eastAsia="Consolas" w:hAnsi="Consolas" w:cs="Consolas"/>
                <w:color w:val="7A2E0E"/>
                <w:sz w:val="18"/>
                <w:szCs w:val="18"/>
              </w:rPr>
              <w:t>GET /shipments/{id}/live</w:t>
            </w:r>
          </w:p>
        </w:tc>
        <w:tc>
          <w:tcPr>
            <w:tcW w:w="358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0CCF1FC" w14:textId="77777777" w:rsidR="00AB5C04" w:rsidRDefault="00CC514B">
            <w:r>
              <w:rPr>
                <w:rFonts w:ascii="Consolas" w:eastAsia="Consolas" w:hAnsi="Consolas" w:cs="Consolas"/>
                <w:color w:val="7A2E0E"/>
                <w:sz w:val="18"/>
                <w:szCs w:val="18"/>
              </w:rPr>
              <w:t>X-Device-Key</w:t>
            </w:r>
            <w:r>
              <w:rPr>
                <w:sz w:val="18"/>
                <w:szCs w:val="18"/>
              </w:rPr>
              <w:t xml:space="preserve"> of that truck's ESP</w:t>
            </w:r>
          </w:p>
        </w:tc>
        <w:tc>
          <w:tcPr>
            <w:tcW w:w="39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616C3F24" w14:textId="77777777" w:rsidR="00AB5C04" w:rsidRDefault="00CC514B">
            <w:r>
              <w:rPr>
                <w:sz w:val="18"/>
                <w:szCs w:val="18"/>
              </w:rPr>
              <w:t>Phone AI feed: shipment, per-product shelf life, setpoint, latest alerts with LLM text, AI status</w:t>
            </w:r>
          </w:p>
        </w:tc>
      </w:tr>
      <w:tr w:rsidR="00AB5C04" w14:paraId="39729206" w14:textId="77777777">
        <w:tc>
          <w:tcPr>
            <w:tcW w:w="214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38CF79E" w14:textId="77777777" w:rsidR="00AB5C04" w:rsidRDefault="00CC514B">
            <w:r>
              <w:rPr>
                <w:rFonts w:ascii="Consolas" w:eastAsia="Consolas" w:hAnsi="Consolas" w:cs="Consolas"/>
                <w:color w:val="7A2E0E"/>
                <w:sz w:val="18"/>
                <w:szCs w:val="18"/>
              </w:rPr>
              <w:t>GET /ai/status</w:t>
            </w:r>
          </w:p>
        </w:tc>
        <w:tc>
          <w:tcPr>
            <w:tcW w:w="358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22042C23" w14:textId="77777777" w:rsidR="00AB5C04" w:rsidRDefault="00CC514B">
            <w:r>
              <w:rPr>
                <w:sz w:val="18"/>
                <w:szCs w:val="18"/>
              </w:rPr>
              <w:t>public</w:t>
            </w:r>
          </w:p>
        </w:tc>
        <w:tc>
          <w:tcPr>
            <w:tcW w:w="39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51DF5FC" w14:textId="77777777" w:rsidR="00AB5C04" w:rsidRDefault="00CC514B">
            <w:r>
              <w:rPr>
                <w:sz w:val="18"/>
                <w:szCs w:val="18"/>
              </w:rPr>
              <w:t xml:space="preserve">Every AI component: status, measured scores (from </w:t>
            </w:r>
            <w:r>
              <w:rPr>
                <w:rFonts w:ascii="Consolas" w:eastAsia="Consolas" w:hAnsi="Consolas" w:cs="Consolas"/>
                <w:color w:val="7A2E0E"/>
                <w:sz w:val="18"/>
                <w:szCs w:val="18"/>
              </w:rPr>
              <w:t>models/*_metrics.json</w:t>
            </w:r>
            <w:r>
              <w:rPr>
                <w:sz w:val="18"/>
                <w:szCs w:val="18"/>
              </w:rPr>
              <w:t>), where used, live usage counts</w:t>
            </w:r>
          </w:p>
        </w:tc>
      </w:tr>
      <w:tr w:rsidR="00AB5C04" w14:paraId="24D6A2A4" w14:textId="77777777">
        <w:tc>
          <w:tcPr>
            <w:tcW w:w="214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7B58C2F9" w14:textId="77777777" w:rsidR="00AB5C04" w:rsidRDefault="00CC514B">
            <w:r>
              <w:rPr>
                <w:rFonts w:ascii="Consolas" w:eastAsia="Consolas" w:hAnsi="Consolas" w:cs="Consolas"/>
                <w:color w:val="7A2E0E"/>
                <w:sz w:val="18"/>
                <w:szCs w:val="18"/>
              </w:rPr>
              <w:t>POST /ai/llm/test</w:t>
            </w:r>
          </w:p>
        </w:tc>
        <w:tc>
          <w:tcPr>
            <w:tcW w:w="358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73CBFA6" w14:textId="77777777" w:rsidR="00AB5C04" w:rsidRDefault="00CC514B">
            <w:r>
              <w:rPr>
                <w:sz w:val="18"/>
                <w:szCs w:val="18"/>
              </w:rPr>
              <w:t>admin JWT</w:t>
            </w:r>
          </w:p>
        </w:tc>
        <w:tc>
          <w:tcPr>
            <w:tcW w:w="39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090FA15" w14:textId="77777777" w:rsidR="00AB5C04" w:rsidRDefault="00CC514B">
            <w:r>
              <w:rPr>
                <w:sz w:val="18"/>
                <w:szCs w:val="18"/>
              </w:rPr>
              <w:t>Real round trip to the local LLM: reply, model and latency</w:t>
            </w:r>
          </w:p>
        </w:tc>
      </w:tr>
      <w:tr w:rsidR="00AB5C04" w14:paraId="1E4ECC0C" w14:textId="77777777">
        <w:tc>
          <w:tcPr>
            <w:tcW w:w="2149"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592A2B18" w14:textId="77777777" w:rsidR="00AB5C04" w:rsidRDefault="00CC514B">
            <w:r>
              <w:rPr>
                <w:rFonts w:ascii="Consolas" w:eastAsia="Consolas" w:hAnsi="Consolas" w:cs="Consolas"/>
                <w:color w:val="7A2E0E"/>
                <w:sz w:val="18"/>
                <w:szCs w:val="18"/>
              </w:rPr>
              <w:t>GET /health</w:t>
            </w:r>
          </w:p>
        </w:tc>
        <w:tc>
          <w:tcPr>
            <w:tcW w:w="3581"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41C4166E" w14:textId="77777777" w:rsidR="00AB5C04" w:rsidRDefault="00CC514B">
            <w:r>
              <w:rPr>
                <w:sz w:val="18"/>
                <w:szCs w:val="18"/>
              </w:rPr>
              <w:t>public</w:t>
            </w:r>
          </w:p>
        </w:tc>
        <w:tc>
          <w:tcPr>
            <w:tcW w:w="3908" w:type="dxa"/>
            <w:tcBorders>
              <w:top w:val="single" w:sz="4" w:space="0" w:color="D0CFCA"/>
              <w:left w:val="single" w:sz="4" w:space="0" w:color="D0CFCA"/>
              <w:bottom w:val="single" w:sz="4" w:space="0" w:color="D0CFCA"/>
              <w:right w:val="single" w:sz="4" w:space="0" w:color="D0CFCA"/>
            </w:tcBorders>
            <w:tcMar>
              <w:top w:w="60" w:type="dxa"/>
              <w:left w:w="90" w:type="dxa"/>
              <w:bottom w:w="60" w:type="dxa"/>
              <w:right w:w="90" w:type="dxa"/>
            </w:tcMar>
          </w:tcPr>
          <w:p w14:paraId="1A9D4438" w14:textId="77777777" w:rsidR="00AB5C04" w:rsidRDefault="00CC514B">
            <w:r>
              <w:rPr>
                <w:sz w:val="18"/>
                <w:szCs w:val="18"/>
              </w:rPr>
              <w:t xml:space="preserve">Adds </w:t>
            </w:r>
            <w:r>
              <w:rPr>
                <w:rFonts w:ascii="Consolas" w:eastAsia="Consolas" w:hAnsi="Consolas" w:cs="Consolas"/>
                <w:color w:val="7A2E0E"/>
                <w:sz w:val="18"/>
                <w:szCs w:val="18"/>
              </w:rPr>
              <w:t>model4_status</w:t>
            </w:r>
            <w:r>
              <w:rPr>
                <w:sz w:val="18"/>
                <w:szCs w:val="18"/>
              </w:rPr>
              <w:t xml:space="preserve">, </w:t>
            </w:r>
            <w:r>
              <w:rPr>
                <w:rFonts w:ascii="Consolas" w:eastAsia="Consolas" w:hAnsi="Consolas" w:cs="Consolas"/>
                <w:color w:val="7A2E0E"/>
                <w:sz w:val="18"/>
                <w:szCs w:val="18"/>
              </w:rPr>
              <w:t>model5_status</w:t>
            </w:r>
            <w:r>
              <w:rPr>
                <w:sz w:val="18"/>
                <w:szCs w:val="18"/>
              </w:rPr>
              <w:t xml:space="preserve"> and </w:t>
            </w:r>
            <w:r>
              <w:rPr>
                <w:rFonts w:ascii="Consolas" w:eastAsia="Consolas" w:hAnsi="Consolas" w:cs="Consolas"/>
                <w:color w:val="7A2E0E"/>
                <w:sz w:val="18"/>
                <w:szCs w:val="18"/>
              </w:rPr>
              <w:t>llm_status</w:t>
            </w:r>
          </w:p>
        </w:tc>
      </w:tr>
    </w:tbl>
    <w:p w14:paraId="4FF6A893" w14:textId="77777777" w:rsidR="00AB5C04" w:rsidRDefault="00AB5C04">
      <w:pPr>
        <w:spacing w:after="160"/>
      </w:pPr>
    </w:p>
    <w:p w14:paraId="44ADDC6E" w14:textId="77777777" w:rsidR="00AB5C04" w:rsidRDefault="00CC514B">
      <w:pPr>
        <w:spacing w:after="140"/>
      </w:pPr>
      <w:r>
        <w:rPr>
          <w:b/>
          <w:bCs/>
        </w:rPr>
        <w:t>LLM robustness:</w:t>
      </w:r>
    </w:p>
    <w:p w14:paraId="5CEE374F" w14:textId="77777777" w:rsidR="00AB5C04" w:rsidRDefault="00CC514B">
      <w:pPr>
        <w:pStyle w:val="ListParagraph"/>
        <w:numPr>
          <w:ilvl w:val="0"/>
          <w:numId w:val="3"/>
        </w:numPr>
        <w:spacing w:after="60"/>
      </w:pPr>
      <w:r>
        <w:t>The backend asks Ollama which models are installed. It uses the configured model if present, otherwise the smallest installed instruction model.</w:t>
      </w:r>
    </w:p>
    <w:p w14:paraId="39CCB940" w14:textId="77777777" w:rsidR="00AB5C04" w:rsidRDefault="00CC514B">
      <w:pPr>
        <w:pStyle w:val="ListParagraph"/>
        <w:numPr>
          <w:ilvl w:val="0"/>
          <w:numId w:val="3"/>
        </w:numPr>
        <w:spacing w:after="60"/>
      </w:pPr>
      <w:r>
        <w:t>Any failure falls back to "no explanation" and never blocks.</w:t>
      </w:r>
    </w:p>
    <w:p w14:paraId="7DEBA722" w14:textId="77777777" w:rsidR="00AB5C04" w:rsidRDefault="00CC514B">
      <w:pPr>
        <w:pStyle w:val="ListParagraph"/>
        <w:numPr>
          <w:ilvl w:val="0"/>
          <w:numId w:val="3"/>
        </w:numPr>
        <w:spacing w:after="60"/>
      </w:pPr>
      <w:r>
        <w:t>Only the newest alert of each type in a batch is explained, so a backlog doesn't queue minutes of LLM work.</w:t>
      </w:r>
    </w:p>
    <w:p w14:paraId="5477D037" w14:textId="77777777" w:rsidR="00AB5C04" w:rsidRDefault="00CC514B">
      <w:pPr>
        <w:spacing w:after="140"/>
      </w:pPr>
      <w:r>
        <w:t xml:space="preserve">Example </w:t>
      </w:r>
      <w:r>
        <w:rPr>
          <w:rFonts w:ascii="Consolas" w:eastAsia="Consolas" w:hAnsi="Consolas" w:cs="Consolas"/>
          <w:color w:val="7A2E0E"/>
          <w:sz w:val="19"/>
          <w:szCs w:val="19"/>
        </w:rPr>
        <w:t>POST /planner/plan</w:t>
      </w:r>
      <w:r>
        <w:t xml:space="preserve"> response (abridged, live run):</w:t>
      </w:r>
    </w:p>
    <w:p w14:paraId="137BBA68" w14:textId="77777777" w:rsidR="00AB5C04" w:rsidRDefault="00CC514B">
      <w:pPr>
        <w:shd w:val="clear" w:color="auto" w:fill="F3F2EF"/>
      </w:pPr>
      <w:r>
        <w:rPr>
          <w:rFonts w:ascii="Consolas" w:eastAsia="Consolas" w:hAnsi="Consolas" w:cs="Consolas"/>
          <w:sz w:val="17"/>
          <w:szCs w:val="17"/>
        </w:rPr>
        <w:t>sigma_c 0.306 (default, real milk-transport data)   model4_active true   model5_active true</w:t>
      </w:r>
    </w:p>
    <w:p w14:paraId="0CAAD4E4" w14:textId="77777777" w:rsidR="00AB5C04" w:rsidRDefault="00CC514B">
      <w:pPr>
        <w:shd w:val="clear" w:color="auto" w:fill="F3F2EF"/>
      </w:pPr>
      <w:r>
        <w:rPr>
          <w:rFonts w:ascii="Consolas" w:eastAsia="Consolas" w:hAnsi="Consolas" w:cs="Consolas"/>
          <w:sz w:val="17"/>
          <w:szCs w:val="17"/>
        </w:rPr>
        <w:t>Compartment 1  lettuce        0.13 C  method=ml  -&gt; ESP preset seafood_fresh_chilled (0 C)</w:t>
      </w:r>
    </w:p>
    <w:p w14:paraId="10B5EFA5" w14:textId="77777777" w:rsidR="00AB5C04" w:rsidRDefault="00CC514B">
      <w:pPr>
        <w:shd w:val="clear" w:color="auto" w:fill="F3F2EF"/>
      </w:pPr>
      <w:r>
        <w:rPr>
          <w:rFonts w:ascii="Consolas" w:eastAsia="Consolas" w:hAnsi="Consolas" w:cs="Consolas"/>
          <w:sz w:val="17"/>
          <w:szCs w:val="17"/>
        </w:rPr>
        <w:t>Compartment 2  bananas_ripe  13.51 C  method=ml  -&gt; no ESP preset near 13.5 C, set the reefer manually</w:t>
      </w:r>
    </w:p>
    <w:p w14:paraId="2EB744FD" w14:textId="77777777" w:rsidR="00AB5C04" w:rsidRDefault="00CC514B">
      <w:pPr>
        <w:shd w:val="clear" w:color="auto" w:fill="F3F2EF"/>
      </w:pPr>
      <w:r>
        <w:rPr>
          <w:rFonts w:ascii="Consolas" w:eastAsia="Consolas" w:hAnsi="Consolas" w:cs="Consolas"/>
          <w:sz w:val="17"/>
          <w:szCs w:val="17"/>
        </w:rPr>
        <w:t>Compartment 3  apples+pears  -0.90 C  method=ml  -&gt; ESP preset seafood_fresh_chilled (0 C)</w:t>
      </w:r>
    </w:p>
    <w:p w14:paraId="47DE72A7" w14:textId="77777777" w:rsidR="00AB5C04" w:rsidRDefault="00CC514B">
      <w:pPr>
        <w:shd w:val="clear" w:color="auto" w:fill="F3F2EF"/>
      </w:pPr>
      <w:r>
        <w:rPr>
          <w:rFonts w:ascii="Consolas" w:eastAsia="Consolas" w:hAnsi="Consolas" w:cs="Consolas"/>
          <w:sz w:val="17"/>
          <w:szCs w:val="17"/>
        </w:rPr>
        <w:t>bananas + lettuce  p=0.00  keep apart  "Ethylene: Bananas, ripe produces ethylene (medium) and Lettuce is sensitive."</w:t>
      </w:r>
    </w:p>
    <w:p w14:paraId="3BE15B37" w14:textId="77777777" w:rsidR="00AB5C04" w:rsidRDefault="00CC514B">
      <w:pPr>
        <w:shd w:val="clear" w:color="auto" w:fill="F3F2EF"/>
      </w:pPr>
      <w:r>
        <w:rPr>
          <w:rFonts w:ascii="Consolas" w:eastAsia="Consolas" w:hAnsi="Consolas" w:cs="Consolas"/>
          <w:sz w:val="17"/>
          <w:szCs w:val="17"/>
        </w:rPr>
        <w:t>apples + bananas   p=0.02  keep apart  "Temperature: Apples is stored at -1.1-4.4 C but Bananas, ripe needs 13.3-15.6 C (no overlap)."</w:t>
      </w:r>
    </w:p>
    <w:p w14:paraId="4F75320F" w14:textId="77777777" w:rsidR="00AB5C04" w:rsidRDefault="00AB5C04">
      <w:pPr>
        <w:spacing w:after="120"/>
      </w:pPr>
    </w:p>
    <w:p w14:paraId="5E0E448F" w14:textId="77777777" w:rsidR="00AB5C04" w:rsidRDefault="00CC514B">
      <w:pPr>
        <w:pStyle w:val="Heading2"/>
      </w:pPr>
      <w:bookmarkStart w:id="29" w:name="_Toc243243943"/>
      <w:r>
        <w:t>8.3 Phone app</w:t>
      </w:r>
      <w:bookmarkEnd w:id="29"/>
    </w:p>
    <w:p w14:paraId="64691D5B" w14:textId="77777777" w:rsidR="00AB5C04" w:rsidRDefault="00CC514B">
      <w:pPr>
        <w:spacing w:before="120" w:after="60"/>
        <w:jc w:val="center"/>
      </w:pPr>
      <w:r>
        <w:rPr>
          <w:noProof/>
        </w:rPr>
        <w:drawing>
          <wp:inline distT="0" distB="0" distL="0" distR="0" wp14:anchorId="7D8D7492" wp14:editId="36BE00D2">
            <wp:extent cx="2952750" cy="66675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52750" cy="6667500"/>
                    </a:xfrm>
                    <a:prstGeom prst="rect">
                      <a:avLst/>
                    </a:prstGeom>
                  </pic:spPr>
                </pic:pic>
              </a:graphicData>
            </a:graphic>
          </wp:inline>
        </w:drawing>
      </w:r>
    </w:p>
    <w:p w14:paraId="2F980C1E" w14:textId="77777777" w:rsidR="00AB5C04" w:rsidRDefault="00CC514B">
      <w:pPr>
        <w:spacing w:after="200"/>
        <w:jc w:val="center"/>
      </w:pPr>
      <w:r>
        <w:rPr>
          <w:i/>
          <w:iCs/>
          <w:color w:val="52514E"/>
          <w:sz w:val="18"/>
          <w:szCs w:val="18"/>
        </w:rPr>
        <w:t>Figure 11 – Phone app, setup step 3: products added, AI load check splits them into compartments with setpoints.</w:t>
      </w:r>
    </w:p>
    <w:p w14:paraId="7715AF7D" w14:textId="77777777" w:rsidR="00AB5C04" w:rsidRDefault="00CC514B">
      <w:pPr>
        <w:spacing w:before="120" w:after="60"/>
        <w:jc w:val="center"/>
      </w:pPr>
      <w:r>
        <w:rPr>
          <w:noProof/>
        </w:rPr>
        <w:drawing>
          <wp:inline distT="0" distB="0" distL="0" distR="0" wp14:anchorId="323254D4" wp14:editId="4FED0901">
            <wp:extent cx="2952750" cy="6667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952750" cy="6667500"/>
                    </a:xfrm>
                    <a:prstGeom prst="rect">
                      <a:avLst/>
                    </a:prstGeom>
                  </pic:spPr>
                </pic:pic>
              </a:graphicData>
            </a:graphic>
          </wp:inline>
        </w:drawing>
      </w:r>
    </w:p>
    <w:p w14:paraId="15FA5163" w14:textId="77777777" w:rsidR="00AB5C04" w:rsidRDefault="00CC514B">
      <w:pPr>
        <w:spacing w:after="200"/>
        <w:jc w:val="center"/>
      </w:pPr>
      <w:r>
        <w:rPr>
          <w:i/>
          <w:iCs/>
          <w:color w:val="52514E"/>
          <w:sz w:val="18"/>
          <w:szCs w:val="18"/>
        </w:rPr>
        <w:t>Figure 12 – Phone dashboard AI panel: Model 4 setpoint vs actual, per-product shelf life (Model 3), and the latest alert with the local LLM's assessment and recommended action.</w:t>
      </w:r>
    </w:p>
    <w:p w14:paraId="3F1109EC" w14:textId="77777777" w:rsidR="00AB5C04" w:rsidRDefault="00CC514B">
      <w:pPr>
        <w:pStyle w:val="Heading2"/>
      </w:pPr>
      <w:bookmarkStart w:id="30" w:name="_Toc243243944"/>
      <w:r>
        <w:t>8.4 Admin panel</w:t>
      </w:r>
      <w:bookmarkEnd w:id="30"/>
    </w:p>
    <w:p w14:paraId="0BB67D1A" w14:textId="77777777" w:rsidR="00AB5C04" w:rsidRDefault="00CC514B">
      <w:pPr>
        <w:spacing w:before="120" w:after="60"/>
        <w:jc w:val="center"/>
      </w:pPr>
      <w:r>
        <w:rPr>
          <w:noProof/>
        </w:rPr>
        <w:drawing>
          <wp:inline distT="0" distB="0" distL="0" distR="0" wp14:anchorId="537F49D9" wp14:editId="5540E58B">
            <wp:extent cx="5905500" cy="2933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2933700"/>
                    </a:xfrm>
                    <a:prstGeom prst="rect">
                      <a:avLst/>
                    </a:prstGeom>
                  </pic:spPr>
                </pic:pic>
              </a:graphicData>
            </a:graphic>
          </wp:inline>
        </w:drawing>
      </w:r>
    </w:p>
    <w:p w14:paraId="72EA042B" w14:textId="77777777" w:rsidR="00AB5C04" w:rsidRDefault="00CC514B">
      <w:pPr>
        <w:spacing w:after="200"/>
        <w:jc w:val="center"/>
      </w:pPr>
      <w:r>
        <w:rPr>
          <w:i/>
          <w:iCs/>
          <w:color w:val="52514E"/>
          <w:sz w:val="18"/>
          <w:szCs w:val="18"/>
        </w:rPr>
        <w:t>Figure 13 – AI Models page: every component's live status, measured scores, where it is used and live usage; the LLM card has a one-click test.</w:t>
      </w:r>
    </w:p>
    <w:p w14:paraId="16AEC887" w14:textId="77777777" w:rsidR="00AB5C04" w:rsidRDefault="00CC514B">
      <w:pPr>
        <w:spacing w:before="120" w:after="60"/>
        <w:jc w:val="center"/>
      </w:pPr>
      <w:r>
        <w:rPr>
          <w:noProof/>
        </w:rPr>
        <w:drawing>
          <wp:inline distT="0" distB="0" distL="0" distR="0" wp14:anchorId="35B2EBED" wp14:editId="2C11A230">
            <wp:extent cx="5905500" cy="2933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2933700"/>
                    </a:xfrm>
                    <a:prstGeom prst="rect">
                      <a:avLst/>
                    </a:prstGeom>
                  </pic:spPr>
                </pic:pic>
              </a:graphicData>
            </a:graphic>
          </wp:inline>
        </w:drawing>
      </w:r>
    </w:p>
    <w:p w14:paraId="4A4FB3E4" w14:textId="77777777" w:rsidR="00AB5C04" w:rsidRDefault="00CC514B">
      <w:pPr>
        <w:spacing w:after="200"/>
        <w:jc w:val="center"/>
      </w:pPr>
      <w:r>
        <w:rPr>
          <w:i/>
          <w:iCs/>
          <w:color w:val="52514E"/>
          <w:sz w:val="18"/>
          <w:szCs w:val="18"/>
        </w:rPr>
        <w:t>Figure 14 – Load Planner (admin): compartments with setpoints and a "Create shipment" control per compartment.</w:t>
      </w:r>
    </w:p>
    <w:p w14:paraId="6EB50B4A" w14:textId="77777777" w:rsidR="00AB5C04" w:rsidRDefault="00CC514B">
      <w:pPr>
        <w:spacing w:before="120" w:after="60"/>
        <w:jc w:val="center"/>
      </w:pPr>
      <w:r>
        <w:rPr>
          <w:noProof/>
        </w:rPr>
        <w:drawing>
          <wp:inline distT="0" distB="0" distL="0" distR="0" wp14:anchorId="3B87E307" wp14:editId="671D6A58">
            <wp:extent cx="5905500" cy="2933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2933700"/>
                    </a:xfrm>
                    <a:prstGeom prst="rect">
                      <a:avLst/>
                    </a:prstGeom>
                  </pic:spPr>
                </pic:pic>
              </a:graphicData>
            </a:graphic>
          </wp:inline>
        </w:drawing>
      </w:r>
    </w:p>
    <w:p w14:paraId="327F1171" w14:textId="77777777" w:rsidR="00AB5C04" w:rsidRDefault="00CC514B">
      <w:pPr>
        <w:spacing w:after="200"/>
        <w:jc w:val="center"/>
      </w:pPr>
      <w:r>
        <w:rPr>
          <w:i/>
          <w:iCs/>
          <w:color w:val="52514E"/>
          <w:sz w:val="18"/>
          <w:szCs w:val="18"/>
        </w:rPr>
        <w:t>Figure 15 – Shipment page for a mixed load: Model 4 setpoint and Model 3 shelf life per product, above the live temperature chart with flagged readings.</w:t>
      </w:r>
    </w:p>
    <w:p w14:paraId="4FCCE3C2" w14:textId="77777777" w:rsidR="00AB5C04" w:rsidRDefault="00CC514B">
      <w:pPr>
        <w:spacing w:after="140"/>
      </w:pPr>
      <w:r>
        <w:t>The full data flow is the architecture diagram in Section 4 (</w:t>
      </w:r>
      <w:r>
        <w:rPr>
          <w:rFonts w:ascii="Consolas" w:eastAsia="Consolas" w:hAnsi="Consolas" w:cs="Consolas"/>
          <w:color w:val="7A2E0E"/>
          <w:sz w:val="19"/>
          <w:szCs w:val="19"/>
        </w:rPr>
        <w:t>docs/figures/model4_5/architecture.png</w:t>
      </w:r>
      <w:r>
        <w:t>).</w:t>
      </w:r>
    </w:p>
    <w:p w14:paraId="024A5CCD" w14:textId="77777777" w:rsidR="00AB5C04" w:rsidRDefault="00CC514B">
      <w:pPr>
        <w:pStyle w:val="Heading2"/>
      </w:pPr>
      <w:bookmarkStart w:id="31" w:name="_Toc243243945"/>
      <w:r>
        <w:t>8.5 Tests</w:t>
      </w:r>
      <w:bookmarkEnd w:id="31"/>
    </w:p>
    <w:p w14:paraId="79D6D759" w14:textId="77777777" w:rsidR="00AB5C04" w:rsidRDefault="00CC514B">
      <w:pPr>
        <w:spacing w:after="140"/>
      </w:pPr>
      <w:r>
        <w:rPr>
          <w:b/>
          <w:bCs/>
        </w:rPr>
        <w:t>72 backend tests pass</w:t>
      </w:r>
      <w:r>
        <w:t>: 34 original tests plus 38 new ones.</w:t>
      </w:r>
    </w:p>
    <w:p w14:paraId="421057FD" w14:textId="77777777" w:rsidR="00AB5C04" w:rsidRDefault="00CC514B">
      <w:pPr>
        <w:pStyle w:val="ListParagraph"/>
        <w:numPr>
          <w:ilvl w:val="0"/>
          <w:numId w:val="3"/>
        </w:numPr>
        <w:spacing w:after="60"/>
      </w:pPr>
      <w:r>
        <w:rPr>
          <w:rFonts w:ascii="Consolas" w:eastAsia="Consolas" w:hAnsi="Consolas" w:cs="Consolas"/>
          <w:color w:val="7A2E0E"/>
          <w:sz w:val="19"/>
          <w:szCs w:val="19"/>
        </w:rPr>
        <w:t>test_products.py</w:t>
      </w:r>
      <w:r>
        <w:t>:</w:t>
      </w:r>
    </w:p>
    <w:p w14:paraId="080C49A0" w14:textId="77777777" w:rsidR="00AB5C04" w:rsidRDefault="00CC514B">
      <w:pPr>
        <w:pStyle w:val="ListParagraph"/>
        <w:numPr>
          <w:ilvl w:val="1"/>
          <w:numId w:val="3"/>
        </w:numPr>
        <w:spacing w:after="60"/>
      </w:pPr>
      <w:r>
        <w:t>physics sanity targets;</w:t>
      </w:r>
    </w:p>
    <w:p w14:paraId="5A7121E4" w14:textId="77777777" w:rsidR="00AB5C04" w:rsidRDefault="00CC514B">
      <w:pPr>
        <w:pStyle w:val="ListParagraph"/>
        <w:numPr>
          <w:ilvl w:val="1"/>
          <w:numId w:val="3"/>
        </w:numPr>
        <w:spacing w:after="60"/>
      </w:pPr>
      <w:r>
        <w:t>FDA chance constraint;</w:t>
      </w:r>
    </w:p>
    <w:p w14:paraId="412E0C75" w14:textId="77777777" w:rsidR="00AB5C04" w:rsidRDefault="00CC514B">
      <w:pPr>
        <w:pStyle w:val="ListParagraph"/>
        <w:numPr>
          <w:ilvl w:val="1"/>
          <w:numId w:val="3"/>
        </w:numPr>
        <w:spacing w:after="60"/>
      </w:pPr>
      <w:r>
        <w:t>Q10 taken from Model 3;</w:t>
      </w:r>
    </w:p>
    <w:p w14:paraId="1EA0BC2C" w14:textId="77777777" w:rsidR="00AB5C04" w:rsidRDefault="00CC514B">
      <w:pPr>
        <w:pStyle w:val="ListParagraph"/>
        <w:numPr>
          <w:ilvl w:val="1"/>
          <w:numId w:val="3"/>
        </w:numPr>
        <w:spacing w:after="60"/>
      </w:pPr>
      <w:r>
        <w:t>pair-feature symmetry;</w:t>
      </w:r>
    </w:p>
    <w:p w14:paraId="175FAB65" w14:textId="77777777" w:rsidR="00AB5C04" w:rsidRDefault="00CC514B">
      <w:pPr>
        <w:pStyle w:val="ListParagraph"/>
        <w:numPr>
          <w:ilvl w:val="1"/>
          <w:numId w:val="3"/>
        </w:numPr>
        <w:spacing w:after="60"/>
      </w:pPr>
      <w:r>
        <w:t>label-leakage guard;</w:t>
      </w:r>
    </w:p>
    <w:p w14:paraId="4C3EF923" w14:textId="77777777" w:rsidR="00AB5C04" w:rsidRDefault="00CC514B">
      <w:pPr>
        <w:pStyle w:val="ListParagraph"/>
        <w:numPr>
          <w:ilvl w:val="1"/>
          <w:numId w:val="3"/>
        </w:numPr>
        <w:spacing w:after="60"/>
      </w:pPr>
      <w:r>
        <w:t>DSatur;</w:t>
      </w:r>
    </w:p>
    <w:p w14:paraId="26E89D71" w14:textId="77777777" w:rsidR="00AB5C04" w:rsidRDefault="00CC514B">
      <w:pPr>
        <w:pStyle w:val="ListParagraph"/>
        <w:numPr>
          <w:ilvl w:val="1"/>
          <w:numId w:val="3"/>
        </w:numPr>
        <w:spacing w:after="60"/>
      </w:pPr>
      <w:r>
        <w:t>shift-invariance of the student model.</w:t>
      </w:r>
    </w:p>
    <w:p w14:paraId="44ECB6D7" w14:textId="77777777" w:rsidR="00AB5C04" w:rsidRDefault="00CC514B">
      <w:pPr>
        <w:pStyle w:val="ListParagraph"/>
        <w:numPr>
          <w:ilvl w:val="0"/>
          <w:numId w:val="3"/>
        </w:numPr>
        <w:spacing w:after="60"/>
      </w:pPr>
      <w:r>
        <w:rPr>
          <w:rFonts w:ascii="Consolas" w:eastAsia="Consolas" w:hAnsi="Consolas" w:cs="Consolas"/>
          <w:color w:val="7A2E0E"/>
          <w:sz w:val="19"/>
          <w:szCs w:val="19"/>
        </w:rPr>
        <w:t>test_planner.py</w:t>
      </w:r>
      <w:r>
        <w:t>:</w:t>
      </w:r>
    </w:p>
    <w:p w14:paraId="482F3830" w14:textId="77777777" w:rsidR="00AB5C04" w:rsidRDefault="00CC514B">
      <w:pPr>
        <w:pStyle w:val="ListParagraph"/>
        <w:numPr>
          <w:ilvl w:val="1"/>
          <w:numId w:val="3"/>
        </w:numPr>
        <w:spacing w:after="60"/>
      </w:pPr>
      <w:r>
        <w:t>grouping;</w:t>
      </w:r>
    </w:p>
    <w:p w14:paraId="568B5A5C" w14:textId="77777777" w:rsidR="00AB5C04" w:rsidRDefault="00CC514B">
      <w:pPr>
        <w:pStyle w:val="ListParagraph"/>
        <w:numPr>
          <w:ilvl w:val="1"/>
          <w:numId w:val="3"/>
        </w:numPr>
        <w:spacing w:after="60"/>
      </w:pPr>
      <w:r>
        <w:t>vetoes;</w:t>
      </w:r>
    </w:p>
    <w:p w14:paraId="3B165BDB" w14:textId="77777777" w:rsidR="00AB5C04" w:rsidRDefault="00CC514B">
      <w:pPr>
        <w:pStyle w:val="ListParagraph"/>
        <w:numPr>
          <w:ilvl w:val="1"/>
          <w:numId w:val="3"/>
        </w:numPr>
        <w:spacing w:after="60"/>
      </w:pPr>
      <w:r>
        <w:t>safe ranges;</w:t>
      </w:r>
    </w:p>
    <w:p w14:paraId="63CEB1A1" w14:textId="77777777" w:rsidR="00AB5C04" w:rsidRDefault="00CC514B">
      <w:pPr>
        <w:pStyle w:val="ListParagraph"/>
        <w:numPr>
          <w:ilvl w:val="1"/>
          <w:numId w:val="3"/>
        </w:numPr>
        <w:spacing w:after="60"/>
      </w:pPr>
      <w:r>
        <w:t>device-preset warning;</w:t>
      </w:r>
    </w:p>
    <w:p w14:paraId="0B815BDC" w14:textId="77777777" w:rsidR="00AB5C04" w:rsidRDefault="00CC514B">
      <w:pPr>
        <w:pStyle w:val="ListParagraph"/>
        <w:numPr>
          <w:ilvl w:val="1"/>
          <w:numId w:val="3"/>
        </w:numPr>
        <w:spacing w:after="60"/>
      </w:pPr>
      <w:r>
        <w:t>σ fallback;</w:t>
      </w:r>
    </w:p>
    <w:p w14:paraId="7CADCFC0" w14:textId="77777777" w:rsidR="00AB5C04" w:rsidRDefault="00CC514B">
      <w:pPr>
        <w:pStyle w:val="ListParagraph"/>
        <w:numPr>
          <w:ilvl w:val="1"/>
          <w:numId w:val="3"/>
        </w:numPr>
        <w:spacing w:after="60"/>
      </w:pPr>
      <w:r>
        <w:t>no-</w:t>
      </w:r>
      <w:r>
        <w:rPr>
          <w:rFonts w:ascii="Consolas" w:eastAsia="Consolas" w:hAnsi="Consolas" w:cs="Consolas"/>
          <w:color w:val="7A2E0E"/>
          <w:sz w:val="19"/>
          <w:szCs w:val="19"/>
        </w:rPr>
        <w:t>.pkl</w:t>
      </w:r>
      <w:r>
        <w:t xml:space="preserve"> fallback.</w:t>
      </w:r>
    </w:p>
    <w:p w14:paraId="3307E7DF" w14:textId="77777777" w:rsidR="00AB5C04" w:rsidRDefault="00CC514B">
      <w:pPr>
        <w:pStyle w:val="ListParagraph"/>
        <w:numPr>
          <w:ilvl w:val="0"/>
          <w:numId w:val="3"/>
        </w:numPr>
        <w:spacing w:after="60"/>
      </w:pPr>
      <w:r>
        <w:rPr>
          <w:rFonts w:ascii="Consolas" w:eastAsia="Consolas" w:hAnsi="Consolas" w:cs="Consolas"/>
          <w:color w:val="7A2E0E"/>
          <w:sz w:val="19"/>
          <w:szCs w:val="19"/>
        </w:rPr>
        <w:t>test_mixed_load.py</w:t>
      </w:r>
      <w:r>
        <w:t>:</w:t>
      </w:r>
    </w:p>
    <w:p w14:paraId="515717DF" w14:textId="77777777" w:rsidR="00AB5C04" w:rsidRDefault="00CC514B">
      <w:pPr>
        <w:pStyle w:val="ListParagraph"/>
        <w:numPr>
          <w:ilvl w:val="1"/>
          <w:numId w:val="3"/>
        </w:numPr>
        <w:spacing w:after="60"/>
      </w:pPr>
      <w:r>
        <w:t>a compatible mix becomes one shipment, and an incompatible mix gets a 422 with reasons;</w:t>
      </w:r>
    </w:p>
    <w:p w14:paraId="153BB941" w14:textId="77777777" w:rsidR="00AB5C04" w:rsidRDefault="00CC514B">
      <w:pPr>
        <w:pStyle w:val="ListParagraph"/>
        <w:numPr>
          <w:ilvl w:val="1"/>
          <w:numId w:val="3"/>
        </w:numPr>
        <w:spacing w:after="60"/>
      </w:pPr>
      <w:r>
        <w:t xml:space="preserve">per-product shelf life and setpoint-drift alerts via </w:t>
      </w:r>
      <w:r>
        <w:rPr>
          <w:rFonts w:ascii="Consolas" w:eastAsia="Consolas" w:hAnsi="Consolas" w:cs="Consolas"/>
          <w:color w:val="7A2E0E"/>
          <w:sz w:val="19"/>
          <w:szCs w:val="19"/>
        </w:rPr>
        <w:t>/ingest</w:t>
      </w:r>
      <w:r>
        <w:t>;</w:t>
      </w:r>
    </w:p>
    <w:p w14:paraId="2F3EB407" w14:textId="77777777" w:rsidR="00AB5C04" w:rsidRDefault="00CC514B">
      <w:pPr>
        <w:pStyle w:val="ListParagraph"/>
        <w:numPr>
          <w:ilvl w:val="1"/>
          <w:numId w:val="3"/>
        </w:numPr>
        <w:spacing w:after="60"/>
      </w:pPr>
      <w:r>
        <w:rPr>
          <w:rFonts w:ascii="Consolas" w:eastAsia="Consolas" w:hAnsi="Consolas" w:cs="Consolas"/>
          <w:color w:val="7A2E0E"/>
          <w:sz w:val="19"/>
          <w:szCs w:val="19"/>
        </w:rPr>
        <w:t>/live</w:t>
      </w:r>
      <w:r>
        <w:t xml:space="preserve"> requires the truck's own device key;</w:t>
      </w:r>
    </w:p>
    <w:p w14:paraId="138D39FA" w14:textId="77777777" w:rsidR="00AB5C04" w:rsidRDefault="00CC514B">
      <w:pPr>
        <w:pStyle w:val="ListParagraph"/>
        <w:numPr>
          <w:ilvl w:val="1"/>
          <w:numId w:val="3"/>
        </w:numPr>
        <w:spacing w:after="60"/>
      </w:pPr>
      <w:r>
        <w:t>classic single-category shipments still work;</w:t>
      </w:r>
    </w:p>
    <w:p w14:paraId="2BF5DF99" w14:textId="77777777" w:rsidR="00AB5C04" w:rsidRDefault="00CC514B">
      <w:pPr>
        <w:pStyle w:val="ListParagraph"/>
        <w:numPr>
          <w:ilvl w:val="1"/>
          <w:numId w:val="3"/>
        </w:numPr>
        <w:spacing w:after="60"/>
      </w:pPr>
      <w:r>
        <w:rPr>
          <w:rFonts w:ascii="Consolas" w:eastAsia="Consolas" w:hAnsi="Consolas" w:cs="Consolas"/>
          <w:color w:val="7A2E0E"/>
          <w:sz w:val="19"/>
          <w:szCs w:val="19"/>
        </w:rPr>
        <w:t>/ai/status</w:t>
      </w:r>
      <w:r>
        <w:t xml:space="preserve"> lists every component;</w:t>
      </w:r>
    </w:p>
    <w:p w14:paraId="128FB7C4" w14:textId="77777777" w:rsidR="00AB5C04" w:rsidRDefault="00CC514B">
      <w:pPr>
        <w:pStyle w:val="ListParagraph"/>
        <w:numPr>
          <w:ilvl w:val="1"/>
          <w:numId w:val="3"/>
        </w:numPr>
        <w:spacing w:after="60"/>
      </w:pPr>
      <w:r>
        <w:t>the LLM test needs admin and reports failure honestly.</w:t>
      </w:r>
    </w:p>
    <w:p w14:paraId="2E89A31C" w14:textId="77777777" w:rsidR="00AB5C04" w:rsidRDefault="00CC514B">
      <w:pPr>
        <w:spacing w:after="140"/>
      </w:pPr>
      <w:r>
        <w:t xml:space="preserve">The web app passes ESLint, TypeScript checking and </w:t>
      </w:r>
      <w:r>
        <w:rPr>
          <w:rFonts w:ascii="Consolas" w:eastAsia="Consolas" w:hAnsi="Consolas" w:cs="Consolas"/>
          <w:color w:val="7A2E0E"/>
          <w:sz w:val="19"/>
          <w:szCs w:val="19"/>
        </w:rPr>
        <w:t>next build</w:t>
      </w:r>
      <w:r>
        <w:t xml:space="preserve">. The phone app's JavaScript passes </w:t>
      </w:r>
      <w:r>
        <w:rPr>
          <w:rFonts w:ascii="Consolas" w:eastAsia="Consolas" w:hAnsi="Consolas" w:cs="Consolas"/>
          <w:color w:val="7A2E0E"/>
          <w:sz w:val="19"/>
          <w:szCs w:val="19"/>
        </w:rPr>
        <w:t>node --check</w:t>
      </w:r>
      <w:r>
        <w:t>.</w:t>
      </w:r>
    </w:p>
    <w:p w14:paraId="714338E5" w14:textId="77777777" w:rsidR="00AB5C04" w:rsidRDefault="00CC514B">
      <w:r>
        <w:br w:type="page"/>
      </w:r>
    </w:p>
    <w:p w14:paraId="3AEA8D39" w14:textId="77777777" w:rsidR="00AB5C04" w:rsidRDefault="00CC514B">
      <w:pPr>
        <w:pStyle w:val="Heading1"/>
      </w:pPr>
      <w:bookmarkStart w:id="32" w:name="_Toc243243946"/>
      <w:r>
        <w:t>9. Limitations and honest caveats</w:t>
      </w:r>
      <w:bookmarkEnd w:id="32"/>
    </w:p>
    <w:p w14:paraId="53388A10" w14:textId="77777777" w:rsidR="00AB5C04" w:rsidRDefault="00CC514B">
      <w:pPr>
        <w:pStyle w:val="ListParagraph"/>
        <w:numPr>
          <w:ilvl w:val="0"/>
          <w:numId w:val="3"/>
        </w:numPr>
        <w:spacing w:after="60"/>
      </w:pPr>
      <w:r>
        <w:rPr>
          <w:b/>
          <w:bCs/>
        </w:rPr>
        <w:t>Model 4's labels come from our physics model</w:t>
      </w:r>
      <w:r>
        <w:t>, not from measured delivery quality. The student reproduces the teacher; it cannot be better than the teacher's assumptions (κ values, Q10, the chance-constraint level). The sensitivity analysis shows the setpoints are robust to these, and the external McGregor check shows where published sources disagree.</w:t>
      </w:r>
    </w:p>
    <w:p w14:paraId="3B157728" w14:textId="77777777" w:rsidR="00AB5C04" w:rsidRDefault="00CC514B">
      <w:pPr>
        <w:pStyle w:val="ListParagraph"/>
        <w:numPr>
          <w:ilvl w:val="0"/>
          <w:numId w:val="3"/>
        </w:numPr>
        <w:spacing w:after="60"/>
      </w:pPr>
      <w:r>
        <w:rPr>
          <w:b/>
          <w:bCs/>
        </w:rPr>
        <w:t>Model 5's ML only covers produce</w:t>
      </w:r>
      <w:r>
        <w:t xml:space="preserve">, because that is where expert labels exist. Pairs involving dairy, meat, seafood, frozen or pharma get a probability marked </w:t>
      </w:r>
      <w:r>
        <w:rPr>
          <w:rFonts w:ascii="Consolas" w:eastAsia="Consolas" w:hAnsi="Consolas" w:cs="Consolas"/>
          <w:color w:val="7A2E0E"/>
          <w:sz w:val="19"/>
          <w:szCs w:val="19"/>
        </w:rPr>
        <w:t>extrapolated</w:t>
      </w:r>
      <w:r>
        <w:t>, but the decision for them rests on the cited regulations and the physics feasibility check.</w:t>
      </w:r>
    </w:p>
    <w:p w14:paraId="41891039" w14:textId="77777777" w:rsidR="00AB5C04" w:rsidRDefault="00CC514B">
      <w:pPr>
        <w:pStyle w:val="ListParagraph"/>
        <w:numPr>
          <w:ilvl w:val="0"/>
          <w:numId w:val="3"/>
        </w:numPr>
        <w:spacing w:after="60"/>
      </w:pPr>
      <w:r>
        <w:rPr>
          <w:b/>
          <w:bCs/>
        </w:rPr>
        <w:t>Source conflicts are real.</w:t>
      </w:r>
      <w:r>
        <w:t xml:space="preserve"> HB66 and McGregor disagree for several warm crops (potatoes, lemons, beans, sweet potato). We keep both and report the conflict instead of choosing silently.</w:t>
      </w:r>
    </w:p>
    <w:p w14:paraId="42403A9E" w14:textId="77777777" w:rsidR="00AB5C04" w:rsidRDefault="00CC514B">
      <w:pPr>
        <w:pStyle w:val="ListParagraph"/>
        <w:numPr>
          <w:ilvl w:val="0"/>
          <w:numId w:val="3"/>
        </w:numPr>
        <w:spacing w:after="60"/>
      </w:pPr>
      <w:r>
        <w:rPr>
          <w:b/>
          <w:bCs/>
        </w:rPr>
        <w:t>Some values are imputed</w:t>
      </w:r>
      <w:r>
        <w:t xml:space="preserve"> (39 freezing points, 33 shelf lives, 15 ethylene classes). All are flagged in </w:t>
      </w:r>
      <w:r>
        <w:rPr>
          <w:rFonts w:ascii="Consolas" w:eastAsia="Consolas" w:hAnsi="Consolas" w:cs="Consolas"/>
          <w:color w:val="7A2E0E"/>
          <w:sz w:val="19"/>
          <w:szCs w:val="19"/>
        </w:rPr>
        <w:t>imputed_fields</w:t>
      </w:r>
      <w:r>
        <w:t>. The non-produce freezing points are category-level assumptions.</w:t>
      </w:r>
    </w:p>
    <w:p w14:paraId="3515860F" w14:textId="77777777" w:rsidR="00AB5C04" w:rsidRDefault="00CC514B">
      <w:pPr>
        <w:pStyle w:val="ListParagraph"/>
        <w:numPr>
          <w:ilvl w:val="0"/>
          <w:numId w:val="3"/>
        </w:numPr>
        <w:spacing w:after="60"/>
      </w:pPr>
      <w:r>
        <w:rPr>
          <w:b/>
          <w:bCs/>
        </w:rPr>
        <w:t>σ comes from milk transport</w:t>
      </w:r>
      <w:r>
        <w:t>, not from FROSTMIND's own trucks. The planner switches to a truck's own σ once it has at least 30 readings.</w:t>
      </w:r>
    </w:p>
    <w:p w14:paraId="15C4ABF1" w14:textId="77777777" w:rsidR="00AB5C04" w:rsidRDefault="00CC514B">
      <w:pPr>
        <w:pStyle w:val="ListParagraph"/>
        <w:numPr>
          <w:ilvl w:val="0"/>
          <w:numId w:val="3"/>
        </w:numPr>
        <w:spacing w:after="60"/>
      </w:pPr>
      <w:r>
        <w:rPr>
          <w:b/>
          <w:bCs/>
        </w:rPr>
        <w:t>The device supports only six category setpoints.</w:t>
      </w:r>
      <w:r>
        <w:t xml:space="preserve"> The planner warns when a recommendation cannot be applied by the ESP32; arbitrary setpoints would need a firmware change.</w:t>
      </w:r>
    </w:p>
    <w:p w14:paraId="350502C2" w14:textId="77777777" w:rsidR="00AB5C04" w:rsidRDefault="00CC514B">
      <w:pPr>
        <w:pStyle w:val="ListParagraph"/>
        <w:numPr>
          <w:ilvl w:val="0"/>
          <w:numId w:val="3"/>
        </w:numPr>
        <w:spacing w:after="60"/>
      </w:pPr>
      <w:r>
        <w:rPr>
          <w:b/>
          <w:bCs/>
        </w:rPr>
        <w:t>The LLM runs locally</w:t>
      </w:r>
      <w:r>
        <w:t xml:space="preserve"> (Ollama), so an explanation takes about 5–20 s and only the newest alert of each incident is explained; if Ollama is not running, alerts simply have no explanation (the AI Models page shows this).</w:t>
      </w:r>
    </w:p>
    <w:p w14:paraId="1C47ADE3" w14:textId="77777777" w:rsidR="00AB5C04" w:rsidRDefault="00CC514B">
      <w:pPr>
        <w:pStyle w:val="ListParagraph"/>
        <w:numPr>
          <w:ilvl w:val="0"/>
          <w:numId w:val="3"/>
        </w:numPr>
        <w:spacing w:after="60"/>
      </w:pPr>
      <w:r>
        <w:rPr>
          <w:b/>
          <w:bCs/>
        </w:rPr>
        <w:t>Not certified.</w:t>
      </w:r>
      <w:r>
        <w:t xml:space="preserve"> This is a university prototype. Pharmaceutical shipments must follow the product's labelled storage conditions.</w:t>
      </w:r>
    </w:p>
    <w:p w14:paraId="04E6960A" w14:textId="77777777" w:rsidR="00AB5C04" w:rsidRDefault="00CC514B">
      <w:r>
        <w:br w:type="page"/>
      </w:r>
    </w:p>
    <w:p w14:paraId="1D16B66E" w14:textId="77777777" w:rsidR="00AB5C04" w:rsidRDefault="00CC514B">
      <w:pPr>
        <w:pStyle w:val="Heading1"/>
      </w:pPr>
      <w:bookmarkStart w:id="33" w:name="_Toc243243947"/>
      <w:r>
        <w:t>10. How to reproduce</w:t>
      </w:r>
      <w:bookmarkEnd w:id="33"/>
    </w:p>
    <w:p w14:paraId="0B6167AA" w14:textId="77777777" w:rsidR="00AB5C04" w:rsidRDefault="00CC514B">
      <w:pPr>
        <w:shd w:val="clear" w:color="auto" w:fill="F3F2EF"/>
      </w:pPr>
      <w:r>
        <w:rPr>
          <w:rFonts w:ascii="Consolas" w:eastAsia="Consolas" w:hAnsi="Consolas" w:cs="Consolas"/>
          <w:sz w:val="17"/>
          <w:szCs w:val="17"/>
        </w:rPr>
        <w:t>.venv\Scripts\python.exe scripts\fetch_product_data.py</w:t>
      </w:r>
    </w:p>
    <w:p w14:paraId="32D2A619" w14:textId="77777777" w:rsidR="00AB5C04" w:rsidRDefault="00CC514B">
      <w:pPr>
        <w:shd w:val="clear" w:color="auto" w:fill="F3F2EF"/>
      </w:pPr>
      <w:r>
        <w:rPr>
          <w:rFonts w:ascii="Consolas" w:eastAsia="Consolas" w:hAnsi="Consolas" w:cs="Consolas"/>
          <w:sz w:val="17"/>
          <w:szCs w:val="17"/>
        </w:rPr>
        <w:t>.venv\Scripts\python.exe scripts\build_product_catalog.py</w:t>
      </w:r>
    </w:p>
    <w:p w14:paraId="563ACF8B" w14:textId="77777777" w:rsidR="00AB5C04" w:rsidRDefault="00CC514B">
      <w:pPr>
        <w:shd w:val="clear" w:color="auto" w:fill="F3F2EF"/>
      </w:pPr>
      <w:r>
        <w:rPr>
          <w:rFonts w:ascii="Consolas" w:eastAsia="Consolas" w:hAnsi="Consolas" w:cs="Consolas"/>
          <w:sz w:val="17"/>
          <w:szCs w:val="17"/>
        </w:rPr>
        <w:t>.venv\Scripts\python.exe scripts\estimate_reefer_fluctuation.py</w:t>
      </w:r>
    </w:p>
    <w:p w14:paraId="2938E5C2" w14:textId="77777777" w:rsidR="00AB5C04" w:rsidRDefault="00CC514B">
      <w:pPr>
        <w:shd w:val="clear" w:color="auto" w:fill="F3F2EF"/>
      </w:pPr>
      <w:r>
        <w:rPr>
          <w:rFonts w:ascii="Consolas" w:eastAsia="Consolas" w:hAnsi="Consolas" w:cs="Consolas"/>
          <w:sz w:val="17"/>
          <w:szCs w:val="17"/>
        </w:rPr>
        <w:t>.venv\Scripts\python.exe scripts\train_model5_compatibility.py</w:t>
      </w:r>
    </w:p>
    <w:p w14:paraId="06D30A4A" w14:textId="77777777" w:rsidR="00AB5C04" w:rsidRDefault="00CC514B">
      <w:pPr>
        <w:shd w:val="clear" w:color="auto" w:fill="F3F2EF"/>
      </w:pPr>
      <w:r>
        <w:rPr>
          <w:rFonts w:ascii="Consolas" w:eastAsia="Consolas" w:hAnsi="Consolas" w:cs="Consolas"/>
          <w:sz w:val="17"/>
          <w:szCs w:val="17"/>
        </w:rPr>
        <w:t>.venv\Scripts\python.exe scripts\train_model4_mixed_setpoint.py</w:t>
      </w:r>
    </w:p>
    <w:p w14:paraId="693E5EF2" w14:textId="77777777" w:rsidR="00AB5C04" w:rsidRDefault="00CC514B">
      <w:pPr>
        <w:shd w:val="clear" w:color="auto" w:fill="F3F2EF"/>
      </w:pPr>
      <w:r>
        <w:rPr>
          <w:rFonts w:ascii="Consolas" w:eastAsia="Consolas" w:hAnsi="Consolas" w:cs="Consolas"/>
          <w:sz w:val="17"/>
          <w:szCs w:val="17"/>
        </w:rPr>
        <w:t>cd backend ; ..\.venv\Scripts\python.exe -m pytest ; cd ..</w:t>
      </w:r>
    </w:p>
    <w:p w14:paraId="18CD4E3F" w14:textId="77777777" w:rsidR="00AB5C04" w:rsidRDefault="00CC514B">
      <w:pPr>
        <w:shd w:val="clear" w:color="auto" w:fill="F3F2EF"/>
      </w:pPr>
      <w:r>
        <w:rPr>
          <w:rFonts w:ascii="Consolas" w:eastAsia="Consolas" w:hAnsi="Consolas" w:cs="Consolas"/>
          <w:sz w:val="17"/>
          <w:szCs w:val="17"/>
        </w:rPr>
        <w:t>.venv\Scripts\python.exe start_frostmind.py     # backend + phone app + admin panel, any machine/network</w:t>
      </w:r>
    </w:p>
    <w:p w14:paraId="173F82AF" w14:textId="77777777" w:rsidR="00AB5C04" w:rsidRDefault="00AB5C04">
      <w:pPr>
        <w:spacing w:after="120"/>
      </w:pPr>
    </w:p>
    <w:p w14:paraId="7A852519" w14:textId="77777777" w:rsidR="00AB5C04" w:rsidRDefault="00CC514B">
      <w:pPr>
        <w:spacing w:after="140"/>
      </w:pPr>
      <w:r>
        <w:rPr>
          <w:rFonts w:ascii="Consolas" w:eastAsia="Consolas" w:hAnsi="Consolas" w:cs="Consolas"/>
          <w:color w:val="7A2E0E"/>
          <w:sz w:val="19"/>
          <w:szCs w:val="19"/>
        </w:rPr>
        <w:t>start_frostmind.py</w:t>
      </w:r>
      <w:r>
        <w:t xml:space="preserve"> prints the addresses to open:</w:t>
      </w:r>
    </w:p>
    <w:p w14:paraId="60ED32C1" w14:textId="77777777" w:rsidR="00AB5C04" w:rsidRDefault="00CC514B">
      <w:pPr>
        <w:pStyle w:val="ListParagraph"/>
        <w:numPr>
          <w:ilvl w:val="0"/>
          <w:numId w:val="3"/>
        </w:numPr>
        <w:spacing w:after="60"/>
      </w:pPr>
      <w:r>
        <w:rPr>
          <w:b/>
          <w:bCs/>
        </w:rPr>
        <w:t>Phone:</w:t>
      </w:r>
      <w:r>
        <w:t xml:space="preserve"> </w:t>
      </w:r>
      <w:r>
        <w:rPr>
          <w:rFonts w:ascii="Consolas" w:eastAsia="Consolas" w:hAnsi="Consolas" w:cs="Consolas"/>
          <w:color w:val="7A2E0E"/>
          <w:sz w:val="19"/>
          <w:szCs w:val="19"/>
        </w:rPr>
        <w:t>https://&lt;this-machine's-IP&gt;:5500</w:t>
      </w:r>
      <w:r>
        <w:t xml:space="preserve"> (accept the certificate once at </w:t>
      </w:r>
      <w:r>
        <w:rPr>
          <w:rFonts w:ascii="Consolas" w:eastAsia="Consolas" w:hAnsi="Consolas" w:cs="Consolas"/>
          <w:color w:val="7A2E0E"/>
          <w:sz w:val="19"/>
          <w:szCs w:val="19"/>
        </w:rPr>
        <w:t>:8000/health</w:t>
      </w:r>
      <w:r>
        <w:t xml:space="preserve"> and at </w:t>
      </w:r>
      <w:r>
        <w:rPr>
          <w:rFonts w:ascii="Consolas" w:eastAsia="Consolas" w:hAnsi="Consolas" w:cs="Consolas"/>
          <w:color w:val="7A2E0E"/>
          <w:sz w:val="19"/>
          <w:szCs w:val="19"/>
        </w:rPr>
        <w:t>:5500</w:t>
      </w:r>
      <w:r>
        <w:t>).</w:t>
      </w:r>
    </w:p>
    <w:p w14:paraId="06C10DED" w14:textId="77777777" w:rsidR="00AB5C04" w:rsidRDefault="00CC514B">
      <w:pPr>
        <w:pStyle w:val="ListParagraph"/>
        <w:numPr>
          <w:ilvl w:val="0"/>
          <w:numId w:val="3"/>
        </w:numPr>
        <w:spacing w:after="60"/>
      </w:pPr>
      <w:r>
        <w:rPr>
          <w:b/>
          <w:bCs/>
        </w:rPr>
        <w:t>Admin panel:</w:t>
      </w:r>
      <w:r>
        <w:t xml:space="preserve"> </w:t>
      </w:r>
      <w:r>
        <w:rPr>
          <w:rFonts w:ascii="Consolas" w:eastAsia="Consolas" w:hAnsi="Consolas" w:cs="Consolas"/>
          <w:color w:val="7A2E0E"/>
          <w:sz w:val="19"/>
          <w:szCs w:val="19"/>
        </w:rPr>
        <w:t>http://localhost:3000</w:t>
      </w:r>
      <w:r>
        <w:t xml:space="preserve">, or </w:t>
      </w:r>
      <w:r>
        <w:rPr>
          <w:rFonts w:ascii="Consolas" w:eastAsia="Consolas" w:hAnsi="Consolas" w:cs="Consolas"/>
          <w:color w:val="7A2E0E"/>
          <w:sz w:val="19"/>
          <w:szCs w:val="19"/>
        </w:rPr>
        <w:t>http://&lt;IP&gt;:3000</w:t>
      </w:r>
      <w:r>
        <w:t xml:space="preserve"> from another device.</w:t>
      </w:r>
    </w:p>
    <w:p w14:paraId="37400195" w14:textId="77777777" w:rsidR="00AB5C04" w:rsidRDefault="00CC514B">
      <w:pPr>
        <w:spacing w:after="140"/>
      </w:pPr>
      <w:r>
        <w:t>No IP address is hard-coded anywhere.</w:t>
      </w:r>
    </w:p>
    <w:p w14:paraId="2D898BB8" w14:textId="77777777" w:rsidR="00AB5C04" w:rsidRDefault="00CC514B">
      <w:pPr>
        <w:spacing w:after="140"/>
      </w:pPr>
      <w:r>
        <w:rPr>
          <w:rFonts w:ascii="Consolas" w:eastAsia="Consolas" w:hAnsi="Consolas" w:cs="Consolas"/>
          <w:color w:val="7A2E0E"/>
          <w:sz w:val="19"/>
          <w:szCs w:val="19"/>
        </w:rPr>
        <w:t>scripts/train_all.py</w:t>
      </w:r>
      <w:r>
        <w:t xml:space="preserve"> runs the whole pipeline together with the earlier models. All random seeds are fixed at 42, and a full rerun reproduced every number in this document.</w:t>
      </w:r>
    </w:p>
    <w:p w14:paraId="10C1DC7A" w14:textId="77777777" w:rsidR="00AB5C04" w:rsidRDefault="00CC514B">
      <w:pPr>
        <w:spacing w:after="140"/>
      </w:pPr>
      <w:r>
        <w:rPr>
          <w:b/>
          <w:bCs/>
        </w:rPr>
        <w:t>Files delivered:</w:t>
      </w:r>
    </w:p>
    <w:p w14:paraId="7833E47F" w14:textId="77777777" w:rsidR="00AB5C04" w:rsidRDefault="00CC514B">
      <w:pPr>
        <w:pStyle w:val="ListParagraph"/>
        <w:numPr>
          <w:ilvl w:val="0"/>
          <w:numId w:val="3"/>
        </w:numPr>
        <w:spacing w:after="60"/>
      </w:pPr>
      <w:r>
        <w:rPr>
          <w:b/>
          <w:bCs/>
        </w:rPr>
        <w:t>Data:</w:t>
      </w:r>
      <w:r>
        <w:t xml:space="preserve"> </w:t>
      </w:r>
      <w:r>
        <w:rPr>
          <w:rFonts w:ascii="Consolas" w:eastAsia="Consolas" w:hAnsi="Consolas" w:cs="Consolas"/>
          <w:color w:val="7A2E0E"/>
          <w:sz w:val="19"/>
          <w:szCs w:val="19"/>
        </w:rPr>
        <w:t>data/product_catalog/</w:t>
      </w:r>
      <w:r>
        <w:t xml:space="preserve"> (raw snapshots, cleaned catalog, cleaning report, σ, training pairs and loads).</w:t>
      </w:r>
    </w:p>
    <w:p w14:paraId="79D1D478" w14:textId="77777777" w:rsidR="00AB5C04" w:rsidRDefault="00CC514B">
      <w:pPr>
        <w:pStyle w:val="ListParagraph"/>
        <w:numPr>
          <w:ilvl w:val="0"/>
          <w:numId w:val="3"/>
        </w:numPr>
        <w:spacing w:after="60"/>
      </w:pPr>
      <w:r>
        <w:rPr>
          <w:b/>
          <w:bCs/>
        </w:rPr>
        <w:t>Code:</w:t>
      </w:r>
    </w:p>
    <w:p w14:paraId="01D0F503" w14:textId="77777777" w:rsidR="00AB5C04" w:rsidRDefault="00CC514B">
      <w:pPr>
        <w:pStyle w:val="ListParagraph"/>
        <w:numPr>
          <w:ilvl w:val="1"/>
          <w:numId w:val="3"/>
        </w:numPr>
        <w:spacing w:after="60"/>
      </w:pPr>
      <w:r>
        <w:rPr>
          <w:rFonts w:ascii="Consolas" w:eastAsia="Consolas" w:hAnsi="Consolas" w:cs="Consolas"/>
          <w:color w:val="7A2E0E"/>
          <w:sz w:val="19"/>
          <w:szCs w:val="19"/>
        </w:rPr>
        <w:t>scripts/common/products.py</w:t>
      </w:r>
      <w:r>
        <w:t>;</w:t>
      </w:r>
    </w:p>
    <w:p w14:paraId="4854197B" w14:textId="77777777" w:rsidR="00AB5C04" w:rsidRDefault="00CC514B">
      <w:pPr>
        <w:pStyle w:val="ListParagraph"/>
        <w:numPr>
          <w:ilvl w:val="1"/>
          <w:numId w:val="3"/>
        </w:numPr>
        <w:spacing w:after="60"/>
      </w:pPr>
      <w:r>
        <w:rPr>
          <w:rFonts w:ascii="Consolas" w:eastAsia="Consolas" w:hAnsi="Consolas" w:cs="Consolas"/>
          <w:color w:val="7A2E0E"/>
          <w:sz w:val="19"/>
          <w:szCs w:val="19"/>
        </w:rPr>
        <w:t>scripts/fetch_product_data.py</w:t>
      </w:r>
      <w:r>
        <w:t>;</w:t>
      </w:r>
    </w:p>
    <w:p w14:paraId="5D624FA9" w14:textId="77777777" w:rsidR="00AB5C04" w:rsidRDefault="00CC514B">
      <w:pPr>
        <w:pStyle w:val="ListParagraph"/>
        <w:numPr>
          <w:ilvl w:val="1"/>
          <w:numId w:val="3"/>
        </w:numPr>
        <w:spacing w:after="60"/>
      </w:pPr>
      <w:r>
        <w:rPr>
          <w:rFonts w:ascii="Consolas" w:eastAsia="Consolas" w:hAnsi="Consolas" w:cs="Consolas"/>
          <w:color w:val="7A2E0E"/>
          <w:sz w:val="19"/>
          <w:szCs w:val="19"/>
        </w:rPr>
        <w:t>scripts/build_product_catalog.py</w:t>
      </w:r>
      <w:r>
        <w:t>;</w:t>
      </w:r>
    </w:p>
    <w:p w14:paraId="1F96FE48" w14:textId="77777777" w:rsidR="00AB5C04" w:rsidRDefault="00CC514B">
      <w:pPr>
        <w:pStyle w:val="ListParagraph"/>
        <w:numPr>
          <w:ilvl w:val="1"/>
          <w:numId w:val="3"/>
        </w:numPr>
        <w:spacing w:after="60"/>
      </w:pPr>
      <w:r>
        <w:rPr>
          <w:rFonts w:ascii="Consolas" w:eastAsia="Consolas" w:hAnsi="Consolas" w:cs="Consolas"/>
          <w:color w:val="7A2E0E"/>
          <w:sz w:val="19"/>
          <w:szCs w:val="19"/>
        </w:rPr>
        <w:t>scripts/estimate_reefer_fluctuation.py</w:t>
      </w:r>
      <w:r>
        <w:t>;</w:t>
      </w:r>
    </w:p>
    <w:p w14:paraId="7EA5DB9B" w14:textId="77777777" w:rsidR="00AB5C04" w:rsidRDefault="00CC514B">
      <w:pPr>
        <w:pStyle w:val="ListParagraph"/>
        <w:numPr>
          <w:ilvl w:val="1"/>
          <w:numId w:val="3"/>
        </w:numPr>
        <w:spacing w:after="60"/>
      </w:pPr>
      <w:r>
        <w:rPr>
          <w:rFonts w:ascii="Consolas" w:eastAsia="Consolas" w:hAnsi="Consolas" w:cs="Consolas"/>
          <w:color w:val="7A2E0E"/>
          <w:sz w:val="19"/>
          <w:szCs w:val="19"/>
        </w:rPr>
        <w:t>scripts/train_model5_compatibility.py</w:t>
      </w:r>
      <w:r>
        <w:t>;</w:t>
      </w:r>
    </w:p>
    <w:p w14:paraId="3BE6C624" w14:textId="77777777" w:rsidR="00AB5C04" w:rsidRDefault="00CC514B">
      <w:pPr>
        <w:pStyle w:val="ListParagraph"/>
        <w:numPr>
          <w:ilvl w:val="1"/>
          <w:numId w:val="3"/>
        </w:numPr>
        <w:spacing w:after="60"/>
      </w:pPr>
      <w:r>
        <w:rPr>
          <w:rFonts w:ascii="Consolas" w:eastAsia="Consolas" w:hAnsi="Consolas" w:cs="Consolas"/>
          <w:color w:val="7A2E0E"/>
          <w:sz w:val="19"/>
          <w:szCs w:val="19"/>
        </w:rPr>
        <w:t>scripts/train_model4_mixed_setpoint.py</w:t>
      </w:r>
      <w:r>
        <w:t>;</w:t>
      </w:r>
    </w:p>
    <w:p w14:paraId="1F4C1E3C" w14:textId="77777777" w:rsidR="00AB5C04" w:rsidRDefault="00CC514B">
      <w:pPr>
        <w:pStyle w:val="ListParagraph"/>
        <w:numPr>
          <w:ilvl w:val="1"/>
          <w:numId w:val="3"/>
        </w:numPr>
        <w:spacing w:after="60"/>
      </w:pPr>
      <w:r>
        <w:rPr>
          <w:rFonts w:ascii="Consolas" w:eastAsia="Consolas" w:hAnsi="Consolas" w:cs="Consolas"/>
          <w:color w:val="7A2E0E"/>
          <w:sz w:val="19"/>
          <w:szCs w:val="19"/>
        </w:rPr>
        <w:t>backend/app/load_planner.py</w:t>
      </w:r>
      <w:r>
        <w:t>;</w:t>
      </w:r>
    </w:p>
    <w:p w14:paraId="46309E64" w14:textId="77777777" w:rsidR="00AB5C04" w:rsidRDefault="00CC514B">
      <w:pPr>
        <w:pStyle w:val="ListParagraph"/>
        <w:numPr>
          <w:ilvl w:val="1"/>
          <w:numId w:val="3"/>
        </w:numPr>
        <w:spacing w:after="60"/>
      </w:pPr>
      <w:r>
        <w:rPr>
          <w:rFonts w:ascii="Consolas" w:eastAsia="Consolas" w:hAnsi="Consolas" w:cs="Consolas"/>
          <w:color w:val="7A2E0E"/>
          <w:sz w:val="19"/>
          <w:szCs w:val="19"/>
        </w:rPr>
        <w:t>backend/app/routers/planner.py</w:t>
      </w:r>
      <w:r>
        <w:t>;</w:t>
      </w:r>
    </w:p>
    <w:p w14:paraId="52393DD1" w14:textId="77777777" w:rsidR="00AB5C04" w:rsidRDefault="00CC514B">
      <w:pPr>
        <w:pStyle w:val="ListParagraph"/>
        <w:numPr>
          <w:ilvl w:val="1"/>
          <w:numId w:val="3"/>
        </w:numPr>
        <w:spacing w:after="60"/>
      </w:pPr>
      <w:r>
        <w:rPr>
          <w:rFonts w:ascii="Consolas" w:eastAsia="Consolas" w:hAnsi="Consolas" w:cs="Consolas"/>
          <w:color w:val="7A2E0E"/>
          <w:sz w:val="19"/>
          <w:szCs w:val="19"/>
        </w:rPr>
        <w:t>backend/app/routers/ai.py</w:t>
      </w:r>
      <w:r>
        <w:t>;</w:t>
      </w:r>
    </w:p>
    <w:p w14:paraId="79054C72" w14:textId="77777777" w:rsidR="00AB5C04" w:rsidRDefault="00CC514B">
      <w:pPr>
        <w:pStyle w:val="ListParagraph"/>
        <w:numPr>
          <w:ilvl w:val="1"/>
          <w:numId w:val="3"/>
        </w:numPr>
        <w:spacing w:after="60"/>
      </w:pPr>
      <w:r>
        <w:rPr>
          <w:rFonts w:ascii="Consolas" w:eastAsia="Consolas" w:hAnsi="Consolas" w:cs="Consolas"/>
          <w:color w:val="7A2E0E"/>
          <w:sz w:val="19"/>
          <w:szCs w:val="19"/>
        </w:rPr>
        <w:t>phone-bridge/js/wizard.js</w:t>
      </w:r>
      <w:r>
        <w:t xml:space="preserve"> (step 3) and </w:t>
      </w:r>
      <w:r>
        <w:rPr>
          <w:rFonts w:ascii="Consolas" w:eastAsia="Consolas" w:hAnsi="Consolas" w:cs="Consolas"/>
          <w:color w:val="7A2E0E"/>
          <w:sz w:val="19"/>
          <w:szCs w:val="19"/>
        </w:rPr>
        <w:t>phone-bridge/js/dashboard.js</w:t>
      </w:r>
      <w:r>
        <w:t xml:space="preserve"> (AI panel);</w:t>
      </w:r>
    </w:p>
    <w:p w14:paraId="5B52A33B" w14:textId="77777777" w:rsidR="00AB5C04" w:rsidRDefault="00CC514B">
      <w:pPr>
        <w:pStyle w:val="ListParagraph"/>
        <w:numPr>
          <w:ilvl w:val="1"/>
          <w:numId w:val="3"/>
        </w:numPr>
        <w:spacing w:after="60"/>
      </w:pPr>
      <w:r>
        <w:rPr>
          <w:rFonts w:ascii="Consolas" w:eastAsia="Consolas" w:hAnsi="Consolas" w:cs="Consolas"/>
          <w:color w:val="7A2E0E"/>
          <w:sz w:val="19"/>
          <w:szCs w:val="19"/>
        </w:rPr>
        <w:t>web/src/app/planner/page.tsx</w:t>
      </w:r>
      <w:r>
        <w:t>;</w:t>
      </w:r>
    </w:p>
    <w:p w14:paraId="0C4CE4FB" w14:textId="77777777" w:rsidR="00AB5C04" w:rsidRDefault="00CC514B">
      <w:pPr>
        <w:pStyle w:val="ListParagraph"/>
        <w:numPr>
          <w:ilvl w:val="1"/>
          <w:numId w:val="3"/>
        </w:numPr>
        <w:spacing w:after="60"/>
      </w:pPr>
      <w:r>
        <w:rPr>
          <w:rFonts w:ascii="Consolas" w:eastAsia="Consolas" w:hAnsi="Consolas" w:cs="Consolas"/>
          <w:color w:val="7A2E0E"/>
          <w:sz w:val="19"/>
          <w:szCs w:val="19"/>
        </w:rPr>
        <w:t>web/src/app/ai/page.tsx</w:t>
      </w:r>
      <w:r>
        <w:t>;</w:t>
      </w:r>
    </w:p>
    <w:p w14:paraId="7CF91CCA" w14:textId="77777777" w:rsidR="00AB5C04" w:rsidRDefault="00CC514B">
      <w:pPr>
        <w:pStyle w:val="ListParagraph"/>
        <w:numPr>
          <w:ilvl w:val="1"/>
          <w:numId w:val="3"/>
        </w:numPr>
        <w:spacing w:after="60"/>
      </w:pPr>
      <w:r>
        <w:rPr>
          <w:rFonts w:ascii="Consolas" w:eastAsia="Consolas" w:hAnsi="Consolas" w:cs="Consolas"/>
          <w:color w:val="7A2E0E"/>
          <w:sz w:val="19"/>
          <w:szCs w:val="19"/>
        </w:rPr>
        <w:t>start_frostmind.py</w:t>
      </w:r>
      <w:r>
        <w:t>.</w:t>
      </w:r>
    </w:p>
    <w:p w14:paraId="7BD266A4" w14:textId="77777777" w:rsidR="00AB5C04" w:rsidRDefault="00CC514B">
      <w:pPr>
        <w:pStyle w:val="ListParagraph"/>
        <w:numPr>
          <w:ilvl w:val="0"/>
          <w:numId w:val="3"/>
        </w:numPr>
        <w:spacing w:after="60"/>
      </w:pPr>
      <w:r>
        <w:rPr>
          <w:b/>
          <w:bCs/>
        </w:rPr>
        <w:t>Models:</w:t>
      </w:r>
      <w:r>
        <w:t xml:space="preserve"> </w:t>
      </w:r>
      <w:r>
        <w:rPr>
          <w:rFonts w:ascii="Consolas" w:eastAsia="Consolas" w:hAnsi="Consolas" w:cs="Consolas"/>
          <w:color w:val="7A2E0E"/>
          <w:sz w:val="19"/>
          <w:szCs w:val="19"/>
        </w:rPr>
        <w:t>models/model5_compatibility.pkl</w:t>
      </w:r>
      <w:r>
        <w:t xml:space="preserve"> and </w:t>
      </w:r>
      <w:r>
        <w:rPr>
          <w:rFonts w:ascii="Consolas" w:eastAsia="Consolas" w:hAnsi="Consolas" w:cs="Consolas"/>
          <w:color w:val="7A2E0E"/>
          <w:sz w:val="19"/>
          <w:szCs w:val="19"/>
        </w:rPr>
        <w:t>models/model4_mixed_setpoint.pkl</w:t>
      </w:r>
      <w:r>
        <w:t xml:space="preserve">, each with a </w:t>
      </w:r>
      <w:r>
        <w:rPr>
          <w:rFonts w:ascii="Consolas" w:eastAsia="Consolas" w:hAnsi="Consolas" w:cs="Consolas"/>
          <w:color w:val="7A2E0E"/>
          <w:sz w:val="19"/>
          <w:szCs w:val="19"/>
        </w:rPr>
        <w:t>_metrics.json</w:t>
      </w:r>
      <w:r>
        <w:t xml:space="preserve"> file.</w:t>
      </w:r>
    </w:p>
    <w:p w14:paraId="51B8AC1F" w14:textId="77777777" w:rsidR="00AB5C04" w:rsidRDefault="00CC514B">
      <w:pPr>
        <w:pStyle w:val="ListParagraph"/>
        <w:numPr>
          <w:ilvl w:val="0"/>
          <w:numId w:val="3"/>
        </w:numPr>
        <w:spacing w:after="60"/>
      </w:pPr>
      <w:r>
        <w:rPr>
          <w:b/>
          <w:bCs/>
        </w:rPr>
        <w:t>Figures:</w:t>
      </w:r>
      <w:r>
        <w:t xml:space="preserve"> </w:t>
      </w:r>
      <w:r>
        <w:rPr>
          <w:rFonts w:ascii="Consolas" w:eastAsia="Consolas" w:hAnsi="Consolas" w:cs="Consolas"/>
          <w:color w:val="7A2E0E"/>
          <w:sz w:val="19"/>
          <w:szCs w:val="19"/>
        </w:rPr>
        <w:t>docs/figures/model4_5/</w:t>
      </w:r>
      <w:r>
        <w:t>.</w:t>
      </w:r>
    </w:p>
    <w:p w14:paraId="34AFF58F" w14:textId="77777777" w:rsidR="00AB5C04" w:rsidRDefault="00CC514B">
      <w:r>
        <w:br w:type="page"/>
      </w:r>
    </w:p>
    <w:p w14:paraId="5D6C2FB0" w14:textId="77777777" w:rsidR="00AB5C04" w:rsidRDefault="00CC514B">
      <w:pPr>
        <w:pStyle w:val="Heading1"/>
      </w:pPr>
      <w:bookmarkStart w:id="34" w:name="_Toc243243948"/>
      <w:r>
        <w:t>11. References</w:t>
      </w:r>
      <w:bookmarkEnd w:id="34"/>
    </w:p>
    <w:p w14:paraId="1A6E4A62" w14:textId="77777777" w:rsidR="00AB5C04" w:rsidRDefault="00CC514B">
      <w:pPr>
        <w:pStyle w:val="ListParagraph"/>
        <w:numPr>
          <w:ilvl w:val="0"/>
          <w:numId w:val="7"/>
        </w:numPr>
        <w:spacing w:after="60"/>
      </w:pPr>
      <w:r>
        <w:t xml:space="preserve">Hardenburg, R.E., Watada, A.E., Wang, C.Y. (1986). </w:t>
      </w:r>
      <w:r>
        <w:rPr>
          <w:i/>
          <w:iCs/>
        </w:rPr>
        <w:t>The Commercial Storage of Fruits, Vegetables, and Florist and Nursery Stocks</w:t>
      </w:r>
      <w:r>
        <w:t>. USDA-ARS Agriculture Handbook 66 (as reproduced in University of Maine Cooperative Extension Bulletin 4135).</w:t>
      </w:r>
    </w:p>
    <w:p w14:paraId="1428441B" w14:textId="77777777" w:rsidR="00AB5C04" w:rsidRDefault="00CC514B">
      <w:pPr>
        <w:pStyle w:val="ListParagraph"/>
        <w:numPr>
          <w:ilvl w:val="0"/>
          <w:numId w:val="7"/>
        </w:numPr>
        <w:spacing w:after="60"/>
      </w:pPr>
      <w:r>
        <w:t xml:space="preserve">McGregor, B.M. (1989). </w:t>
      </w:r>
      <w:r>
        <w:rPr>
          <w:i/>
          <w:iCs/>
        </w:rPr>
        <w:t>Tropical Products Transport Handbook</w:t>
      </w:r>
      <w:r>
        <w:t xml:space="preserve">. USDA Office of Transportation, Agricultural Handbook 668 (as reproduced in FAO, </w:t>
      </w:r>
      <w:r>
        <w:rPr>
          <w:i/>
          <w:iCs/>
        </w:rPr>
        <w:t>Small-Scale Postharvest Handling Practices</w:t>
      </w:r>
      <w:r>
        <w:t>, ch. 7).</w:t>
      </w:r>
    </w:p>
    <w:p w14:paraId="67C9839E" w14:textId="77777777" w:rsidR="00AB5C04" w:rsidRDefault="00CC514B">
      <w:pPr>
        <w:pStyle w:val="ListParagraph"/>
        <w:numPr>
          <w:ilvl w:val="0"/>
          <w:numId w:val="7"/>
        </w:numPr>
        <w:spacing w:after="60"/>
      </w:pPr>
      <w:r>
        <w:t xml:space="preserve">The Engineering ToolBox (2004). </w:t>
      </w:r>
      <w:r>
        <w:rPr>
          <w:i/>
          <w:iCs/>
        </w:rPr>
        <w:t>Fruits and Vegetables – Optimal Storage Conditions</w:t>
      </w:r>
      <w:r>
        <w:t>.</w:t>
      </w:r>
    </w:p>
    <w:p w14:paraId="38CB2D00" w14:textId="77777777" w:rsidR="00AB5C04" w:rsidRDefault="00CC514B">
      <w:pPr>
        <w:pStyle w:val="ListParagraph"/>
        <w:numPr>
          <w:ilvl w:val="0"/>
          <w:numId w:val="7"/>
        </w:numPr>
        <w:spacing w:after="60"/>
      </w:pPr>
      <w:r>
        <w:t xml:space="preserve">Virginia Cooperative Extension (2019). </w:t>
      </w:r>
      <w:r>
        <w:rPr>
          <w:i/>
          <w:iCs/>
        </w:rPr>
        <w:t>Food Storage Guidelines for Consumers</w:t>
      </w:r>
      <w:r>
        <w:t>, pub. 348-960.</w:t>
      </w:r>
    </w:p>
    <w:p w14:paraId="658A225A" w14:textId="77777777" w:rsidR="00AB5C04" w:rsidRDefault="00CC514B">
      <w:pPr>
        <w:pStyle w:val="ListParagraph"/>
        <w:numPr>
          <w:ilvl w:val="0"/>
          <w:numId w:val="7"/>
        </w:numPr>
        <w:spacing w:after="60"/>
      </w:pPr>
      <w:r>
        <w:t xml:space="preserve">U.S. FDA (2022). </w:t>
      </w:r>
      <w:r>
        <w:rPr>
          <w:i/>
          <w:iCs/>
        </w:rPr>
        <w:t>Food Code</w:t>
      </w:r>
      <w:r>
        <w:t>, §3-501.16 (cold holding), §3-202.11 (shell eggs), §3-302.11 (separation of raw animal foods).</w:t>
      </w:r>
    </w:p>
    <w:p w14:paraId="7F54D03A" w14:textId="77777777" w:rsidR="00AB5C04" w:rsidRDefault="00CC514B">
      <w:pPr>
        <w:pStyle w:val="ListParagraph"/>
        <w:numPr>
          <w:ilvl w:val="0"/>
          <w:numId w:val="7"/>
        </w:numPr>
        <w:spacing w:after="60"/>
      </w:pPr>
      <w:r>
        <w:t xml:space="preserve">U.S. CDC. </w:t>
      </w:r>
      <w:r>
        <w:rPr>
          <w:i/>
          <w:iCs/>
        </w:rPr>
        <w:t>Vaccine Storage and Handling Toolkit</w:t>
      </w:r>
      <w:r>
        <w:t>.</w:t>
      </w:r>
    </w:p>
    <w:p w14:paraId="73C532BC" w14:textId="77777777" w:rsidR="00AB5C04" w:rsidRDefault="00CC514B">
      <w:pPr>
        <w:pStyle w:val="ListParagraph"/>
        <w:numPr>
          <w:ilvl w:val="0"/>
          <w:numId w:val="7"/>
        </w:numPr>
        <w:spacing w:after="60"/>
      </w:pPr>
      <w:r>
        <w:t xml:space="preserve">United States Pharmacopeia. General Chapter ⟨659⟩ </w:t>
      </w:r>
      <w:r>
        <w:rPr>
          <w:i/>
          <w:iCs/>
        </w:rPr>
        <w:t>Packaging and Storage Requirements</w:t>
      </w:r>
      <w:r>
        <w:t>.</w:t>
      </w:r>
    </w:p>
    <w:p w14:paraId="6F384543" w14:textId="77777777" w:rsidR="00AB5C04" w:rsidRDefault="00CC514B">
      <w:pPr>
        <w:pStyle w:val="ListParagraph"/>
        <w:numPr>
          <w:ilvl w:val="0"/>
          <w:numId w:val="7"/>
        </w:numPr>
        <w:spacing w:after="60"/>
      </w:pPr>
      <w:r>
        <w:t xml:space="preserve">WHO Technical Report Series 961, Annex 9, </w:t>
      </w:r>
      <w:r>
        <w:rPr>
          <w:i/>
          <w:iCs/>
        </w:rPr>
        <w:t>Model guidance for the storage and transport of time- and temperature-sensitive pharmaceutical products</w:t>
      </w:r>
      <w:r>
        <w:t xml:space="preserve">; EU </w:t>
      </w:r>
      <w:r>
        <w:rPr>
          <w:i/>
          <w:iCs/>
        </w:rPr>
        <w:t>Guidelines on Good Distribution Practice of medicinal products for human use</w:t>
      </w:r>
      <w:r>
        <w:t xml:space="preserve"> (2013/C 343/01).</w:t>
      </w:r>
    </w:p>
    <w:p w14:paraId="5CC61BFE" w14:textId="77777777" w:rsidR="00AB5C04" w:rsidRDefault="00CC514B">
      <w:pPr>
        <w:pStyle w:val="ListParagraph"/>
        <w:numPr>
          <w:ilvl w:val="0"/>
          <w:numId w:val="7"/>
        </w:numPr>
        <w:spacing w:after="60"/>
      </w:pPr>
      <w:r>
        <w:t xml:space="preserve">Brélaz, D. (1979). New methods to color the vertices of a graph. </w:t>
      </w:r>
      <w:r>
        <w:rPr>
          <w:i/>
          <w:iCs/>
        </w:rPr>
        <w:t>Communications of the ACM</w:t>
      </w:r>
      <w:r>
        <w:t xml:space="preserve"> 22(4).</w:t>
      </w:r>
    </w:p>
    <w:p w14:paraId="372CB478" w14:textId="77777777" w:rsidR="00AB5C04" w:rsidRDefault="00CC514B">
      <w:pPr>
        <w:pStyle w:val="ListParagraph"/>
        <w:numPr>
          <w:ilvl w:val="0"/>
          <w:numId w:val="7"/>
        </w:numPr>
        <w:spacing w:after="60"/>
      </w:pPr>
      <w:r>
        <w:t xml:space="preserve">Kaggle. </w:t>
      </w:r>
      <w:r>
        <w:rPr>
          <w:i/>
          <w:iCs/>
        </w:rPr>
        <w:t>Data Sets Cold Chain Milk</w:t>
      </w:r>
      <w:r>
        <w:t xml:space="preserve"> (92 real transport sessions), already used by FROSTMIND Model 1.</w:t>
      </w:r>
    </w:p>
    <w:sectPr w:rsidR="00AB5C04">
      <w:footerReference w:type="default" r:id="rId2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FE808" w14:textId="77777777" w:rsidR="004336BE" w:rsidRDefault="004336BE">
      <w:r>
        <w:separator/>
      </w:r>
    </w:p>
  </w:endnote>
  <w:endnote w:type="continuationSeparator" w:id="0">
    <w:p w14:paraId="1252D1C6" w14:textId="77777777" w:rsidR="004336BE" w:rsidRDefault="00433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1E05" w14:textId="77777777" w:rsidR="00AB5C04" w:rsidRDefault="00CC514B">
    <w:pPr>
      <w:jc w:val="center"/>
    </w:pPr>
    <w:r>
      <w:rPr>
        <w:color w:val="777777"/>
        <w:sz w:val="16"/>
        <w:szCs w:val="16"/>
      </w:rPr>
      <w:t xml:space="preserve">FROSTMIND - Models 4 &amp; 5 -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561893">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880E6" w14:textId="77777777" w:rsidR="004336BE" w:rsidRDefault="004336BE">
      <w:r>
        <w:separator/>
      </w:r>
    </w:p>
  </w:footnote>
  <w:footnote w:type="continuationSeparator" w:id="0">
    <w:p w14:paraId="4318EFF6" w14:textId="77777777" w:rsidR="004336BE" w:rsidRDefault="00433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162A6"/>
    <w:multiLevelType w:val="hybridMultilevel"/>
    <w:tmpl w:val="546C2F7A"/>
    <w:lvl w:ilvl="0" w:tplc="B50C15F8" w:tentative="1">
      <w:start w:val="1"/>
      <w:numFmt w:val="bullet"/>
      <w:lvlText w:val="●"/>
      <w:lvlJc w:val="left"/>
      <w:pPr>
        <w:ind w:left="720" w:hanging="360"/>
      </w:pPr>
    </w:lvl>
    <w:lvl w:ilvl="1" w:tplc="08585E9A" w:tentative="1">
      <w:start w:val="1"/>
      <w:numFmt w:val="bullet"/>
      <w:lvlText w:val="○"/>
      <w:lvlJc w:val="left"/>
      <w:pPr>
        <w:ind w:left="1440" w:hanging="360"/>
      </w:pPr>
    </w:lvl>
    <w:lvl w:ilvl="2" w:tplc="9C8E8254" w:tentative="1">
      <w:start w:val="1"/>
      <w:numFmt w:val="bullet"/>
      <w:lvlText w:val="■"/>
      <w:lvlJc w:val="left"/>
      <w:pPr>
        <w:ind w:left="2160" w:hanging="360"/>
      </w:pPr>
    </w:lvl>
    <w:lvl w:ilvl="3" w:tplc="5336D460" w:tentative="1">
      <w:start w:val="1"/>
      <w:numFmt w:val="bullet"/>
      <w:lvlText w:val="●"/>
      <w:lvlJc w:val="left"/>
      <w:pPr>
        <w:ind w:left="2880" w:hanging="360"/>
      </w:pPr>
    </w:lvl>
    <w:lvl w:ilvl="4" w:tplc="E42862C4" w:tentative="1">
      <w:start w:val="1"/>
      <w:numFmt w:val="bullet"/>
      <w:lvlText w:val="○"/>
      <w:lvlJc w:val="left"/>
      <w:pPr>
        <w:ind w:left="3600" w:hanging="360"/>
      </w:pPr>
    </w:lvl>
    <w:lvl w:ilvl="5" w:tplc="75A4A87E" w:tentative="1">
      <w:start w:val="1"/>
      <w:numFmt w:val="bullet"/>
      <w:lvlText w:val="■"/>
      <w:lvlJc w:val="left"/>
      <w:pPr>
        <w:ind w:left="4320" w:hanging="360"/>
      </w:pPr>
    </w:lvl>
    <w:lvl w:ilvl="6" w:tplc="625CBF26" w:tentative="1">
      <w:start w:val="1"/>
      <w:numFmt w:val="bullet"/>
      <w:lvlText w:val="●"/>
      <w:lvlJc w:val="left"/>
      <w:pPr>
        <w:ind w:left="5040" w:hanging="360"/>
      </w:pPr>
    </w:lvl>
    <w:lvl w:ilvl="7" w:tplc="87FE88A0" w:tentative="1">
      <w:start w:val="1"/>
      <w:numFmt w:val="bullet"/>
      <w:lvlText w:val="●"/>
      <w:lvlJc w:val="left"/>
      <w:pPr>
        <w:ind w:left="5760" w:hanging="360"/>
      </w:pPr>
    </w:lvl>
    <w:lvl w:ilvl="8" w:tplc="D68EB62E" w:tentative="1">
      <w:start w:val="1"/>
      <w:numFmt w:val="bullet"/>
      <w:lvlText w:val="●"/>
      <w:lvlJc w:val="left"/>
      <w:pPr>
        <w:ind w:left="6480" w:hanging="360"/>
      </w:pPr>
    </w:lvl>
  </w:abstractNum>
  <w:abstractNum w:abstractNumId="1" w15:restartNumberingAfterBreak="0">
    <w:nsid w:val="5CB66E50"/>
    <w:multiLevelType w:val="hybridMultilevel"/>
    <w:tmpl w:val="8AA8CCBC"/>
    <w:lvl w:ilvl="0" w:tplc="CF9AF31C">
      <w:start w:val="1"/>
      <w:numFmt w:val="bullet"/>
      <w:lvlText w:val="•"/>
      <w:lvlJc w:val="left"/>
      <w:pPr>
        <w:ind w:left="540" w:hanging="270"/>
      </w:pPr>
    </w:lvl>
    <w:lvl w:ilvl="1" w:tplc="02A27036">
      <w:start w:val="1"/>
      <w:numFmt w:val="bullet"/>
      <w:lvlText w:val="◦"/>
      <w:lvlJc w:val="left"/>
      <w:pPr>
        <w:ind w:left="900" w:hanging="270"/>
      </w:pPr>
    </w:lvl>
    <w:lvl w:ilvl="2" w:tplc="3D60DDAE" w:tentative="1">
      <w:start w:val="1"/>
      <w:numFmt w:val="bullet"/>
      <w:lvlText w:val="▪"/>
      <w:lvlJc w:val="left"/>
      <w:pPr>
        <w:ind w:left="1260" w:hanging="270"/>
      </w:pPr>
    </w:lvl>
    <w:lvl w:ilvl="3" w:tplc="F22AEDF0">
      <w:numFmt w:val="decimal"/>
      <w:lvlText w:val=""/>
      <w:lvlJc w:val="left"/>
    </w:lvl>
    <w:lvl w:ilvl="4" w:tplc="A182A358">
      <w:numFmt w:val="decimal"/>
      <w:lvlText w:val=""/>
      <w:lvlJc w:val="left"/>
    </w:lvl>
    <w:lvl w:ilvl="5" w:tplc="EA820C8C">
      <w:numFmt w:val="decimal"/>
      <w:lvlText w:val=""/>
      <w:lvlJc w:val="left"/>
    </w:lvl>
    <w:lvl w:ilvl="6" w:tplc="ACD02CB0">
      <w:numFmt w:val="decimal"/>
      <w:lvlText w:val=""/>
      <w:lvlJc w:val="left"/>
    </w:lvl>
    <w:lvl w:ilvl="7" w:tplc="B4BAEDE0">
      <w:numFmt w:val="decimal"/>
      <w:lvlText w:val=""/>
      <w:lvlJc w:val="left"/>
    </w:lvl>
    <w:lvl w:ilvl="8" w:tplc="6CD47A56">
      <w:numFmt w:val="decimal"/>
      <w:lvlText w:val=""/>
      <w:lvlJc w:val="left"/>
    </w:lvl>
  </w:abstractNum>
  <w:abstractNum w:abstractNumId="2" w15:restartNumberingAfterBreak="0">
    <w:nsid w:val="648C0A6F"/>
    <w:multiLevelType w:val="hybridMultilevel"/>
    <w:tmpl w:val="04BAA87C"/>
    <w:lvl w:ilvl="0" w:tplc="10E0C93E">
      <w:start w:val="1"/>
      <w:numFmt w:val="decimal"/>
      <w:lvlText w:val="%1."/>
      <w:lvlJc w:val="left"/>
      <w:pPr>
        <w:ind w:left="540" w:hanging="300"/>
      </w:pPr>
    </w:lvl>
    <w:lvl w:ilvl="1" w:tplc="C84CC01E" w:tentative="1">
      <w:start w:val="1"/>
      <w:numFmt w:val="decimal"/>
      <w:lvlText w:val="%2."/>
      <w:lvlJc w:val="left"/>
      <w:pPr>
        <w:ind w:left="900" w:hanging="300"/>
      </w:pPr>
    </w:lvl>
    <w:lvl w:ilvl="2" w:tplc="DE7E31C0">
      <w:numFmt w:val="decimal"/>
      <w:lvlText w:val=""/>
      <w:lvlJc w:val="left"/>
    </w:lvl>
    <w:lvl w:ilvl="3" w:tplc="0D3C257C">
      <w:numFmt w:val="decimal"/>
      <w:lvlText w:val=""/>
      <w:lvlJc w:val="left"/>
    </w:lvl>
    <w:lvl w:ilvl="4" w:tplc="4BB60836">
      <w:numFmt w:val="decimal"/>
      <w:lvlText w:val=""/>
      <w:lvlJc w:val="left"/>
    </w:lvl>
    <w:lvl w:ilvl="5" w:tplc="7E74B7D2">
      <w:numFmt w:val="decimal"/>
      <w:lvlText w:val=""/>
      <w:lvlJc w:val="left"/>
    </w:lvl>
    <w:lvl w:ilvl="6" w:tplc="A2B21C68">
      <w:numFmt w:val="decimal"/>
      <w:lvlText w:val=""/>
      <w:lvlJc w:val="left"/>
    </w:lvl>
    <w:lvl w:ilvl="7" w:tplc="2C365738">
      <w:numFmt w:val="decimal"/>
      <w:lvlText w:val=""/>
      <w:lvlJc w:val="left"/>
    </w:lvl>
    <w:lvl w:ilvl="8" w:tplc="8940F894">
      <w:numFmt w:val="decimal"/>
      <w:lvlText w:val=""/>
      <w:lvlJc w:val="left"/>
    </w:lvl>
  </w:abstractNum>
  <w:num w:numId="1" w16cid:durableId="1124690322">
    <w:abstractNumId w:val="0"/>
    <w:lvlOverride w:ilvl="0">
      <w:startOverride w:val="1"/>
    </w:lvlOverride>
  </w:num>
  <w:num w:numId="2" w16cid:durableId="1683583226">
    <w:abstractNumId w:val="2"/>
    <w:lvlOverride w:ilvl="0">
      <w:startOverride w:val="1"/>
    </w:lvlOverride>
    <w:lvlOverride w:ilvl="1">
      <w:startOverride w:val="1"/>
    </w:lvlOverride>
  </w:num>
  <w:num w:numId="3" w16cid:durableId="1328093943">
    <w:abstractNumId w:val="1"/>
    <w:lvlOverride w:ilvl="0">
      <w:startOverride w:val="1"/>
    </w:lvlOverride>
    <w:lvlOverride w:ilvl="1">
      <w:startOverride w:val="1"/>
    </w:lvlOverride>
    <w:lvlOverride w:ilvl="2">
      <w:startOverride w:val="1"/>
    </w:lvlOverride>
  </w:num>
  <w:num w:numId="4" w16cid:durableId="329990268">
    <w:abstractNumId w:val="2"/>
    <w:lvlOverride w:ilvl="0">
      <w:startOverride w:val="1"/>
    </w:lvlOverride>
    <w:lvlOverride w:ilvl="1">
      <w:startOverride w:val="1"/>
    </w:lvlOverride>
  </w:num>
  <w:num w:numId="5" w16cid:durableId="1259174148">
    <w:abstractNumId w:val="2"/>
    <w:lvlOverride w:ilvl="0">
      <w:startOverride w:val="1"/>
    </w:lvlOverride>
    <w:lvlOverride w:ilvl="1">
      <w:startOverride w:val="1"/>
    </w:lvlOverride>
  </w:num>
  <w:num w:numId="6" w16cid:durableId="2040885095">
    <w:abstractNumId w:val="2"/>
    <w:lvlOverride w:ilvl="0">
      <w:startOverride w:val="1"/>
    </w:lvlOverride>
    <w:lvlOverride w:ilvl="1">
      <w:startOverride w:val="1"/>
    </w:lvlOverride>
  </w:num>
  <w:num w:numId="7" w16cid:durableId="1450393950">
    <w:abstractNumId w:val="2"/>
    <w:lvlOverride w:ilvl="0">
      <w:startOverride w:val="1"/>
    </w:lvlOverride>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C04"/>
    <w:rsid w:val="001B5F09"/>
    <w:rsid w:val="003115B3"/>
    <w:rsid w:val="004336BE"/>
    <w:rsid w:val="005363E8"/>
    <w:rsid w:val="00561893"/>
    <w:rsid w:val="008621DD"/>
    <w:rsid w:val="009A55F8"/>
    <w:rsid w:val="00A76B2F"/>
    <w:rsid w:val="00AB5C04"/>
    <w:rsid w:val="00C96252"/>
    <w:rsid w:val="00CC514B"/>
    <w:rsid w:val="00CD3996"/>
    <w:rsid w:val="00E222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DBC37"/>
  <w15:docId w15:val="{3B04FE75-9EBD-4093-87FA-515BE7581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C5CAB"/>
      <w:sz w:val="32"/>
      <w:szCs w:val="32"/>
    </w:rPr>
  </w:style>
  <w:style w:type="paragraph" w:styleId="Heading2">
    <w:name w:val="heading 2"/>
    <w:basedOn w:val="Normal"/>
    <w:next w:val="Normal"/>
    <w:uiPriority w:val="9"/>
    <w:unhideWhenUsed/>
    <w:qFormat/>
    <w:pPr>
      <w:spacing w:before="220" w:after="120"/>
      <w:outlineLvl w:val="1"/>
    </w:pPr>
    <w:rPr>
      <w:b/>
      <w:bCs/>
      <w:color w:val="184F95"/>
      <w:sz w:val="26"/>
      <w:szCs w:val="26"/>
    </w:rPr>
  </w:style>
  <w:style w:type="paragraph" w:styleId="Heading3">
    <w:name w:val="heading 3"/>
    <w:basedOn w:val="Normal"/>
    <w:next w:val="Normal"/>
    <w:uiPriority w:val="9"/>
    <w:semiHidden/>
    <w:unhideWhenUsed/>
    <w:qFormat/>
    <w:pPr>
      <w:spacing w:before="180" w:after="80"/>
      <w:outlineLvl w:val="2"/>
    </w:pPr>
    <w:rPr>
      <w:b/>
      <w:bCs/>
      <w:color w:val="333333"/>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61893"/>
    <w:pPr>
      <w:spacing w:after="100"/>
    </w:pPr>
  </w:style>
  <w:style w:type="paragraph" w:styleId="TOC2">
    <w:name w:val="toc 2"/>
    <w:basedOn w:val="Normal"/>
    <w:next w:val="Normal"/>
    <w:autoRedefine/>
    <w:uiPriority w:val="39"/>
    <w:unhideWhenUsed/>
    <w:rsid w:val="00561893"/>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6018</Words>
  <Characters>34305</Characters>
  <Application>Microsoft Office Word</Application>
  <DocSecurity>0</DocSecurity>
  <Lines>285</Lines>
  <Paragraphs>80</Paragraphs>
  <ScaleCrop>false</ScaleCrop>
  <Company/>
  <LinksUpToDate>false</LinksUpToDate>
  <CharactersWithSpaces>40243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FROSTMIND Models 4 and 5</dc:title>
  <dc:creator>FROSTMIND team</dc:creator>
  <cp:lastModifiedBy>Uzair Manjre</cp:lastModifiedBy>
  <cp:revision>2</cp:revision>
  <dcterms:created xsi:type="dcterms:W3CDTF">2026-10-18T13:54:00Z</dcterms:created>
  <dcterms:modified xsi:type="dcterms:W3CDTF">2026-10-18T13:54:00Z</dcterms:modified>
</cp:coreProperties>
</file>