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1: Laying the Foundation for My Marketplace Journey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3d7e1f8xg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1: Choose Your Marketplace Type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qgi2qeext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Chosen Marketplace Type: General E-Commerce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w1kchfohy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Purpose: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marketplace is to sell shoes online, offering a variety of footwear, including sports shoes, casual sneakers, formal shoes, and limited-edition collections. Customers can browse, compare, and purchase shoes from different brands, ensuring a seamless shopping experience.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z66mvpr3h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2: Define Your Business Goals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erqpl38w1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Problem Does My Marketplace Aim to Solve?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 customers find it difficult to access high-quality branded shoes at competitive prices.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availability of exclusive and limited-edition footwear in local stores.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Inconvenience of physically visiting multiple stores to find the right shoe.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0skf7p65d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Is My Target Audience?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Shoe Enthusiasts:</w:t>
      </w:r>
      <w:r w:rsidDel="00000000" w:rsidR="00000000" w:rsidRPr="00000000">
        <w:rPr>
          <w:rtl w:val="0"/>
        </w:rPr>
        <w:t xml:space="preserve"> Individuals who actively follow sneaker trends and seek exclusive releases.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Athletes &amp; Fitness Enthusiasts:</w:t>
      </w:r>
      <w:r w:rsidDel="00000000" w:rsidR="00000000" w:rsidRPr="00000000">
        <w:rPr>
          <w:rtl w:val="0"/>
        </w:rPr>
        <w:t xml:space="preserve"> People looking for high-performance sports footwear.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Casual Buyers:</w:t>
      </w:r>
      <w:r w:rsidDel="00000000" w:rsidR="00000000" w:rsidRPr="00000000">
        <w:rPr>
          <w:rtl w:val="0"/>
        </w:rPr>
        <w:t xml:space="preserve"> Consumers searching for comfortable and stylish shoes for everyday wear.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Professionals:</w:t>
      </w:r>
      <w:r w:rsidDel="00000000" w:rsidR="00000000" w:rsidRPr="00000000">
        <w:rPr>
          <w:rtl w:val="0"/>
        </w:rPr>
        <w:t xml:space="preserve"> Individuals needing formal or business shoes for work.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c82ozhdv0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Products or Services Will I Offer?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Footwear Categories: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Sports Shoes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Running Shoes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Sneakers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Formal Shoes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Sandals &amp; Loafers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Limited-Edition Releases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Services: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Size Guide &amp; Virtual Try-On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Personalized Recommendations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Limited-Time Discounts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 Shipping &amp; Returns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eyykawonv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Will Set My Marketplace Apart?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Wide Range of Exclusive Footwear</w:t>
      </w:r>
      <w:r w:rsidDel="00000000" w:rsidR="00000000" w:rsidRPr="00000000">
        <w:rPr>
          <w:rtl w:val="0"/>
        </w:rPr>
        <w:t xml:space="preserve"> – Featuring limited-edition and premium collections.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&amp; Free Shipping</w:t>
      </w:r>
      <w:r w:rsidDel="00000000" w:rsidR="00000000" w:rsidRPr="00000000">
        <w:rPr>
          <w:rtl w:val="0"/>
        </w:rPr>
        <w:t xml:space="preserve"> – Ensuring timely delivery with a smooth return process.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Affordable Pricing &amp; Discounts</w:t>
      </w:r>
      <w:r w:rsidDel="00000000" w:rsidR="00000000" w:rsidRPr="00000000">
        <w:rPr>
          <w:rtl w:val="0"/>
        </w:rPr>
        <w:t xml:space="preserve"> – Offering competitive prices with special discounts.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Shoe Recommendations</w:t>
      </w:r>
      <w:r w:rsidDel="00000000" w:rsidR="00000000" w:rsidRPr="00000000">
        <w:rPr>
          <w:rtl w:val="0"/>
        </w:rPr>
        <w:t xml:space="preserve"> – AI-powered suggestions based on user preferences.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19bdkw8g8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Step 3: Create a Data Schema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jjk7ilw6r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Identify the Entities in My Marketplace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dhstxbdtt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Entities and Their Fields: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Product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ID (Unique identifier)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(Shoe model and brand)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(Cost per unit)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(Available quantity)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(Sports, Sneakers, Formal, etc.)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Size Options (Available sizes)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Options (Different color variations)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(Product details)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 (Product photos)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Order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 ID (Unique identifier for each purchase)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ID (Linked customer account)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ID(s) (Shoes purchased)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Quantity (Number of units per product)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Price (Final cost)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Status (Pending, Shipped, Delivered)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 (Order placement date)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Customer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ID (Unique identifier)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(Full name of the customer)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(For order confirmation and communication)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Info (Phone number)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(Delivery location)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History (Past purchases)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Delivery Zone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Zone ID (Unique identifier)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Zone Name (City/region covered)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Assigned Couriers (Logistics personnel handling deliveries)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Coverage Area (Zip codes and locations served)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Shipment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Shipment ID (Unique tracking ID)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ID (Linked order for tracking)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(In Transit, Delivered, Returned)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Estimated Delivery Date (Expected arrival time)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Courier Service (Delivery provider name)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Payment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Payment ID (Unique identifier)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ID (Linked order)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Method (Credit Card, PayPal, COD, etc.)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Status (Pending, Completed, Failed)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Date (Date of payment)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g86poxmur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Draw Relationships Between Entities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3oqmq4dp42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Schema Relationships: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are linked to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are associated with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Shipments</w:t>
      </w:r>
      <w:r w:rsidDel="00000000" w:rsidR="00000000" w:rsidRPr="00000000">
        <w:rPr>
          <w:rtl w:val="0"/>
        </w:rPr>
        <w:t xml:space="preserve"> track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and are connected to </w:t>
      </w:r>
      <w:r w:rsidDel="00000000" w:rsidR="00000000" w:rsidRPr="00000000">
        <w:rPr>
          <w:b w:val="1"/>
          <w:rtl w:val="0"/>
        </w:rPr>
        <w:t xml:space="preserve">Delivery Zones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 are tied to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to record transactions.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Diagram Representation: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[Product] ------&gt; [Order] ------&gt; [Customer]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|              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|              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[Stock]          [Payment] ------&gt; [Shipment] ------&gt; [Delivery Zone]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70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