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</w:rPr>
        <w:t>КОЛЛЕДЖ МИРОВОЙ ЭКОНОМИКИ И ПЕРЕДОВЫХ ТЕХНОЛОГИЙ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40"/>
        </w:rPr>
        <w:t>ТЕХНИЧЕСКОЕ ЗАДАНИЕ</w:t>
      </w:r>
    </w:p>
    <w:p>
      <w:pPr>
        <w:jc w:val="center"/>
      </w:pPr>
      <w:r>
        <w:rPr>
          <w:b/>
          <w:i w:val="0"/>
        </w:rPr>
      </w:r>
    </w:p>
    <w:p>
      <w:pPr>
        <w:jc w:val="center"/>
      </w:pPr>
      <w:r>
        <w:rPr>
          <w:b w:val="0"/>
          <w:i w:val="0"/>
        </w:rPr>
        <w:t>на разработку информационной системы «Спортивный клуб» (учёт занятий и посещаемости)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Исполнитель: студент группы о-П 1125</w:t>
      </w:r>
    </w:p>
    <w:p>
      <w:pPr>
        <w:ind w:left="4535"/>
        <w:jc w:val="left"/>
      </w:pPr>
      <w:r>
        <w:rPr>
          <w:b w:val="0"/>
          <w:i w:val="0"/>
        </w:rPr>
        <w:t>Узалов Гамид Иманалиевич</w:t>
      </w:r>
    </w:p>
    <w:p>
      <w:pPr>
        <w:ind w:left="4535"/>
        <w:jc w:val="left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Руководитель: Евдошенко Наиля Ильнуровна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Москва 2026</w:t>
      </w:r>
    </w:p>
    <w:p>
      <w:r>
        <w:br w:type="page"/>
      </w:r>
    </w:p>
    <w:p>
      <w:pPr>
        <w:jc w:val="center"/>
      </w:pPr>
      <w:r>
        <w:rPr>
          <w:b/>
          <w:i w:val="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Правый клик → «Обновить поле», чтобы построить оглавление.</w:t>
        <w:fldChar w:fldCharType="end"/>
      </w:r>
    </w:p>
    <w:p>
      <w:r>
        <w:br w:type="page"/>
      </w:r>
    </w:p>
    <w:p>
      <w:pPr>
        <w:pStyle w:val="Heading1"/>
      </w:pPr>
      <w:r>
        <w:t>1 ВВЕДЕНИЕ</w:t>
      </w:r>
    </w:p>
    <w:p>
      <w:pPr>
        <w:pStyle w:val="Heading2"/>
      </w:pPr>
      <w:r>
        <w:t>1.1 Наименование программы</w:t>
      </w:r>
    </w:p>
    <w:p>
      <w:pPr>
        <w:ind w:firstLine="709"/>
        <w:jc w:val="both"/>
      </w:pPr>
      <w:r>
        <w:rPr>
          <w:b w:val="0"/>
          <w:i w:val="0"/>
        </w:rPr>
        <w:t>Информационная система «Спортивный клуб» (далее — Система). Тема курсового проекта: «Разработка информационной системы учёта занятий и посещаемости спортивного клуба».</w:t>
      </w:r>
    </w:p>
    <w:p>
      <w:pPr>
        <w:pStyle w:val="Heading2"/>
      </w:pPr>
      <w:r>
        <w:t>1.2 Область применения</w:t>
      </w:r>
    </w:p>
    <w:p>
      <w:pPr>
        <w:ind w:firstLine="709"/>
        <w:jc w:val="both"/>
      </w:pPr>
      <w:r>
        <w:rPr>
          <w:b w:val="0"/>
          <w:i w:val="0"/>
        </w:rPr>
        <w:t>Система нужна администраторам и операторам спортивного клуба. Она ведёт учёт клиентов, запись на занятия и посещения, строит расписание и считает стоимость занятий клиента с учётом скидки по абонементу.</w:t>
      </w:r>
    </w:p>
    <w:p>
      <w:pPr>
        <w:pStyle w:val="Heading1"/>
      </w:pPr>
      <w:r>
        <w:t>2 ОСНОВАНИЕ ДЛЯ РАЗРАБОТКИ</w:t>
      </w:r>
    </w:p>
    <w:p>
      <w:pPr>
        <w:ind w:firstLine="709"/>
        <w:jc w:val="both"/>
      </w:pPr>
      <w:r>
        <w:rPr>
          <w:b w:val="0"/>
          <w:i w:val="0"/>
        </w:rPr>
        <w:t>Система разрабатывается по заданию на курсовой проект по дисциплине «Разработка программных модулей», вариант 10 «Спортивный клуб». Руководитель — Евдошенко Н. И., исполнитель — студент группы о-П 1125 Узалов Г. И.</w:t>
      </w:r>
    </w:p>
    <w:p>
      <w:pPr>
        <w:pStyle w:val="Heading1"/>
      </w:pPr>
      <w:r>
        <w:t>3 НАЗНАЧЕНИЕ РАЗРАБОТКИ</w:t>
      </w:r>
    </w:p>
    <w:p>
      <w:pPr>
        <w:pStyle w:val="Heading2"/>
      </w:pPr>
      <w:r>
        <w:t>3.1 Функциональное назначение</w:t>
      </w:r>
    </w:p>
    <w:p>
      <w:pPr>
        <w:ind w:firstLine="709"/>
        <w:jc w:val="both"/>
      </w:pPr>
      <w:r>
        <w:rPr>
          <w:b w:val="0"/>
          <w:i w:val="0"/>
        </w:rPr>
        <w:t>Система хранит данные о клиентах, секциях, тренерах и залах, записывает клиентов в группы (в группе не больше 10 человек), отмечает посещения, оформляет абонементы со скидкой, выдаёт сводные данные по группам и клиентам и печатает расписание зала.</w:t>
      </w:r>
    </w:p>
    <w:p>
      <w:pPr>
        <w:pStyle w:val="Heading2"/>
      </w:pPr>
      <w:r>
        <w:t>3.2 Эксплуатационное назначение</w:t>
      </w:r>
    </w:p>
    <w:p>
      <w:pPr>
        <w:ind w:firstLine="709"/>
        <w:jc w:val="both"/>
      </w:pPr>
      <w:r>
        <w:rPr>
          <w:b w:val="0"/>
          <w:i w:val="0"/>
        </w:rPr>
        <w:t>Система работает в одном клубе: веб-интерфейс открывается на компьютере администратора или по локальной сети. Несколько операторов могут работать одновременно в пределах возможностей SQLite.</w:t>
      </w:r>
    </w:p>
    <w:p>
      <w:pPr>
        <w:pStyle w:val="Heading1"/>
      </w:pPr>
      <w:r>
        <w:t>4 ТРЕБОВАНИЯ К ПРОГРАММЕ</w:t>
      </w:r>
    </w:p>
    <w:p>
      <w:pPr>
        <w:pStyle w:val="Heading2"/>
      </w:pPr>
      <w:r>
        <w:t>4.1 Требования к функциональным характеристикам</w:t>
      </w:r>
    </w:p>
    <w:p>
      <w:pPr>
        <w:keepNext/>
        <w:ind w:firstLine="709"/>
        <w:jc w:val="both"/>
      </w:pPr>
      <w:r>
        <w:rPr>
          <w:b w:val="0"/>
          <w:i w:val="0"/>
        </w:rPr>
        <w:t>Система должна выполнять функции из таблицы 1. В последнем столбце указано, что из этого реализовано на момент сдачи.</w:t>
      </w:r>
    </w:p>
    <w:p>
      <w:pPr>
        <w:keepNext/>
        <w:jc w:val="left"/>
      </w:pPr>
      <w:r>
        <w:rPr>
          <w:b w:val="0"/>
          <w:i w:val="0"/>
        </w:rPr>
        <w:t>Таблица 1 – Функциональные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5783"/>
        <w:gridCol w:w="1247"/>
        <w:gridCol w:w="2041"/>
      </w:tblGrid>
      <w:tr>
        <w:trPr>
          <w:tblHeader w:val="true"/>
        </w:trPr>
        <w:tc>
          <w:tcPr>
            <w:tcW w:type="dxa" w:w="850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783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Требование</w:t>
            </w:r>
          </w:p>
        </w:tc>
        <w:tc>
          <w:tcPr>
            <w:tcW w:type="dxa" w:w="1247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Роль</w:t>
            </w:r>
          </w:p>
        </w:tc>
        <w:tc>
          <w:tcPr>
            <w:tcW w:type="dxa" w:w="2041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Статус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Авторизация по логину и паролю; пары «логин — пароль» хранятся в отдельной таблице БД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Все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ФТ-2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Две роли: администратор и оператор; администратор добавляет новых пользователей-операторов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ФТ-3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Учёт клиентов: фамилия, имя, отчество, пол, дата рождения, контактный телефон; добавление, просмотр, редактирование, удаление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Оп., 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ФТ-4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Справочники секций (плавание, гимнастика и др.), тренеров и залов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ФТ-5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Группы занятий: секция, тренер, зал, день недели, время начала, длительность (мин), стоимость занятия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ФТ-6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Запись клиента в одну или несколько секций (предварительная запись, действующая, отменена)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Оп., 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ФТ-7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Ограничение: в одну группу к одному тренеру на одно время — не более 10 человек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Система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ФТ-8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Если длительность занятия не указана при вводе, устанавливается 60 минут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Система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ФТ-9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Регистрация посещений клиентами занятий (присутствовал / пропуск)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Оп., 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ФТ-10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Абонементы со скидкой от 3 до 10 % и сроком действия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Оп., 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ФТ-11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Расчёт стоимости занятий клиента за период с учётом скидки действующего абонемента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Оп., 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ФТ-12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Расписание недели: сетка групп по дням недели с заполненностью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Оп., 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ФТ-13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Запрос: список групп с указанием количества клиентов на сегодняшний день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Оп., 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ФТ-14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Запрос: количество текущих клиентов по видам занятий — мужчин и женщин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Оп., 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ФТ-15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Выходной документ «Расписание зала»: номер зала, дата распечатки, по дням недели строки «начало – окончание – группа»; вывод на печать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Оп., 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ФТ-16</w:t>
            </w:r>
          </w:p>
        </w:tc>
        <w:tc>
          <w:tcPr>
            <w:tcW w:type="dxa" w:w="5783"/>
          </w:tcPr>
          <w:p>
            <w:pPr>
              <w:spacing w:line="240" w:lineRule="auto"/>
            </w:pPr>
            <w:r/>
            <w:r>
              <w:rPr>
                <w:sz w:val="22"/>
              </w:rPr>
              <w:t>Главная страница с показателями (клиенты, занимающиеся, группы, абонементы) и диаграммами заполненности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sz w:val="22"/>
              </w:rPr>
              <w:t>Оп., Адм.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sz w:val="22"/>
              </w:rPr>
              <w:t>Реализовано</w:t>
            </w:r>
          </w:p>
        </w:tc>
      </w:tr>
    </w:tbl>
    <w:p>
      <w:pPr>
        <w:spacing w:after="0"/>
      </w:pPr>
    </w:p>
    <w:p>
      <w:pPr>
        <w:pStyle w:val="Heading2"/>
      </w:pPr>
      <w:r>
        <w:t>4.2 Требования к базе данных</w:t>
      </w:r>
    </w:p>
    <w:p>
      <w:pPr>
        <w:keepNext/>
        <w:ind w:firstLine="709"/>
        <w:jc w:val="both"/>
      </w:pPr>
      <w:r>
        <w:rPr>
          <w:b w:val="0"/>
          <w:i w:val="0"/>
        </w:rPr>
        <w:t>База данных создаётся в SQLite и содержит таблицы из таблицы 2. Связи задаются внешними ключами, а неверные данные отсекаются ограничениями самой БД.</w:t>
      </w:r>
    </w:p>
    <w:p>
      <w:pPr>
        <w:keepNext/>
        <w:jc w:val="left"/>
      </w:pPr>
      <w:r>
        <w:rPr>
          <w:b w:val="0"/>
          <w:i w:val="0"/>
        </w:rPr>
        <w:t>Таблица 2 – Отношения базы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969"/>
        <w:gridCol w:w="4252"/>
      </w:tblGrid>
      <w:tr>
        <w:trPr>
          <w:tblHeader w:val="true"/>
        </w:trPr>
        <w:tc>
          <w:tcPr>
            <w:tcW w:type="dxa" w:w="1701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Отношение</w:t>
            </w:r>
          </w:p>
        </w:tc>
        <w:tc>
          <w:tcPr>
            <w:tcW w:type="dxa" w:w="3969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Обязательные атрибуты</w:t>
            </w:r>
          </w:p>
        </w:tc>
        <w:tc>
          <w:tcPr>
            <w:tcW w:type="dxa" w:w="4252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Ограничения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Клиент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фамилия, имя, отчество, пол (М/Ж), дата рождения, телефон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телефон по шаблону; пол из списка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Секция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название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уникальное название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Тренер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фамилия, имя, отчество, телефон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Зал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номер, название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уникальный номер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Группа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секция, тренер, зал, день недели, время начала, длительность, стоимость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день 0–6; стоимость ≥ 0; удаление секции, тренера и зала с группами запрещено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Запись на занятия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клиент, группа, статус, дата записи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уникальность пары «клиент — группа»; не более 10 действующих записей в группе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Абонемент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клиент, скидка (%), дата начала, дата окончания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скидка от 3 до 10; окончание не раньше начала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Посещение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запись, дата, признак присутствия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уникальность пары «запись — дата»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Пользователь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sz w:val="22"/>
              </w:rPr>
              <w:t>логин, хеш пароля, роль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уникальный логин</w:t>
            </w:r>
          </w:p>
        </w:tc>
      </w:tr>
    </w:tbl>
    <w:p>
      <w:pPr>
        <w:spacing w:after="0"/>
      </w:pPr>
    </w:p>
    <w:p>
      <w:pPr>
        <w:pStyle w:val="Heading2"/>
      </w:pPr>
      <w:r>
        <w:t>4.3 Требования к серверной логике (триггеры)</w:t>
      </w:r>
    </w:p>
    <w:p>
      <w:pPr>
        <w:pStyle w:val="ListBullet"/>
        <w:spacing w:line="360" w:lineRule="auto"/>
        <w:jc w:val="both"/>
      </w:pPr>
      <w:r>
        <w:t>Значения первичных ключей генерирует сама СУБД (автоинкремент), это заменяет триггер-генератор.</w:t>
      </w:r>
    </w:p>
    <w:p>
      <w:pPr>
        <w:pStyle w:val="ListBullet"/>
        <w:spacing w:line="360" w:lineRule="auto"/>
        <w:jc w:val="both"/>
      </w:pPr>
      <w:r>
        <w:t>Триггер «длительность по умолчанию»: если при добавлении или изменении группы длительность не указана, ставится 60 минут.</w:t>
      </w:r>
    </w:p>
    <w:p>
      <w:pPr>
        <w:pStyle w:val="ListBullet"/>
        <w:spacing w:line="360" w:lineRule="auto"/>
        <w:jc w:val="both"/>
      </w:pPr>
      <w:r>
        <w:t>Триггер «лимит группы»: запись, из-за которой в группе окажется 11 человек, не сохраняется, выводится сообщение «В группе уже 10 человек». Отменённые записи место не занимают.</w:t>
      </w:r>
    </w:p>
    <w:p>
      <w:pPr>
        <w:pStyle w:val="Heading2"/>
      </w:pPr>
      <w:r>
        <w:t>4.4 Требования к интерфейсу</w:t>
      </w:r>
    </w:p>
    <w:p>
      <w:pPr>
        <w:pStyle w:val="ListBullet"/>
        <w:spacing w:line="360" w:lineRule="auto"/>
        <w:jc w:val="both"/>
      </w:pPr>
      <w:r>
        <w:t>Веб-интерфейс на русском языке, работает в обычном браузере.</w:t>
      </w:r>
    </w:p>
    <w:p>
      <w:pPr>
        <w:pStyle w:val="ListBullet"/>
        <w:spacing w:line="360" w:lineRule="auto"/>
        <w:jc w:val="both"/>
      </w:pPr>
      <w:r>
        <w:t>Боковое меню; набор пунктов зависит от роли.</w:t>
      </w:r>
    </w:p>
    <w:p>
      <w:pPr>
        <w:pStyle w:val="ListBullet"/>
        <w:spacing w:line="360" w:lineRule="auto"/>
        <w:jc w:val="both"/>
      </w:pPr>
      <w:r>
        <w:t>Для каждой таблицы есть просмотр (постранично), добавление, редактирование и удаление.</w:t>
      </w:r>
    </w:p>
    <w:p>
      <w:pPr>
        <w:pStyle w:val="ListBullet"/>
        <w:spacing w:line="360" w:lineRule="auto"/>
        <w:jc w:val="both"/>
      </w:pPr>
      <w:r>
        <w:t>Ошибки ввода показываются в форме понятным сообщением.</w:t>
      </w:r>
    </w:p>
    <w:p>
      <w:pPr>
        <w:pStyle w:val="ListBullet"/>
        <w:spacing w:line="360" w:lineRule="auto"/>
        <w:jc w:val="both"/>
      </w:pPr>
      <w:r>
        <w:t>Запросы и выходной документ можно распечатать (меню при печати скрывается).</w:t>
      </w:r>
    </w:p>
    <w:p>
      <w:pPr>
        <w:pStyle w:val="Heading2"/>
      </w:pPr>
      <w:r>
        <w:t>4.5 Требования к разграничению доступа</w:t>
      </w:r>
    </w:p>
    <w:p>
      <w:pPr>
        <w:keepNext/>
        <w:jc w:val="left"/>
      </w:pPr>
      <w:r>
        <w:rPr>
          <w:b w:val="0"/>
          <w:i w:val="0"/>
        </w:rPr>
        <w:t>Таблица 3 – Права ролей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984"/>
        <w:gridCol w:w="2835"/>
      </w:tblGrid>
      <w:tr>
        <w:trPr>
          <w:tblHeader w:val="true"/>
        </w:trPr>
        <w:tc>
          <w:tcPr>
            <w:tcW w:type="dxa" w:w="5102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Функция</w:t>
            </w:r>
          </w:p>
        </w:tc>
        <w:tc>
          <w:tcPr>
            <w:tcW w:type="dxa" w:w="198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Оператор</w:t>
            </w:r>
          </w:p>
        </w:tc>
        <w:tc>
          <w:tcPr>
            <w:tcW w:type="dxa" w:w="2835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Администратор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Клиенты, записи, посещения, абонементы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4"/>
              </w:rPr>
              <w:t>да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Запросы, расписание недели, расчёт стоимости, печать расписания зала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4"/>
              </w:rPr>
              <w:t>да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Справочники: секции, тренеры, залы, группы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4"/>
              </w:rPr>
              <w:t>да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Добавление пользователей-операторов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sz w:val="24"/>
              </w:rPr>
              <w:t>да</w:t>
            </w:r>
          </w:p>
        </w:tc>
      </w:tr>
    </w:tbl>
    <w:p>
      <w:pPr>
        <w:spacing w:after="0"/>
      </w:pPr>
    </w:p>
    <w:p>
      <w:pPr>
        <w:ind w:firstLine="709"/>
        <w:jc w:val="both"/>
      </w:pPr>
      <w:r>
        <w:rPr>
          <w:b w:val="0"/>
          <w:i w:val="0"/>
        </w:rPr>
        <w:t>Права проверяются на сервере, при нарушении выдаётся ошибка 403. Пароли хранятся в виде хешей.</w:t>
      </w:r>
    </w:p>
    <w:p>
      <w:pPr>
        <w:pStyle w:val="Heading2"/>
      </w:pPr>
      <w:r>
        <w:t>4.6 Требования к надёжности</w:t>
      </w:r>
    </w:p>
    <w:p>
      <w:pPr>
        <w:pStyle w:val="ListBullet"/>
        <w:spacing w:line="360" w:lineRule="auto"/>
        <w:jc w:val="both"/>
      </w:pPr>
      <w:r>
        <w:t>Целостность данных обеспечивают ограничения самой БД.</w:t>
      </w:r>
    </w:p>
    <w:p>
      <w:pPr>
        <w:pStyle w:val="ListBullet"/>
        <w:spacing w:line="360" w:lineRule="auto"/>
        <w:jc w:val="both"/>
      </w:pPr>
      <w:r>
        <w:t>Защиту от CSRF, XSS и SQL-инъекций даёт Django.</w:t>
      </w:r>
    </w:p>
    <w:p>
      <w:pPr>
        <w:pStyle w:val="ListBullet"/>
        <w:spacing w:line="360" w:lineRule="auto"/>
        <w:jc w:val="both"/>
      </w:pPr>
      <w:r>
        <w:t>Нельзя удалить секцию, тренера или зал, если на них ссылаются группы.</w:t>
      </w:r>
    </w:p>
    <w:p>
      <w:pPr>
        <w:pStyle w:val="Heading2"/>
      </w:pPr>
      <w:r>
        <w:t>4.7 Условия эксплуатации и технические средства</w:t>
      </w:r>
    </w:p>
    <w:p>
      <w:pPr>
        <w:pStyle w:val="ListBullet"/>
        <w:spacing w:line="360" w:lineRule="auto"/>
        <w:jc w:val="both"/>
      </w:pPr>
      <w:r>
        <w:t>ОС: Windows, macOS или Linux.</w:t>
      </w:r>
    </w:p>
    <w:p>
      <w:pPr>
        <w:pStyle w:val="ListBullet"/>
        <w:spacing w:line="360" w:lineRule="auto"/>
        <w:jc w:val="both"/>
      </w:pPr>
      <w:r>
        <w:t>Интерпретатор Python 3.9 и выше; фреймворк Django 4.2 LTS или 5.2.</w:t>
      </w:r>
    </w:p>
    <w:p>
      <w:pPr>
        <w:pStyle w:val="ListBullet"/>
        <w:spacing w:line="360" w:lineRule="auto"/>
        <w:jc w:val="both"/>
      </w:pPr>
      <w:r>
        <w:t>Оперативная память от 512 МБ, свободного места на диске от 200 МБ.</w:t>
      </w:r>
    </w:p>
    <w:p>
      <w:pPr>
        <w:pStyle w:val="ListBullet"/>
        <w:spacing w:line="360" w:lineRule="auto"/>
        <w:jc w:val="both"/>
      </w:pPr>
      <w:r>
        <w:t>Браузер: Chrome, Firefox, Safari или Edge.</w:t>
      </w:r>
    </w:p>
    <w:p>
      <w:pPr>
        <w:pStyle w:val="Heading1"/>
      </w:pPr>
      <w:r>
        <w:t>5 ТРЕБОВАНИЯ К ПРОГРАММНОЙ ДОКУМЕНТАЦИИ</w:t>
      </w:r>
    </w:p>
    <w:p>
      <w:pPr>
        <w:ind w:firstLine="709"/>
        <w:jc w:val="both"/>
      </w:pPr>
      <w:r>
        <w:rPr>
          <w:b w:val="0"/>
          <w:i w:val="0"/>
        </w:rPr>
        <w:t>К проекту прилагаются: техническое задание, пояснительная записка, руководство пользователя со скриншотами, README с инструкцией по запуску и презентация для защиты.</w:t>
      </w:r>
    </w:p>
    <w:p>
      <w:pPr>
        <w:pStyle w:val="Heading1"/>
      </w:pPr>
      <w:r>
        <w:t>6 ТЕХНИКО-ЭКОНОМИЧЕСКИЕ ПОКАЗАТЕЛИ</w:t>
      </w:r>
    </w:p>
    <w:p>
      <w:pPr>
        <w:ind w:firstLine="709"/>
        <w:jc w:val="both"/>
      </w:pPr>
      <w:r>
        <w:rPr>
          <w:b w:val="0"/>
          <w:i w:val="0"/>
        </w:rPr>
        <w:t>Система написана на свободном ПО (Python, Django, SQLite), лицензии покупать не нужно. Ожидается, что запись клиентов и составление расписания станут быстрее, группы не будут переполняться, а скидки будут считаться без ошибок.</w:t>
      </w:r>
    </w:p>
    <w:p>
      <w:pPr>
        <w:pStyle w:val="Heading1"/>
      </w:pPr>
      <w:r>
        <w:t>7 СТАДИИ И ЭТАПЫ РАЗРАБОТКИ</w:t>
      </w:r>
    </w:p>
    <w:p>
      <w:pPr>
        <w:keepNext/>
        <w:jc w:val="left"/>
      </w:pPr>
      <w:r>
        <w:rPr>
          <w:b w:val="0"/>
          <w:i w:val="0"/>
        </w:rPr>
        <w:t>Таблица 4 – Этапы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5102"/>
        <w:gridCol w:w="3798"/>
      </w:tblGrid>
      <w:tr>
        <w:trPr>
          <w:tblHeader w:val="true"/>
        </w:trPr>
        <w:tc>
          <w:tcPr>
            <w:tcW w:type="dxa" w:w="1020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Этап</w:t>
            </w:r>
          </w:p>
        </w:tc>
        <w:tc>
          <w:tcPr>
            <w:tcW w:type="dxa" w:w="5102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Содержание</w:t>
            </w:r>
          </w:p>
        </w:tc>
        <w:tc>
          <w:tcPr>
            <w:tcW w:type="dxa" w:w="379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Анализ предметной области, составление технического задания</w:t>
            </w:r>
          </w:p>
        </w:tc>
        <w:tc>
          <w:tcPr>
            <w:tcW w:type="dxa" w:w="3798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Настоящий документ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Проектирование БД, ролей, интерфейса и выходного документа</w:t>
            </w:r>
          </w:p>
        </w:tc>
        <w:tc>
          <w:tcPr>
            <w:tcW w:type="dxa" w:w="3798"/>
          </w:tcPr>
          <w:p>
            <w:pPr>
              <w:spacing w:line="240" w:lineRule="auto"/>
            </w:pPr>
            <w:r/>
            <w:r>
              <w:rPr>
                <w:sz w:val="24"/>
              </w:rPr>
              <w:t>ER-диаграмма, схема приложения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Реализация БД и триггеров, серверной логики</w:t>
            </w:r>
          </w:p>
        </w:tc>
        <w:tc>
          <w:tcPr>
            <w:tcW w:type="dxa" w:w="3798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Модели, миграции, сервисы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Реализация интерфейса: формы, запросы, выходной документ</w:t>
            </w:r>
          </w:p>
        </w:tc>
        <w:tc>
          <w:tcPr>
            <w:tcW w:type="dxa" w:w="3798"/>
          </w:tcPr>
          <w:p>
            <w:pPr>
              <w:spacing w:line="240" w:lineRule="auto"/>
            </w:pPr>
            <w:r/>
            <w:r>
              <w:rPr>
                <w:sz w:val="24"/>
              </w:rPr>
              <w:t>Веб-приложение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Тестирование, настройка CI/CD</w:t>
            </w:r>
          </w:p>
        </w:tc>
        <w:tc>
          <w:tcPr>
            <w:tcW w:type="dxa" w:w="3798"/>
          </w:tcPr>
          <w:p>
            <w:pPr>
              <w:spacing w:line="240" w:lineRule="auto"/>
            </w:pPr>
            <w:r/>
            <w:r>
              <w:rPr>
                <w:sz w:val="24"/>
              </w:rPr>
              <w:t>63 автотеста, GitHub Actions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Подготовка документации и презентации</w:t>
            </w:r>
          </w:p>
        </w:tc>
        <w:tc>
          <w:tcPr>
            <w:tcW w:type="dxa" w:w="3798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Отчёт, руководство, презентация</w:t>
            </w:r>
          </w:p>
        </w:tc>
      </w:tr>
    </w:tbl>
    <w:p>
      <w:pPr>
        <w:spacing w:after="0"/>
      </w:pPr>
    </w:p>
    <w:p>
      <w:pPr>
        <w:pStyle w:val="Heading1"/>
      </w:pPr>
      <w:r>
        <w:t>8 ПОРЯДОК КОНТРОЛЯ И ПРИЁМКИ</w:t>
      </w:r>
    </w:p>
    <w:p>
      <w:pPr>
        <w:ind w:firstLine="709"/>
        <w:jc w:val="both"/>
      </w:pPr>
      <w:r>
        <w:rPr>
          <w:b w:val="0"/>
          <w:i w:val="0"/>
        </w:rPr>
        <w:t>Приёмка идёт по таблице соответствия (приложение А): каждое требование проверяется автотестом или вручную в браузере. Система принимается, если реализованы все требования ФТ-1…ФТ-16, тесты проходят и покрытие кода не ниже 85 %.</w:t>
      </w:r>
    </w:p>
    <w:p>
      <w:r>
        <w:br w:type="page"/>
      </w:r>
    </w:p>
    <w:p>
      <w:pPr>
        <w:pStyle w:val="Heading1"/>
      </w:pPr>
      <w:r>
        <w:t>ПРИЛОЖЕНИЕ А. Соответствие реализации техническому заданию</w:t>
      </w:r>
    </w:p>
    <w:p>
      <w:pPr>
        <w:keepNext/>
        <w:jc w:val="left"/>
      </w:pPr>
      <w:r>
        <w:rPr>
          <w:b w:val="0"/>
          <w:i w:val="0"/>
        </w:rPr>
        <w:t>Таблица 5 – Матрица соответствия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4535"/>
        <w:gridCol w:w="4252"/>
      </w:tblGrid>
      <w:tr>
        <w:trPr>
          <w:tblHeader w:val="true"/>
        </w:trPr>
        <w:tc>
          <w:tcPr>
            <w:tcW w:type="dxa" w:w="113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Требование</w:t>
            </w:r>
          </w:p>
        </w:tc>
        <w:tc>
          <w:tcPr>
            <w:tcW w:type="dxa" w:w="4535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Где реализовано</w:t>
            </w:r>
          </w:p>
        </w:tc>
        <w:tc>
          <w:tcPr>
            <w:tcW w:type="dxa" w:w="4252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Проверка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форма входа; таблица auth_user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test_views: вход, неверный пароль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ФТ-2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roles.py, миксины доступа, страница «Пользователи»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test_views: 403 для оператора, добавление оператора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ФТ-3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модель Client, универсальные CRUD-формы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test_views: создание, правка, удаление, ошибки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ФТ-4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модели Section, Trainer, Hall; формы справочников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test_views: доступ администратора, защита от удаления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ФТ-5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модель Group, форма группы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test_models_triggers, test_views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ФТ-6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модель Enrollment, форма записи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test_models_triggers: статусы и уникальность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ФТ-7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триггеры trg_enrollment_capacity_ins/upd + Enrollment.clean()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test_models_triggers: 10-й и 11-й участник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ФТ-8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триггеры trg_group_default_duration_ins/upd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test_models_triggers, test_views: 60 минут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ФТ-9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модель Visit, форма посещения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test_services: стоимость и пропуски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ФТ-10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модель Subscription, CHECK 3..10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test_models_triggers: границы скидки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ФТ-11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services.client_cost, страница «Стоимость»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test_services: скидка, период, истёкший абонемент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ФТ-12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services.week_timetable, страница «Расписание недели»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test_services, test_views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ФТ-13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services.groups_with_client_counts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test_services, test_views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ФТ-14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services.clients_by_section_and_gender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test_services: мужчины / женщины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ФТ-15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services.hall_schedule, шаблон report.html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test_services, test_views: содержимое документа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/>
            <w:r>
              <w:rPr>
                <w:sz w:val="22"/>
              </w:rPr>
              <w:t>ФТ-16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HomeView, шаблон home.html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test_views: диаграммы главной</w:t>
            </w:r>
          </w:p>
        </w:tc>
      </w:tr>
    </w:tbl>
    <w:p>
      <w:pPr>
        <w:spacing w:after="0"/>
      </w:pPr>
    </w:p>
    <w:p>
      <w:pPr>
        <w:ind w:firstLine="709"/>
        <w:jc w:val="both"/>
      </w:pPr>
      <w:r>
        <w:rPr>
          <w:b w:val="0"/>
          <w:i w:val="0"/>
        </w:rPr>
        <w:t>Итог: 63 автоматических теста, все проходят, покрытие кода 98 %. Все требования ФТ-1…ФТ-16 реализованы.</w:t>
      </w:r>
    </w:p>
    <w:p>
      <w:pPr>
        <w:pStyle w:val="Heading1"/>
      </w:pPr>
      <w:r>
        <w:t>ПРИЛОЖЕНИЕ Б. Макет выходного документа «Расписание зала»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Зал №___                                   Дата распечатки: __.__.____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Понедельник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 xml:space="preserve">  Начало занятия 1 – Окончание занятия 1 – Группа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 xml:space="preserve">  Начало занятия 2 – Окончание занятия 2 – Группа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Вторник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 xml:space="preserve">  Начало занятия 1 – Окончание занятия 1 – Группа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 xml:space="preserve">  Начало занятия 2 – Окончание занятия 2 – Группа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...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 – Реализованный выходной документ «Расписание зала»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