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38" w:rsidRDefault="002D7D38">
      <w:pPr>
        <w:rPr>
          <w:lang w:val="en-US"/>
        </w:rPr>
      </w:pPr>
    </w:p>
    <w:p w:rsidR="00D07F3A" w:rsidRPr="00642672" w:rsidRDefault="00642672" w:rsidP="00B816DE">
      <w:pPr>
        <w:jc w:val="center"/>
        <w:rPr>
          <w:b/>
          <w:sz w:val="28"/>
          <w:szCs w:val="32"/>
          <w:lang w:val="uz-Cyrl-UZ"/>
        </w:rPr>
      </w:pPr>
      <w:r w:rsidRPr="00642672">
        <w:rPr>
          <w:b/>
          <w:sz w:val="28"/>
          <w:szCs w:val="32"/>
        </w:rPr>
        <w:t>830</w:t>
      </w:r>
      <w:r w:rsidRPr="00642672">
        <w:rPr>
          <w:b/>
          <w:sz w:val="28"/>
          <w:szCs w:val="32"/>
          <w:lang w:val="uz-Cyrl-UZ"/>
        </w:rPr>
        <w:t>-</w:t>
      </w:r>
      <w:r w:rsidRPr="00642672">
        <w:rPr>
          <w:b/>
          <w:sz w:val="28"/>
          <w:szCs w:val="32"/>
        </w:rPr>
        <w:t>831</w:t>
      </w:r>
      <w:r w:rsidRPr="00642672">
        <w:rPr>
          <w:b/>
          <w:sz w:val="28"/>
          <w:szCs w:val="32"/>
          <w:lang w:val="uz-Cyrl-UZ"/>
        </w:rPr>
        <w:t>-</w:t>
      </w:r>
      <w:r w:rsidRPr="00642672">
        <w:rPr>
          <w:b/>
          <w:sz w:val="28"/>
          <w:szCs w:val="32"/>
        </w:rPr>
        <w:t>833-</w:t>
      </w:r>
      <w:r w:rsidRPr="00642672">
        <w:rPr>
          <w:b/>
          <w:sz w:val="28"/>
          <w:szCs w:val="32"/>
          <w:lang w:val="uz-Cyrl-UZ"/>
        </w:rPr>
        <w:t xml:space="preserve">19 </w:t>
      </w:r>
      <w:r w:rsidR="00B816DE" w:rsidRPr="00642672">
        <w:rPr>
          <w:b/>
          <w:sz w:val="28"/>
          <w:szCs w:val="32"/>
          <w:lang w:val="en-US"/>
        </w:rPr>
        <w:t>«</w:t>
      </w:r>
      <w:r w:rsidR="00B816DE" w:rsidRPr="00642672">
        <w:rPr>
          <w:b/>
          <w:sz w:val="28"/>
          <w:szCs w:val="32"/>
          <w:lang w:val="uz-Cyrl-UZ"/>
        </w:rPr>
        <w:t>Мобиль алоқа</w:t>
      </w:r>
      <w:r w:rsidR="00B816DE" w:rsidRPr="00642672">
        <w:rPr>
          <w:b/>
          <w:sz w:val="28"/>
          <w:szCs w:val="32"/>
          <w:lang w:val="en-US"/>
        </w:rPr>
        <w:t>»</w:t>
      </w:r>
      <w:r w:rsidR="00B816DE" w:rsidRPr="00642672">
        <w:rPr>
          <w:b/>
          <w:sz w:val="28"/>
          <w:szCs w:val="32"/>
          <w:lang w:val="uz-Cyrl-UZ"/>
        </w:rPr>
        <w:t xml:space="preserve"> фанидан</w:t>
      </w:r>
      <w:r w:rsidR="00E44424" w:rsidRPr="00642672">
        <w:rPr>
          <w:b/>
          <w:sz w:val="28"/>
          <w:szCs w:val="32"/>
          <w:lang w:val="en-US"/>
        </w:rPr>
        <w:t xml:space="preserve"> </w:t>
      </w:r>
      <w:r w:rsidRPr="00642672">
        <w:rPr>
          <w:b/>
          <w:sz w:val="28"/>
          <w:szCs w:val="32"/>
          <w:lang w:val="uz-Cyrl-UZ"/>
        </w:rPr>
        <w:t>2</w:t>
      </w:r>
      <w:r w:rsidR="00E44424" w:rsidRPr="00642672">
        <w:rPr>
          <w:b/>
          <w:sz w:val="28"/>
          <w:szCs w:val="32"/>
          <w:lang w:val="en-US"/>
        </w:rPr>
        <w:t>-</w:t>
      </w:r>
      <w:r w:rsidR="00B816DE" w:rsidRPr="00642672">
        <w:rPr>
          <w:b/>
          <w:sz w:val="28"/>
          <w:szCs w:val="32"/>
          <w:lang w:val="uz-Cyrl-UZ"/>
        </w:rPr>
        <w:t xml:space="preserve"> мустақил иш мавзулари рўйхати</w:t>
      </w:r>
    </w:p>
    <w:p w:rsidR="00A45E9A" w:rsidRDefault="00A45E9A">
      <w:pPr>
        <w:rPr>
          <w:lang w:val="en-US"/>
        </w:rPr>
      </w:pPr>
    </w:p>
    <w:tbl>
      <w:tblPr>
        <w:tblW w:w="107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498"/>
        <w:gridCol w:w="709"/>
      </w:tblGrid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1.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Мобиль алоқа тизимларида маълумотларни узатишни таҳлил қилиш 3G 4G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2.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en-US"/>
              </w:rPr>
              <w:t xml:space="preserve">OFDMA </w:t>
            </w:r>
            <w:r w:rsidRPr="00642672">
              <w:rPr>
                <w:sz w:val="24"/>
                <w:szCs w:val="28"/>
                <w:lang w:val="uz-Cyrl-UZ"/>
              </w:rPr>
              <w:t>технологияси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en-US"/>
              </w:rPr>
            </w:pPr>
            <w:r w:rsidRPr="00642672">
              <w:rPr>
                <w:sz w:val="24"/>
                <w:szCs w:val="28"/>
                <w:lang w:val="en-US"/>
              </w:rPr>
              <w:t xml:space="preserve">OFDM </w:t>
            </w:r>
            <w:r w:rsidRPr="00642672">
              <w:rPr>
                <w:sz w:val="24"/>
                <w:szCs w:val="28"/>
                <w:lang w:val="uz-Cyrl-UZ"/>
              </w:rPr>
              <w:t>технологияси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FDMA, TDMA, CDMA ва OFDMA технологияларининг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5.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Мобиль алоқа базавий станцияларини лойиҳалаш усуллари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6.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4</w:t>
            </w:r>
            <w:r w:rsidRPr="00642672">
              <w:rPr>
                <w:sz w:val="24"/>
                <w:szCs w:val="28"/>
                <w:lang w:val="en-US"/>
              </w:rPr>
              <w:t>G</w:t>
            </w:r>
            <w:r w:rsidRPr="00642672">
              <w:rPr>
                <w:sz w:val="24"/>
                <w:szCs w:val="28"/>
              </w:rPr>
              <w:t xml:space="preserve"> </w:t>
            </w:r>
            <w:r w:rsidRPr="00642672">
              <w:rPr>
                <w:sz w:val="24"/>
                <w:szCs w:val="28"/>
                <w:lang w:val="uz-Cyrl-UZ"/>
              </w:rPr>
              <w:t xml:space="preserve">стандартида </w:t>
            </w:r>
            <w:r w:rsidRPr="00642672">
              <w:rPr>
                <w:sz w:val="24"/>
                <w:szCs w:val="28"/>
                <w:lang w:val="en-US"/>
              </w:rPr>
              <w:t>MIMO</w:t>
            </w:r>
            <w:r w:rsidRPr="00642672">
              <w:rPr>
                <w:sz w:val="24"/>
                <w:szCs w:val="28"/>
              </w:rPr>
              <w:t xml:space="preserve"> </w:t>
            </w:r>
            <w:r w:rsidRPr="00642672">
              <w:rPr>
                <w:sz w:val="24"/>
                <w:szCs w:val="28"/>
                <w:lang w:val="uz-Cyrl-UZ"/>
              </w:rPr>
              <w:t>технологиясини татбиқ қилиниши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7.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5</w:t>
            </w:r>
            <w:r w:rsidRPr="00642672">
              <w:rPr>
                <w:sz w:val="24"/>
                <w:szCs w:val="28"/>
                <w:lang w:val="en-US"/>
              </w:rPr>
              <w:t xml:space="preserve">G </w:t>
            </w:r>
            <w:r w:rsidRPr="00642672">
              <w:rPr>
                <w:sz w:val="24"/>
                <w:szCs w:val="28"/>
                <w:lang w:val="uz-Cyrl-UZ"/>
              </w:rPr>
              <w:t>технологияси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8.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4</w:t>
            </w:r>
            <w:r w:rsidRPr="00642672">
              <w:rPr>
                <w:sz w:val="24"/>
                <w:szCs w:val="28"/>
                <w:lang w:val="en-US"/>
              </w:rPr>
              <w:t>G</w:t>
            </w:r>
            <w:r w:rsidRPr="00642672">
              <w:rPr>
                <w:sz w:val="24"/>
                <w:szCs w:val="28"/>
              </w:rPr>
              <w:t xml:space="preserve"> </w:t>
            </w:r>
            <w:r w:rsidRPr="00642672">
              <w:rPr>
                <w:sz w:val="24"/>
                <w:szCs w:val="28"/>
                <w:lang w:val="uz-Cyrl-UZ"/>
              </w:rPr>
              <w:t xml:space="preserve">ва </w:t>
            </w:r>
            <w:r w:rsidRPr="00642672">
              <w:rPr>
                <w:sz w:val="24"/>
                <w:szCs w:val="28"/>
              </w:rPr>
              <w:t>5</w:t>
            </w:r>
            <w:r w:rsidRPr="00642672">
              <w:rPr>
                <w:sz w:val="24"/>
                <w:szCs w:val="28"/>
                <w:lang w:val="en-US"/>
              </w:rPr>
              <w:t>G</w:t>
            </w:r>
            <w:r w:rsidRPr="00642672">
              <w:rPr>
                <w:sz w:val="24"/>
                <w:szCs w:val="28"/>
                <w:lang w:val="uz-Cyrl-UZ"/>
              </w:rPr>
              <w:t xml:space="preserve"> </w:t>
            </w:r>
            <w:r w:rsidRPr="00642672">
              <w:rPr>
                <w:sz w:val="24"/>
                <w:szCs w:val="28"/>
                <w:lang w:val="en-US"/>
              </w:rPr>
              <w:t>IMS</w:t>
            </w:r>
            <w:r w:rsidRPr="00642672">
              <w:rPr>
                <w:sz w:val="24"/>
                <w:szCs w:val="28"/>
              </w:rPr>
              <w:t xml:space="preserve"> </w:t>
            </w:r>
            <w:proofErr w:type="spellStart"/>
            <w:r w:rsidRPr="00642672">
              <w:rPr>
                <w:sz w:val="24"/>
                <w:szCs w:val="28"/>
              </w:rPr>
              <w:t>платформаси</w:t>
            </w:r>
            <w:proofErr w:type="spellEnd"/>
            <w:r w:rsidRPr="00642672">
              <w:rPr>
                <w:sz w:val="24"/>
                <w:szCs w:val="28"/>
              </w:rPr>
              <w:t xml:space="preserve"> </w:t>
            </w:r>
            <w:proofErr w:type="spellStart"/>
            <w:r w:rsidRPr="00642672">
              <w:rPr>
                <w:sz w:val="24"/>
                <w:szCs w:val="28"/>
              </w:rPr>
              <w:t>тамойиллари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9.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 xml:space="preserve">GSM стандартида TDMA кадрлар тузилиши ва сигналлар шаклланиши 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10.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GSM стандартида TDMA кадрлар тузилиши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11.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en-US"/>
              </w:rPr>
              <w:t>UMTS</w:t>
            </w:r>
            <w:r w:rsidRPr="00642672">
              <w:rPr>
                <w:sz w:val="24"/>
                <w:szCs w:val="28"/>
              </w:rPr>
              <w:t xml:space="preserve"> </w:t>
            </w:r>
            <w:r w:rsidRPr="00642672">
              <w:rPr>
                <w:sz w:val="24"/>
                <w:szCs w:val="28"/>
                <w:lang w:val="uz-Cyrl-UZ"/>
              </w:rPr>
              <w:t>тармоғининг архитектураси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12.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</w:rPr>
              <w:t xml:space="preserve">GSM </w:t>
            </w:r>
            <w:proofErr w:type="spellStart"/>
            <w:r w:rsidRPr="00642672">
              <w:rPr>
                <w:sz w:val="24"/>
                <w:szCs w:val="28"/>
              </w:rPr>
              <w:t>стандартининг</w:t>
            </w:r>
            <w:proofErr w:type="spellEnd"/>
            <w:r w:rsidRPr="00642672">
              <w:rPr>
                <w:sz w:val="24"/>
                <w:szCs w:val="28"/>
              </w:rPr>
              <w:t xml:space="preserve"> </w:t>
            </w:r>
            <w:proofErr w:type="spellStart"/>
            <w:r w:rsidRPr="00642672">
              <w:rPr>
                <w:sz w:val="24"/>
                <w:szCs w:val="28"/>
              </w:rPr>
              <w:t>тармоғида</w:t>
            </w:r>
            <w:proofErr w:type="spellEnd"/>
            <w:r w:rsidRPr="00642672">
              <w:rPr>
                <w:sz w:val="24"/>
                <w:szCs w:val="28"/>
              </w:rPr>
              <w:t xml:space="preserve"> </w:t>
            </w:r>
            <w:proofErr w:type="spellStart"/>
            <w:r w:rsidRPr="00642672">
              <w:rPr>
                <w:sz w:val="24"/>
                <w:szCs w:val="28"/>
              </w:rPr>
              <w:t>интерфейслар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13.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5</w:t>
            </w:r>
            <w:r w:rsidRPr="00642672">
              <w:rPr>
                <w:sz w:val="24"/>
                <w:szCs w:val="28"/>
                <w:lang w:val="en-US"/>
              </w:rPr>
              <w:t>G</w:t>
            </w:r>
            <w:r w:rsidRPr="00642672">
              <w:rPr>
                <w:sz w:val="24"/>
                <w:szCs w:val="28"/>
              </w:rPr>
              <w:t xml:space="preserve"> </w:t>
            </w:r>
            <w:r w:rsidRPr="00642672">
              <w:rPr>
                <w:sz w:val="24"/>
                <w:szCs w:val="28"/>
                <w:lang w:val="uz-Cyrl-UZ"/>
              </w:rPr>
              <w:t xml:space="preserve">стандартида </w:t>
            </w:r>
            <w:r w:rsidRPr="00642672">
              <w:rPr>
                <w:sz w:val="24"/>
                <w:szCs w:val="28"/>
                <w:lang w:val="en-US"/>
              </w:rPr>
              <w:t>MIMO</w:t>
            </w:r>
            <w:r w:rsidRPr="00642672">
              <w:rPr>
                <w:sz w:val="24"/>
                <w:szCs w:val="28"/>
              </w:rPr>
              <w:t xml:space="preserve"> </w:t>
            </w:r>
            <w:r w:rsidRPr="00642672">
              <w:rPr>
                <w:sz w:val="24"/>
                <w:szCs w:val="28"/>
                <w:lang w:val="uz-Cyrl-UZ"/>
              </w:rPr>
              <w:t>технологиясини татбиқ қилиниши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14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  <w:lang w:val="uz-Cyrl-UZ"/>
              </w:rPr>
            </w:pPr>
            <w:r w:rsidRPr="00642672">
              <w:rPr>
                <w:sz w:val="24"/>
                <w:lang w:val="uz-Cyrl-UZ"/>
              </w:rPr>
              <w:t>Ҳаракатдаги сотали радиоалоқа тизимлари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a4"/>
              <w:spacing w:after="0"/>
              <w:ind w:left="0"/>
              <w:jc w:val="center"/>
              <w:rPr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15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  <w:lang w:val="uz-Cyrl-UZ"/>
              </w:rPr>
            </w:pPr>
            <w:r w:rsidRPr="00642672">
              <w:rPr>
                <w:sz w:val="24"/>
                <w:lang w:val="en-US"/>
              </w:rPr>
              <w:t>CDMA</w:t>
            </w:r>
            <w:r w:rsidRPr="00642672">
              <w:rPr>
                <w:sz w:val="24"/>
                <w:lang w:val="uz-Cyrl-UZ"/>
              </w:rPr>
              <w:t xml:space="preserve"> </w:t>
            </w:r>
            <w:proofErr w:type="spellStart"/>
            <w:r w:rsidRPr="00642672">
              <w:rPr>
                <w:sz w:val="24"/>
              </w:rPr>
              <w:t>стандарти</w:t>
            </w:r>
            <w:proofErr w:type="spellEnd"/>
            <w:r w:rsidRPr="00642672">
              <w:rPr>
                <w:sz w:val="24"/>
              </w:rPr>
              <w:t xml:space="preserve"> </w:t>
            </w:r>
            <w:r w:rsidRPr="00642672">
              <w:rPr>
                <w:sz w:val="24"/>
                <w:lang w:val="uz-Cyrl-UZ"/>
              </w:rPr>
              <w:t>тармоғининг архитектураси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a4"/>
              <w:spacing w:after="0"/>
              <w:ind w:left="0"/>
              <w:jc w:val="center"/>
              <w:rPr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16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en-US"/>
              </w:rPr>
              <w:t xml:space="preserve">GPRS </w:t>
            </w:r>
            <w:proofErr w:type="spellStart"/>
            <w:r w:rsidRPr="00642672">
              <w:rPr>
                <w:sz w:val="24"/>
              </w:rPr>
              <w:t>технологияси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17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 xml:space="preserve">GSM </w:t>
            </w:r>
            <w:proofErr w:type="spellStart"/>
            <w:r w:rsidRPr="00642672">
              <w:rPr>
                <w:sz w:val="24"/>
              </w:rPr>
              <w:t>стандарти</w:t>
            </w:r>
            <w:proofErr w:type="spellEnd"/>
            <w:r w:rsidRPr="00642672">
              <w:rPr>
                <w:sz w:val="24"/>
              </w:rPr>
              <w:t xml:space="preserve"> </w:t>
            </w:r>
            <w:r w:rsidRPr="00642672">
              <w:rPr>
                <w:sz w:val="24"/>
                <w:lang w:val="uz-Cyrl-UZ"/>
              </w:rPr>
              <w:t>тармоғининг архитектураси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18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Бирин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19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Иккин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20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Учин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21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Тўртин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22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  <w:lang w:val="uz-Cyrl-UZ"/>
              </w:rPr>
            </w:pPr>
            <w:r w:rsidRPr="00642672">
              <w:rPr>
                <w:sz w:val="24"/>
                <w:lang w:val="uz-Cyrl-UZ"/>
              </w:rPr>
              <w:t>LTE –Long Term Evolution (</w:t>
            </w:r>
            <w:r w:rsidRPr="00642672">
              <w:rPr>
                <w:rFonts w:eastAsia="Calibri"/>
                <w:color w:val="000000"/>
                <w:sz w:val="24"/>
                <w:lang w:val="uz-Cyrl-UZ"/>
              </w:rPr>
              <w:t>узун муддатли эволюция</w:t>
            </w:r>
            <w:r w:rsidRPr="00642672">
              <w:rPr>
                <w:sz w:val="24"/>
                <w:lang w:val="uz-Cyrl-UZ"/>
              </w:rPr>
              <w:t>) стандарти.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23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  <w:lang w:val="uz-Latn-UZ"/>
              </w:rPr>
            </w:pPr>
            <w:r w:rsidRPr="00642672">
              <w:rPr>
                <w:sz w:val="24"/>
                <w:lang w:val="uz-Cyrl-UZ"/>
              </w:rPr>
              <w:t>Мобил алоқа тизимларида  аxборот xавфсизлиги масалалари</w:t>
            </w:r>
            <w:r w:rsidRPr="00642672">
              <w:rPr>
                <w:sz w:val="24"/>
              </w:rPr>
              <w:t xml:space="preserve">        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24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rFonts w:eastAsia="Calibri"/>
                <w:color w:val="000000"/>
                <w:sz w:val="24"/>
              </w:rPr>
            </w:pPr>
            <w:r w:rsidRPr="00642672">
              <w:rPr>
                <w:sz w:val="24"/>
                <w:lang w:val="uz-Cyrl-UZ"/>
              </w:rPr>
              <w:t>Мобил алоқа тизимларида  электромагнит мослашувчанлиги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25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jc w:val="both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Мобиль ва  йўлдошли алоқа тизимиларининг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26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rPr>
                <w:szCs w:val="28"/>
              </w:rPr>
            </w:pPr>
            <w:r w:rsidRPr="00642672">
              <w:rPr>
                <w:szCs w:val="28"/>
                <w:lang w:val="uz-Cyrl-UZ"/>
              </w:rPr>
              <w:t>Радио частоталар классификацияси</w:t>
            </w:r>
            <w:r w:rsidRPr="00642672">
              <w:rPr>
                <w:szCs w:val="28"/>
              </w:rPr>
              <w:t>.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27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УҚТ диапазонидаги радио тўлқинлар тарқалишининг хусусияти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28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Ў</w:t>
            </w:r>
            <w:r w:rsidRPr="00642672">
              <w:rPr>
                <w:sz w:val="24"/>
                <w:szCs w:val="28"/>
              </w:rPr>
              <w:t xml:space="preserve">та </w:t>
            </w:r>
            <w:proofErr w:type="spellStart"/>
            <w:r w:rsidRPr="00642672">
              <w:rPr>
                <w:sz w:val="24"/>
                <w:szCs w:val="28"/>
              </w:rPr>
              <w:t>юқори</w:t>
            </w:r>
            <w:proofErr w:type="spellEnd"/>
            <w:r w:rsidRPr="00642672">
              <w:rPr>
                <w:sz w:val="24"/>
                <w:szCs w:val="28"/>
              </w:rPr>
              <w:t xml:space="preserve"> частота</w:t>
            </w:r>
            <w:r w:rsidRPr="00642672">
              <w:rPr>
                <w:sz w:val="24"/>
                <w:szCs w:val="28"/>
                <w:lang w:val="uz-Cyrl-UZ"/>
              </w:rPr>
              <w:t xml:space="preserve"> диапазон антенналар ва параметрлар</w:t>
            </w:r>
            <w:r w:rsidRPr="00642672">
              <w:rPr>
                <w:sz w:val="24"/>
                <w:szCs w:val="28"/>
              </w:rPr>
              <w:t>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29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РРЛ маълумотларни узатишнинг техник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en-US"/>
              </w:rPr>
              <w:t>30</w:t>
            </w:r>
            <w:r w:rsidRPr="00642672">
              <w:rPr>
                <w:szCs w:val="28"/>
                <w:lang w:val="uz-Cyrl-UZ"/>
              </w:rPr>
              <w:t>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Мобиль алоқа тизимларида маълумотларни узатишни таҳлил қилиш 2G 3G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31.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Бирин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32.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Иккин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33.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Учин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34.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</w:rPr>
            </w:pPr>
            <w:r w:rsidRPr="00642672">
              <w:rPr>
                <w:sz w:val="24"/>
                <w:lang w:val="uz-Cyrl-UZ"/>
              </w:rPr>
              <w:t>Тўртин</w:t>
            </w:r>
            <w:proofErr w:type="spellStart"/>
            <w:r w:rsidRPr="00642672">
              <w:rPr>
                <w:sz w:val="24"/>
              </w:rPr>
              <w:t>чи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авлод</w:t>
            </w:r>
            <w:proofErr w:type="spellEnd"/>
            <w:r w:rsidRPr="00642672">
              <w:rPr>
                <w:sz w:val="24"/>
              </w:rPr>
              <w:t xml:space="preserve"> </w:t>
            </w:r>
            <w:proofErr w:type="spellStart"/>
            <w:r w:rsidRPr="00642672">
              <w:rPr>
                <w:sz w:val="24"/>
              </w:rPr>
              <w:t>мобил</w:t>
            </w:r>
            <w:proofErr w:type="spellEnd"/>
            <w:r w:rsidRPr="00642672">
              <w:rPr>
                <w:sz w:val="24"/>
              </w:rPr>
              <w:t xml:space="preserve"> ало</w:t>
            </w:r>
            <w:r w:rsidRPr="00642672">
              <w:rPr>
                <w:sz w:val="24"/>
                <w:lang w:val="uz-Cyrl-UZ"/>
              </w:rPr>
              <w:t>қ</w:t>
            </w:r>
            <w:r w:rsidRPr="00642672">
              <w:rPr>
                <w:sz w:val="24"/>
              </w:rPr>
              <w:t xml:space="preserve">а </w:t>
            </w:r>
            <w:proofErr w:type="spellStart"/>
            <w:r w:rsidRPr="00642672">
              <w:rPr>
                <w:sz w:val="24"/>
              </w:rPr>
              <w:t>тизимларининг</w:t>
            </w:r>
            <w:proofErr w:type="spellEnd"/>
            <w:r w:rsidRPr="00642672">
              <w:rPr>
                <w:sz w:val="24"/>
              </w:rPr>
              <w:t xml:space="preserve"> техник </w:t>
            </w:r>
            <w:proofErr w:type="spellStart"/>
            <w:r w:rsidRPr="00642672">
              <w:rPr>
                <w:sz w:val="24"/>
              </w:rPr>
              <w:t>параметрлари</w:t>
            </w:r>
            <w:proofErr w:type="spellEnd"/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35.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  <w:lang w:val="uz-Cyrl-UZ"/>
              </w:rPr>
            </w:pPr>
            <w:r w:rsidRPr="00642672">
              <w:rPr>
                <w:sz w:val="24"/>
                <w:lang w:val="uz-Cyrl-UZ"/>
              </w:rPr>
              <w:t>LTE –Long Term Evolution (</w:t>
            </w:r>
            <w:r w:rsidRPr="00642672">
              <w:rPr>
                <w:rFonts w:eastAsia="Calibri"/>
                <w:color w:val="000000"/>
                <w:sz w:val="24"/>
                <w:lang w:val="uz-Cyrl-UZ"/>
              </w:rPr>
              <w:t>узун муддатли эволюция</w:t>
            </w:r>
            <w:r w:rsidRPr="00642672">
              <w:rPr>
                <w:sz w:val="24"/>
                <w:lang w:val="uz-Cyrl-UZ"/>
              </w:rPr>
              <w:t>) стандарти.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36.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sz w:val="24"/>
                <w:lang w:val="uz-Latn-UZ"/>
              </w:rPr>
            </w:pPr>
            <w:r w:rsidRPr="00642672">
              <w:rPr>
                <w:sz w:val="24"/>
                <w:lang w:val="uz-Cyrl-UZ"/>
              </w:rPr>
              <w:t>Мобил алоқа тизимларида  аxборот xавфсизлиги масалалари</w:t>
            </w:r>
            <w:r w:rsidRPr="00642672">
              <w:rPr>
                <w:sz w:val="24"/>
              </w:rPr>
              <w:t xml:space="preserve">        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37.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a3"/>
              <w:spacing w:line="240" w:lineRule="auto"/>
              <w:ind w:firstLine="0"/>
              <w:rPr>
                <w:rFonts w:eastAsia="Calibri"/>
                <w:color w:val="000000"/>
                <w:sz w:val="24"/>
              </w:rPr>
            </w:pPr>
            <w:r w:rsidRPr="00642672">
              <w:rPr>
                <w:sz w:val="24"/>
                <w:lang w:val="uz-Cyrl-UZ"/>
              </w:rPr>
              <w:t>Мобил алоқа тизимларида  электромагнит мослашувчанлиги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38.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jc w:val="both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Мобиль ва  йўлдошли алоқа тизимиларининг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39.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rPr>
                <w:szCs w:val="28"/>
              </w:rPr>
            </w:pPr>
            <w:r w:rsidRPr="00642672">
              <w:rPr>
                <w:szCs w:val="28"/>
                <w:lang w:val="uz-Cyrl-UZ"/>
              </w:rPr>
              <w:t>Радио частоталар классификацияси</w:t>
            </w:r>
            <w:r w:rsidRPr="00642672">
              <w:rPr>
                <w:szCs w:val="28"/>
              </w:rPr>
              <w:t>.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40.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УҚТ диапазонидаги радио тўлқинлар тарқалишининг хусусияти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41.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Ў</w:t>
            </w:r>
            <w:r w:rsidRPr="00642672">
              <w:rPr>
                <w:sz w:val="24"/>
                <w:szCs w:val="28"/>
              </w:rPr>
              <w:t xml:space="preserve">та </w:t>
            </w:r>
            <w:proofErr w:type="spellStart"/>
            <w:r w:rsidRPr="00642672">
              <w:rPr>
                <w:sz w:val="24"/>
                <w:szCs w:val="28"/>
              </w:rPr>
              <w:t>юқори</w:t>
            </w:r>
            <w:proofErr w:type="spellEnd"/>
            <w:r w:rsidRPr="00642672">
              <w:rPr>
                <w:sz w:val="24"/>
                <w:szCs w:val="28"/>
              </w:rPr>
              <w:t xml:space="preserve"> частота</w:t>
            </w:r>
            <w:r w:rsidRPr="00642672">
              <w:rPr>
                <w:sz w:val="24"/>
                <w:szCs w:val="28"/>
                <w:lang w:val="uz-Cyrl-UZ"/>
              </w:rPr>
              <w:t xml:space="preserve"> диапазон антенналар ва параметрлар</w:t>
            </w:r>
            <w:r w:rsidRPr="00642672">
              <w:rPr>
                <w:sz w:val="24"/>
                <w:szCs w:val="28"/>
              </w:rPr>
              <w:t>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42.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РРЛ маълумотларни узатишнинг техник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43.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rPr>
                <w:szCs w:val="28"/>
              </w:rPr>
            </w:pPr>
            <w:r w:rsidRPr="00642672">
              <w:rPr>
                <w:szCs w:val="28"/>
                <w:lang w:val="uz-Cyrl-UZ"/>
              </w:rPr>
              <w:t>Радио частоталар классификацияси</w:t>
            </w:r>
            <w:r w:rsidRPr="00642672">
              <w:rPr>
                <w:szCs w:val="28"/>
              </w:rPr>
              <w:t>.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44.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УҚТ диапазонидаги радио тўлқинлар тарқалишининг хусусияти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45.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Ў</w:t>
            </w:r>
            <w:r w:rsidRPr="00642672">
              <w:rPr>
                <w:sz w:val="24"/>
                <w:szCs w:val="28"/>
              </w:rPr>
              <w:t xml:space="preserve">та </w:t>
            </w:r>
            <w:proofErr w:type="spellStart"/>
            <w:r w:rsidRPr="00642672">
              <w:rPr>
                <w:sz w:val="24"/>
                <w:szCs w:val="28"/>
              </w:rPr>
              <w:t>юқори</w:t>
            </w:r>
            <w:proofErr w:type="spellEnd"/>
            <w:r w:rsidRPr="00642672">
              <w:rPr>
                <w:sz w:val="24"/>
                <w:szCs w:val="28"/>
              </w:rPr>
              <w:t xml:space="preserve"> частота</w:t>
            </w:r>
            <w:r w:rsidRPr="00642672">
              <w:rPr>
                <w:sz w:val="24"/>
                <w:szCs w:val="28"/>
                <w:lang w:val="uz-Cyrl-UZ"/>
              </w:rPr>
              <w:t xml:space="preserve"> диапазон антенналар ва параметрлар</w:t>
            </w:r>
            <w:r w:rsidRPr="00642672">
              <w:rPr>
                <w:sz w:val="24"/>
                <w:szCs w:val="28"/>
              </w:rPr>
              <w:t>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46.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</w:rPr>
            </w:pPr>
            <w:r w:rsidRPr="00642672">
              <w:rPr>
                <w:sz w:val="24"/>
                <w:szCs w:val="28"/>
                <w:lang w:val="uz-Cyrl-UZ"/>
              </w:rPr>
              <w:t>РРЛ маълумотларни узатишнинг техник тамойиллари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642672" w:rsidRPr="00642672" w:rsidTr="00642672">
        <w:tc>
          <w:tcPr>
            <w:tcW w:w="567" w:type="dxa"/>
          </w:tcPr>
          <w:p w:rsidR="00642672" w:rsidRPr="00642672" w:rsidRDefault="00642672" w:rsidP="00642672">
            <w:pPr>
              <w:jc w:val="center"/>
              <w:rPr>
                <w:szCs w:val="28"/>
                <w:lang w:val="uz-Cyrl-UZ"/>
              </w:rPr>
            </w:pPr>
            <w:r w:rsidRPr="00642672">
              <w:rPr>
                <w:szCs w:val="28"/>
                <w:lang w:val="uz-Cyrl-UZ"/>
              </w:rPr>
              <w:t>47.</w:t>
            </w:r>
          </w:p>
        </w:tc>
        <w:tc>
          <w:tcPr>
            <w:tcW w:w="9498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rPr>
                <w:sz w:val="24"/>
                <w:szCs w:val="28"/>
                <w:lang w:val="uz-Cyrl-UZ"/>
              </w:rPr>
            </w:pPr>
            <w:r w:rsidRPr="00642672">
              <w:rPr>
                <w:sz w:val="24"/>
                <w:szCs w:val="28"/>
                <w:lang w:val="uz-Cyrl-UZ"/>
              </w:rPr>
              <w:t>Мобиль алоқа тизимларида маълумотларни узатишни таҳлил қилиш 2G 3G</w:t>
            </w:r>
          </w:p>
        </w:tc>
        <w:tc>
          <w:tcPr>
            <w:tcW w:w="709" w:type="dxa"/>
          </w:tcPr>
          <w:p w:rsidR="00642672" w:rsidRPr="00642672" w:rsidRDefault="00642672" w:rsidP="00642672">
            <w:pPr>
              <w:pStyle w:val="3"/>
              <w:spacing w:after="0"/>
              <w:ind w:left="0"/>
              <w:jc w:val="center"/>
              <w:rPr>
                <w:sz w:val="24"/>
                <w:szCs w:val="24"/>
                <w:lang w:val="uz-Cyrl-UZ"/>
              </w:rPr>
            </w:pPr>
          </w:p>
        </w:tc>
      </w:tr>
    </w:tbl>
    <w:p w:rsidR="00642672" w:rsidRPr="00327393" w:rsidRDefault="00642672" w:rsidP="00642672">
      <w:r>
        <w:rPr>
          <w:lang w:val="uz-Cyrl-UZ"/>
        </w:rPr>
        <w:t xml:space="preserve">*Изоҳ: мустақил ишда режа, кириш, бўлим ёки боб, хулоса, фойдаланилган адабиётлар рўйхати бўлиши шарт. Талабалар журналдаги рўйхат бўйича мавзуларни танлар оладилар. </w:t>
      </w:r>
      <w:bookmarkStart w:id="0" w:name="_GoBack"/>
      <w:bookmarkEnd w:id="0"/>
    </w:p>
    <w:p w:rsidR="00642672" w:rsidRPr="00327393" w:rsidRDefault="00642672" w:rsidP="00642672">
      <w:pPr>
        <w:rPr>
          <w:b/>
        </w:rPr>
      </w:pPr>
      <w:r w:rsidRPr="000F280F">
        <w:rPr>
          <w:b/>
          <w:sz w:val="32"/>
          <w:lang w:val="uz-Cyrl-UZ"/>
        </w:rPr>
        <w:t xml:space="preserve">Муддат </w:t>
      </w:r>
      <w:r w:rsidR="00F110BE">
        <w:rPr>
          <w:b/>
          <w:sz w:val="32"/>
          <w:lang w:val="uz-Cyrl-UZ"/>
        </w:rPr>
        <w:t>25</w:t>
      </w:r>
      <w:r w:rsidRPr="000F280F">
        <w:rPr>
          <w:b/>
          <w:sz w:val="32"/>
          <w:lang w:val="uz-Cyrl-UZ"/>
        </w:rPr>
        <w:t xml:space="preserve"> </w:t>
      </w:r>
      <w:r>
        <w:rPr>
          <w:b/>
          <w:sz w:val="32"/>
          <w:lang w:val="uz-Cyrl-UZ"/>
        </w:rPr>
        <w:t>декабр</w:t>
      </w:r>
      <w:r w:rsidRPr="000F280F">
        <w:rPr>
          <w:b/>
          <w:sz w:val="32"/>
          <w:lang w:val="uz-Cyrl-UZ"/>
        </w:rPr>
        <w:t>гача</w:t>
      </w:r>
      <w:r w:rsidRPr="000F280F">
        <w:rPr>
          <w:b/>
          <w:lang w:val="uz-Cyrl-UZ"/>
        </w:rPr>
        <w:t xml:space="preserve"> </w:t>
      </w:r>
    </w:p>
    <w:p w:rsidR="00642672" w:rsidRPr="00150348" w:rsidRDefault="00642672" w:rsidP="00A45E9A">
      <w:pPr>
        <w:rPr>
          <w:b/>
          <w:lang w:val="uz-Cyrl-UZ"/>
        </w:rPr>
      </w:pPr>
    </w:p>
    <w:sectPr w:rsidR="00642672" w:rsidRPr="00150348" w:rsidSect="00642672">
      <w:pgSz w:w="11909" w:h="16834"/>
      <w:pgMar w:top="426" w:right="567" w:bottom="567" w:left="567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0513"/>
    <w:multiLevelType w:val="multilevel"/>
    <w:tmpl w:val="018CB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8F0312"/>
    <w:multiLevelType w:val="hybridMultilevel"/>
    <w:tmpl w:val="AF445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14"/>
    <w:rsid w:val="00070C1B"/>
    <w:rsid w:val="000F280F"/>
    <w:rsid w:val="00115214"/>
    <w:rsid w:val="00150348"/>
    <w:rsid w:val="001C009F"/>
    <w:rsid w:val="002D7D38"/>
    <w:rsid w:val="00327393"/>
    <w:rsid w:val="00355429"/>
    <w:rsid w:val="004423D5"/>
    <w:rsid w:val="00642672"/>
    <w:rsid w:val="007D4003"/>
    <w:rsid w:val="00961584"/>
    <w:rsid w:val="00A45E9A"/>
    <w:rsid w:val="00B816DE"/>
    <w:rsid w:val="00C36D5C"/>
    <w:rsid w:val="00D06C16"/>
    <w:rsid w:val="00D07F3A"/>
    <w:rsid w:val="00D426C5"/>
    <w:rsid w:val="00DD0364"/>
    <w:rsid w:val="00E44424"/>
    <w:rsid w:val="00F1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71A8BB-AC0C-4493-A4D4-78DF1CA1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E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423D5"/>
    <w:pPr>
      <w:keepNext/>
      <w:jc w:val="center"/>
      <w:outlineLvl w:val="0"/>
    </w:pPr>
    <w:rPr>
      <w:b/>
      <w:bCs/>
      <w:kern w:val="32"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355429"/>
    <w:pPr>
      <w:keepNext/>
      <w:spacing w:before="240" w:after="60"/>
      <w:ind w:left="1080" w:hanging="720"/>
      <w:jc w:val="center"/>
      <w:outlineLvl w:val="3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rsid w:val="007D4003"/>
    <w:pPr>
      <w:keepNext/>
      <w:spacing w:line="360" w:lineRule="auto"/>
      <w:ind w:firstLine="709"/>
      <w:jc w:val="center"/>
      <w:outlineLvl w:val="7"/>
    </w:pPr>
    <w:rPr>
      <w:b/>
      <w:positio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423D5"/>
    <w:rPr>
      <w:rFonts w:eastAsia="Times New Roman"/>
      <w:b/>
      <w:bCs/>
      <w:kern w:val="32"/>
      <w:sz w:val="28"/>
      <w:szCs w:val="32"/>
    </w:rPr>
  </w:style>
  <w:style w:type="character" w:customStyle="1" w:styleId="40">
    <w:name w:val="Заголовок 4 Знак"/>
    <w:link w:val="4"/>
    <w:rsid w:val="00355429"/>
    <w:rPr>
      <w:rFonts w:eastAsia="Times New Roman"/>
      <w:b/>
      <w:bCs/>
      <w:sz w:val="28"/>
      <w:szCs w:val="28"/>
    </w:rPr>
  </w:style>
  <w:style w:type="character" w:customStyle="1" w:styleId="80">
    <w:name w:val="Заголовок 8 Знак"/>
    <w:link w:val="8"/>
    <w:rsid w:val="007D4003"/>
    <w:rPr>
      <w:b/>
      <w:position w:val="3"/>
      <w:sz w:val="24"/>
    </w:rPr>
  </w:style>
  <w:style w:type="paragraph" w:styleId="a3">
    <w:name w:val="List Bullet"/>
    <w:basedOn w:val="a"/>
    <w:autoRedefine/>
    <w:unhideWhenUsed/>
    <w:rsid w:val="00A45E9A"/>
    <w:pPr>
      <w:tabs>
        <w:tab w:val="left" w:pos="-6521"/>
      </w:tabs>
      <w:overflowPunct w:val="0"/>
      <w:spacing w:line="276" w:lineRule="auto"/>
      <w:ind w:firstLine="709"/>
    </w:pPr>
    <w:rPr>
      <w:sz w:val="28"/>
      <w:szCs w:val="28"/>
    </w:rPr>
  </w:style>
  <w:style w:type="paragraph" w:styleId="a4">
    <w:name w:val="Body Text Indent"/>
    <w:basedOn w:val="a"/>
    <w:link w:val="a5"/>
    <w:rsid w:val="00A45E9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A45E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A45E9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45E9A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6">
    <w:name w:val="Table Grid"/>
    <w:basedOn w:val="a1"/>
    <w:rsid w:val="00A45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2019-11-15T06:06:00Z</cp:lastPrinted>
  <dcterms:created xsi:type="dcterms:W3CDTF">2018-10-11T11:47:00Z</dcterms:created>
  <dcterms:modified xsi:type="dcterms:W3CDTF">2023-11-27T04:35:00Z</dcterms:modified>
</cp:coreProperties>
</file>