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420BADC2" w14:textId="77777777" w:rsidTr="00BC1FC5">
        <w:trPr>
          <w:trHeight w:val="557"/>
        </w:trPr>
        <w:tc>
          <w:tcPr>
            <w:tcW w:w="10485" w:type="dxa"/>
            <w:gridSpan w:val="4"/>
          </w:tcPr>
          <w:p w14:paraId="23888976" w14:textId="77777777" w:rsidR="00BC1FC5" w:rsidRDefault="00BC1FC5" w:rsidP="000A1115">
            <w:pPr>
              <w:jc w:val="center"/>
              <w:rPr>
                <w:rFonts w:ascii="Arial" w:hAnsi="Arial" w:cs="Arial"/>
                <w:b/>
                <w:sz w:val="20"/>
                <w:szCs w:val="20"/>
              </w:rPr>
            </w:pPr>
          </w:p>
          <w:p w14:paraId="480E3E0C"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656F2574" w14:textId="77777777" w:rsidR="00BC1FC5" w:rsidRPr="00BC1FC5" w:rsidRDefault="00BC1FC5" w:rsidP="000A1115">
            <w:pPr>
              <w:jc w:val="center"/>
              <w:rPr>
                <w:rFonts w:ascii="Arial" w:hAnsi="Arial" w:cs="Arial"/>
                <w:b/>
                <w:sz w:val="20"/>
                <w:szCs w:val="20"/>
              </w:rPr>
            </w:pPr>
          </w:p>
          <w:p w14:paraId="73FCBDD6" w14:textId="77777777" w:rsidR="0032040C"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r w:rsidR="0032040C">
              <w:rPr>
                <w:rFonts w:ascii="Arial" w:hAnsi="Arial" w:cs="Arial"/>
                <w:sz w:val="20"/>
                <w:szCs w:val="20"/>
              </w:rPr>
              <w:t xml:space="preserve"> (not including test case data)</w:t>
            </w:r>
          </w:p>
        </w:tc>
      </w:tr>
      <w:tr w:rsidR="000A1115" w:rsidRPr="00BC1FC5" w14:paraId="625096E1" w14:textId="77777777" w:rsidTr="00223CDB">
        <w:trPr>
          <w:trHeight w:val="537"/>
        </w:trPr>
        <w:tc>
          <w:tcPr>
            <w:tcW w:w="1980" w:type="dxa"/>
          </w:tcPr>
          <w:p w14:paraId="5515BE6C"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E3711FF" w14:textId="1EBDD051" w:rsidR="000A1115" w:rsidRPr="00BC1FC5" w:rsidRDefault="00447143">
            <w:pPr>
              <w:rPr>
                <w:rFonts w:ascii="Arial" w:hAnsi="Arial" w:cs="Arial"/>
                <w:sz w:val="20"/>
                <w:szCs w:val="20"/>
              </w:rPr>
            </w:pPr>
            <w:r>
              <w:rPr>
                <w:rFonts w:ascii="Arial" w:hAnsi="Arial" w:cs="Arial"/>
                <w:sz w:val="20"/>
                <w:szCs w:val="20"/>
              </w:rPr>
              <w:t>Emmanuel Immanuel</w:t>
            </w:r>
          </w:p>
        </w:tc>
        <w:tc>
          <w:tcPr>
            <w:tcW w:w="1866" w:type="dxa"/>
          </w:tcPr>
          <w:p w14:paraId="61BA3887"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40178B87" w14:textId="7E949EC9" w:rsidR="000A1115" w:rsidRPr="00BC1FC5" w:rsidRDefault="00447143">
            <w:pPr>
              <w:rPr>
                <w:rFonts w:ascii="Arial" w:hAnsi="Arial" w:cs="Arial"/>
                <w:sz w:val="20"/>
                <w:szCs w:val="20"/>
              </w:rPr>
            </w:pPr>
            <w:r>
              <w:rPr>
                <w:rFonts w:ascii="Arial" w:hAnsi="Arial" w:cs="Arial"/>
                <w:sz w:val="20"/>
                <w:szCs w:val="20"/>
              </w:rPr>
              <w:t>2592236</w:t>
            </w:r>
          </w:p>
        </w:tc>
      </w:tr>
      <w:tr w:rsidR="000A1115" w:rsidRPr="00BC1FC5" w14:paraId="4425497D" w14:textId="77777777" w:rsidTr="00BC1FC5">
        <w:trPr>
          <w:trHeight w:val="566"/>
        </w:trPr>
        <w:tc>
          <w:tcPr>
            <w:tcW w:w="1980" w:type="dxa"/>
          </w:tcPr>
          <w:p w14:paraId="48B9119A"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Username:</w:t>
            </w:r>
          </w:p>
        </w:tc>
        <w:tc>
          <w:tcPr>
            <w:tcW w:w="2528" w:type="dxa"/>
          </w:tcPr>
          <w:p w14:paraId="7EE50EF1" w14:textId="4D2B29BA" w:rsidR="000A1115" w:rsidRPr="00BC1FC5" w:rsidRDefault="00447143">
            <w:pPr>
              <w:rPr>
                <w:rFonts w:ascii="Arial" w:hAnsi="Arial" w:cs="Arial"/>
                <w:sz w:val="20"/>
                <w:szCs w:val="20"/>
              </w:rPr>
            </w:pPr>
            <w:r>
              <w:rPr>
                <w:rFonts w:ascii="Arial" w:hAnsi="Arial" w:cs="Arial"/>
                <w:sz w:val="20"/>
                <w:szCs w:val="20"/>
              </w:rPr>
              <w:t>Uzo01</w:t>
            </w:r>
          </w:p>
        </w:tc>
        <w:tc>
          <w:tcPr>
            <w:tcW w:w="1866" w:type="dxa"/>
          </w:tcPr>
          <w:p w14:paraId="347B3720"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Repo URI:</w:t>
            </w:r>
          </w:p>
        </w:tc>
        <w:tc>
          <w:tcPr>
            <w:tcW w:w="4111" w:type="dxa"/>
          </w:tcPr>
          <w:p w14:paraId="75FE9EF6" w14:textId="5107393A" w:rsidR="000A1115" w:rsidRPr="00BC1FC5" w:rsidRDefault="00765F23">
            <w:pPr>
              <w:rPr>
                <w:rFonts w:ascii="Arial" w:hAnsi="Arial" w:cs="Arial"/>
                <w:sz w:val="20"/>
                <w:szCs w:val="20"/>
              </w:rPr>
            </w:pPr>
            <w:hyperlink r:id="rId5" w:history="1">
              <w:r w:rsidR="0048557A">
                <w:rPr>
                  <w:rStyle w:val="Hyperlink"/>
                </w:rPr>
                <w:t>IMAT3904/individual-coursework-2022-Uzo01: individual-coursework-2022-Uzo01 created by GitHub Classroom</w:t>
              </w:r>
            </w:hyperlink>
          </w:p>
        </w:tc>
      </w:tr>
      <w:tr w:rsidR="00BC1FC5" w:rsidRPr="00BC1FC5" w14:paraId="25A7D19D" w14:textId="77777777" w:rsidTr="00BC1FC5">
        <w:tc>
          <w:tcPr>
            <w:tcW w:w="10485" w:type="dxa"/>
            <w:gridSpan w:val="4"/>
          </w:tcPr>
          <w:p w14:paraId="65811FA4"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3E6B4D73" w14:textId="77777777" w:rsidTr="00BC1FC5">
        <w:trPr>
          <w:trHeight w:val="708"/>
        </w:trPr>
        <w:tc>
          <w:tcPr>
            <w:tcW w:w="10485" w:type="dxa"/>
            <w:gridSpan w:val="4"/>
          </w:tcPr>
          <w:p w14:paraId="6914EDE0" w14:textId="7C67530A" w:rsidR="00BC1FC5" w:rsidRDefault="0048557A" w:rsidP="0048557A">
            <w:pPr>
              <w:pStyle w:val="ListParagraph"/>
              <w:numPr>
                <w:ilvl w:val="0"/>
                <w:numId w:val="1"/>
              </w:numPr>
              <w:rPr>
                <w:rFonts w:ascii="Arial" w:hAnsi="Arial" w:cs="Arial"/>
                <w:sz w:val="20"/>
                <w:szCs w:val="20"/>
              </w:rPr>
            </w:pPr>
            <w:r>
              <w:rPr>
                <w:rFonts w:ascii="Arial" w:hAnsi="Arial" w:cs="Arial"/>
                <w:sz w:val="20"/>
                <w:szCs w:val="20"/>
              </w:rPr>
              <w:t>Render 3D shapes</w:t>
            </w:r>
          </w:p>
          <w:p w14:paraId="22E9AA0F" w14:textId="53D199F6"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Uses OOP to break down code</w:t>
            </w:r>
          </w:p>
          <w:p w14:paraId="2B0C4829" w14:textId="2DC3627E"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Camera functionality</w:t>
            </w:r>
          </w:p>
          <w:p w14:paraId="3BA64428" w14:textId="6A397A6B"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 xml:space="preserve">Run Multiple tests </w:t>
            </w:r>
          </w:p>
          <w:p w14:paraId="3A1A41AC" w14:textId="39583BC2"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DOxygen report on each line of code</w:t>
            </w:r>
          </w:p>
          <w:p w14:paraId="08F94AD6" w14:textId="2920FF6E"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Keyboard implementation</w:t>
            </w:r>
          </w:p>
          <w:p w14:paraId="71F3E983" w14:textId="4EA2CEA0" w:rsidR="0048557A" w:rsidRDefault="0048557A" w:rsidP="0048557A">
            <w:pPr>
              <w:pStyle w:val="ListParagraph"/>
              <w:numPr>
                <w:ilvl w:val="0"/>
                <w:numId w:val="1"/>
              </w:numPr>
              <w:rPr>
                <w:rFonts w:ascii="Arial" w:hAnsi="Arial" w:cs="Arial"/>
                <w:sz w:val="20"/>
                <w:szCs w:val="20"/>
              </w:rPr>
            </w:pPr>
            <w:r>
              <w:rPr>
                <w:rFonts w:ascii="Arial" w:hAnsi="Arial" w:cs="Arial"/>
                <w:sz w:val="20"/>
                <w:szCs w:val="20"/>
              </w:rPr>
              <w:t>Mouse Implementation</w:t>
            </w:r>
          </w:p>
          <w:p w14:paraId="32213141" w14:textId="12A1ED2F" w:rsidR="0048557A" w:rsidRPr="0048557A" w:rsidRDefault="0048557A" w:rsidP="0048557A">
            <w:pPr>
              <w:rPr>
                <w:rFonts w:ascii="Arial" w:hAnsi="Arial" w:cs="Arial"/>
                <w:sz w:val="20"/>
                <w:szCs w:val="20"/>
              </w:rPr>
            </w:pPr>
          </w:p>
        </w:tc>
      </w:tr>
      <w:tr w:rsidR="00BC1FC5" w:rsidRPr="00BC1FC5" w14:paraId="196B1385" w14:textId="77777777" w:rsidTr="00BC1FC5">
        <w:tc>
          <w:tcPr>
            <w:tcW w:w="10485" w:type="dxa"/>
            <w:gridSpan w:val="4"/>
          </w:tcPr>
          <w:p w14:paraId="35870F84"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r w:rsidR="0032040C">
              <w:rPr>
                <w:rFonts w:ascii="Arial" w:hAnsi="Arial" w:cs="Arial"/>
                <w:b/>
                <w:sz w:val="20"/>
                <w:szCs w:val="20"/>
              </w:rPr>
              <w:t xml:space="preserve"> (test cases on next page please) </w:t>
            </w:r>
          </w:p>
        </w:tc>
      </w:tr>
      <w:tr w:rsidR="00BC1FC5" w:rsidRPr="00BC1FC5" w14:paraId="0109B720" w14:textId="77777777" w:rsidTr="00BC1FC5">
        <w:trPr>
          <w:trHeight w:val="836"/>
        </w:trPr>
        <w:tc>
          <w:tcPr>
            <w:tcW w:w="10485" w:type="dxa"/>
            <w:gridSpan w:val="4"/>
          </w:tcPr>
          <w:p w14:paraId="549F1C44" w14:textId="77777777" w:rsidR="00897A90" w:rsidRDefault="00897A90">
            <w:pPr>
              <w:rPr>
                <w:rFonts w:ascii="Arial" w:hAnsi="Arial" w:cs="Arial"/>
                <w:sz w:val="20"/>
                <w:szCs w:val="20"/>
              </w:rPr>
            </w:pPr>
            <w:r>
              <w:rPr>
                <w:rFonts w:ascii="Arial" w:hAnsi="Arial" w:cs="Arial"/>
                <w:sz w:val="20"/>
                <w:szCs w:val="20"/>
              </w:rPr>
              <w:t xml:space="preserve">Performed both event and unit test. </w:t>
            </w:r>
          </w:p>
          <w:p w14:paraId="5E324C9B" w14:textId="5DB8ED4A" w:rsidR="00897A90" w:rsidRDefault="00897A90">
            <w:pPr>
              <w:rPr>
                <w:rFonts w:ascii="Arial" w:hAnsi="Arial" w:cs="Arial"/>
                <w:sz w:val="20"/>
                <w:szCs w:val="20"/>
              </w:rPr>
            </w:pPr>
            <w:r>
              <w:rPr>
                <w:rFonts w:ascii="Arial" w:hAnsi="Arial" w:cs="Arial"/>
                <w:sz w:val="20"/>
                <w:szCs w:val="20"/>
              </w:rPr>
              <w:t>Event test- function that were tested were the size of width of window that event is window resize.</w:t>
            </w:r>
          </w:p>
          <w:p w14:paraId="1A741E8E" w14:textId="4A6B1FD0" w:rsidR="00897A90" w:rsidRDefault="00897A90">
            <w:pPr>
              <w:rPr>
                <w:rFonts w:ascii="Arial" w:hAnsi="Arial" w:cs="Arial"/>
                <w:sz w:val="20"/>
                <w:szCs w:val="20"/>
              </w:rPr>
            </w:pPr>
            <w:r>
              <w:rPr>
                <w:rFonts w:ascii="Arial" w:hAnsi="Arial" w:cs="Arial"/>
                <w:sz w:val="20"/>
                <w:szCs w:val="20"/>
              </w:rPr>
              <w:t>Window close and focus were tested to see if the functions were working, we get the category that is being tested, e.g.</w:t>
            </w:r>
            <w:r w:rsidR="00D30480">
              <w:rPr>
                <w:rFonts w:ascii="Arial" w:hAnsi="Arial" w:cs="Arial"/>
                <w:sz w:val="20"/>
                <w:szCs w:val="20"/>
              </w:rPr>
              <w:t>, getStaticType</w:t>
            </w:r>
            <w:r>
              <w:rPr>
                <w:rFonts w:ascii="Arial" w:hAnsi="Arial" w:cs="Arial"/>
                <w:sz w:val="20"/>
                <w:szCs w:val="20"/>
              </w:rPr>
              <w:t xml:space="preserve"> through EventType and then call the EXPECT function,</w:t>
            </w:r>
          </w:p>
          <w:p w14:paraId="3BD8A39E" w14:textId="18F3DB57" w:rsidR="00BC1FC5" w:rsidRPr="00BC1FC5" w:rsidRDefault="00897A90">
            <w:pPr>
              <w:rPr>
                <w:rFonts w:ascii="Arial" w:hAnsi="Arial" w:cs="Arial"/>
                <w:sz w:val="20"/>
                <w:szCs w:val="20"/>
              </w:rPr>
            </w:pPr>
            <w:r>
              <w:rPr>
                <w:rFonts w:ascii="Arial" w:hAnsi="Arial" w:cs="Arial"/>
                <w:sz w:val="20"/>
                <w:szCs w:val="20"/>
              </w:rPr>
              <w:t xml:space="preserve"> </w:t>
            </w:r>
          </w:p>
        </w:tc>
      </w:tr>
      <w:tr w:rsidR="00BC1FC5" w:rsidRPr="00BC1FC5" w14:paraId="0C4FA829" w14:textId="77777777" w:rsidTr="00BC1FC5">
        <w:tc>
          <w:tcPr>
            <w:tcW w:w="10485" w:type="dxa"/>
            <w:gridSpan w:val="4"/>
          </w:tcPr>
          <w:p w14:paraId="6CC2E81E" w14:textId="77777777" w:rsidR="00BC1FC5" w:rsidRPr="00BC1FC5" w:rsidRDefault="006A0FD4">
            <w:pPr>
              <w:rPr>
                <w:rFonts w:ascii="Arial" w:hAnsi="Arial" w:cs="Arial"/>
                <w:b/>
                <w:sz w:val="20"/>
                <w:szCs w:val="20"/>
              </w:rPr>
            </w:pPr>
            <w:r>
              <w:rPr>
                <w:rFonts w:ascii="Arial" w:hAnsi="Arial" w:cs="Arial"/>
                <w:b/>
                <w:sz w:val="20"/>
                <w:szCs w:val="20"/>
              </w:rPr>
              <w:t xml:space="preserve">Did you change any code as a result of use a </w:t>
            </w:r>
            <w:r w:rsidR="00B7756F">
              <w:rPr>
                <w:rFonts w:ascii="Arial" w:hAnsi="Arial" w:cs="Arial"/>
                <w:b/>
                <w:sz w:val="20"/>
                <w:szCs w:val="20"/>
              </w:rPr>
              <w:t xml:space="preserve">profiler or a </w:t>
            </w:r>
            <w:r>
              <w:rPr>
                <w:rFonts w:ascii="Arial" w:hAnsi="Arial" w:cs="Arial"/>
                <w:b/>
                <w:sz w:val="20"/>
                <w:szCs w:val="20"/>
              </w:rPr>
              <w:t>GPU debugger</w:t>
            </w:r>
            <w:r w:rsidR="00B7756F">
              <w:rPr>
                <w:rFonts w:ascii="Arial" w:hAnsi="Arial" w:cs="Arial"/>
                <w:b/>
                <w:sz w:val="20"/>
                <w:szCs w:val="20"/>
              </w:rPr>
              <w:t xml:space="preserve">, </w:t>
            </w:r>
            <w:r>
              <w:rPr>
                <w:rFonts w:ascii="Arial" w:hAnsi="Arial" w:cs="Arial"/>
                <w:b/>
                <w:sz w:val="20"/>
                <w:szCs w:val="20"/>
              </w:rPr>
              <w:t>if so how?</w:t>
            </w:r>
          </w:p>
        </w:tc>
      </w:tr>
      <w:tr w:rsidR="00BC1FC5" w:rsidRPr="00BC1FC5" w14:paraId="0EFDE988" w14:textId="77777777" w:rsidTr="00BC1FC5">
        <w:trPr>
          <w:trHeight w:val="996"/>
        </w:trPr>
        <w:tc>
          <w:tcPr>
            <w:tcW w:w="10485" w:type="dxa"/>
            <w:gridSpan w:val="4"/>
          </w:tcPr>
          <w:p w14:paraId="66F2E311" w14:textId="12E9E083" w:rsidR="00BC1FC5" w:rsidRPr="00BC1FC5" w:rsidRDefault="00CF5A12">
            <w:pPr>
              <w:rPr>
                <w:rFonts w:ascii="Arial" w:hAnsi="Arial" w:cs="Arial"/>
                <w:sz w:val="20"/>
                <w:szCs w:val="20"/>
              </w:rPr>
            </w:pPr>
            <w:r>
              <w:rPr>
                <w:rFonts w:ascii="Arial" w:hAnsi="Arial" w:cs="Arial"/>
                <w:sz w:val="20"/>
                <w:szCs w:val="20"/>
              </w:rPr>
              <w:t xml:space="preserve">I had used RenderDoc </w:t>
            </w:r>
            <w:r w:rsidR="009E5DDF">
              <w:rPr>
                <w:rFonts w:ascii="Arial" w:hAnsi="Arial" w:cs="Arial"/>
                <w:sz w:val="20"/>
                <w:szCs w:val="20"/>
              </w:rPr>
              <w:t xml:space="preserve">to debug the GPU I had to first solve the issue which was in the glsl for the flatcolour and the texturedPhong this would not allow us to continue with the </w:t>
            </w:r>
            <w:r w:rsidR="00AA16EE">
              <w:rPr>
                <w:rFonts w:ascii="Arial" w:hAnsi="Arial" w:cs="Arial"/>
                <w:sz w:val="20"/>
                <w:szCs w:val="20"/>
              </w:rPr>
              <w:t>debugging</w:t>
            </w:r>
            <w:r w:rsidR="00D30480">
              <w:rPr>
                <w:rFonts w:ascii="Arial" w:hAnsi="Arial" w:cs="Arial"/>
                <w:sz w:val="20"/>
                <w:szCs w:val="20"/>
              </w:rPr>
              <w:t>.</w:t>
            </w:r>
          </w:p>
        </w:tc>
      </w:tr>
      <w:tr w:rsidR="00BC1FC5" w:rsidRPr="00BC1FC5" w14:paraId="713E1CC1" w14:textId="77777777" w:rsidTr="00BC1FC5">
        <w:trPr>
          <w:trHeight w:val="257"/>
        </w:trPr>
        <w:tc>
          <w:tcPr>
            <w:tcW w:w="10485" w:type="dxa"/>
            <w:gridSpan w:val="4"/>
          </w:tcPr>
          <w:p w14:paraId="3DF4BE87" w14:textId="77777777" w:rsidR="00BC1FC5" w:rsidRPr="00BC1FC5" w:rsidRDefault="006A0FD4">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56EED9A9" w14:textId="77777777" w:rsidTr="00BC1FC5">
        <w:trPr>
          <w:trHeight w:val="996"/>
        </w:trPr>
        <w:tc>
          <w:tcPr>
            <w:tcW w:w="10485" w:type="dxa"/>
            <w:gridSpan w:val="4"/>
          </w:tcPr>
          <w:p w14:paraId="76E1FE8A" w14:textId="0DAFBD0C" w:rsidR="00BC1FC5" w:rsidRPr="00BC1FC5" w:rsidRDefault="00E956B3">
            <w:pPr>
              <w:rPr>
                <w:rFonts w:ascii="Arial" w:hAnsi="Arial" w:cs="Arial"/>
                <w:sz w:val="20"/>
                <w:szCs w:val="20"/>
              </w:rPr>
            </w:pPr>
            <w:r>
              <w:rPr>
                <w:rFonts w:ascii="Arial" w:hAnsi="Arial" w:cs="Arial"/>
                <w:sz w:val="20"/>
                <w:szCs w:val="20"/>
              </w:rPr>
              <w:t>I made sure to get the necessary parts done that is need for the engine to work this included adding in the making of the events openGL adding the shader code, this took up the majority of my time due to the fact that I was struggling to implement the code. After adding the main parts I cleaned up the code creating vertex classes to out the shader code from the application.cpp, this left me little time to add the camera and do test for the events and the</w:t>
            </w:r>
            <w:r w:rsidR="00D30480">
              <w:rPr>
                <w:rFonts w:ascii="Arial" w:hAnsi="Arial" w:cs="Arial"/>
                <w:sz w:val="20"/>
                <w:szCs w:val="20"/>
              </w:rPr>
              <w:t xml:space="preserve"> openGL code.</w:t>
            </w:r>
            <w:r>
              <w:rPr>
                <w:rFonts w:ascii="Arial" w:hAnsi="Arial" w:cs="Arial"/>
                <w:sz w:val="20"/>
                <w:szCs w:val="20"/>
              </w:rPr>
              <w:t xml:space="preserve">  </w:t>
            </w:r>
          </w:p>
        </w:tc>
      </w:tr>
      <w:tr w:rsidR="006A0FD4" w:rsidRPr="00BC1FC5" w14:paraId="22178132" w14:textId="77777777" w:rsidTr="00BC1FC5">
        <w:trPr>
          <w:trHeight w:val="261"/>
        </w:trPr>
        <w:tc>
          <w:tcPr>
            <w:tcW w:w="10485" w:type="dxa"/>
            <w:gridSpan w:val="4"/>
          </w:tcPr>
          <w:p w14:paraId="24210708" w14:textId="77777777" w:rsidR="006A0FD4" w:rsidRPr="00BC1FC5" w:rsidRDefault="006A0FD4" w:rsidP="006A0FD4">
            <w:pPr>
              <w:rPr>
                <w:rFonts w:ascii="Arial" w:hAnsi="Arial" w:cs="Arial"/>
                <w:b/>
                <w:sz w:val="20"/>
                <w:szCs w:val="20"/>
              </w:rPr>
            </w:pPr>
            <w:r w:rsidRPr="00BC1FC5">
              <w:rPr>
                <w:rFonts w:ascii="Arial" w:hAnsi="Arial" w:cs="Arial"/>
                <w:b/>
                <w:sz w:val="20"/>
                <w:szCs w:val="20"/>
              </w:rPr>
              <w:t>What have your learned from whilst building your game engine</w:t>
            </w:r>
            <w:r>
              <w:rPr>
                <w:rFonts w:ascii="Arial" w:hAnsi="Arial" w:cs="Arial"/>
                <w:b/>
                <w:sz w:val="20"/>
                <w:szCs w:val="20"/>
              </w:rPr>
              <w:t xml:space="preserve"> </w:t>
            </w:r>
            <w:r w:rsidRPr="00BC1FC5">
              <w:rPr>
                <w:rFonts w:ascii="Arial" w:hAnsi="Arial" w:cs="Arial"/>
                <w:b/>
                <w:sz w:val="20"/>
                <w:szCs w:val="20"/>
              </w:rPr>
              <w:t>what would you do differently</w:t>
            </w:r>
            <w:r>
              <w:rPr>
                <w:rFonts w:ascii="Arial" w:hAnsi="Arial" w:cs="Arial"/>
                <w:b/>
                <w:sz w:val="20"/>
                <w:szCs w:val="20"/>
              </w:rPr>
              <w:t xml:space="preserve"> next time</w:t>
            </w:r>
            <w:r w:rsidRPr="00BC1FC5">
              <w:rPr>
                <w:rFonts w:ascii="Arial" w:hAnsi="Arial" w:cs="Arial"/>
                <w:b/>
                <w:sz w:val="20"/>
                <w:szCs w:val="20"/>
              </w:rPr>
              <w:t xml:space="preserve">? </w:t>
            </w:r>
          </w:p>
        </w:tc>
      </w:tr>
      <w:tr w:rsidR="006A0FD4" w:rsidRPr="00BC1FC5" w14:paraId="4F1933C0" w14:textId="77777777" w:rsidTr="00BC1FC5">
        <w:trPr>
          <w:trHeight w:val="996"/>
        </w:trPr>
        <w:tc>
          <w:tcPr>
            <w:tcW w:w="10485" w:type="dxa"/>
            <w:gridSpan w:val="4"/>
          </w:tcPr>
          <w:p w14:paraId="7AC412FB" w14:textId="5F4FE88F" w:rsidR="006A0FD4" w:rsidRPr="00BC1FC5" w:rsidRDefault="00D30480" w:rsidP="006A0FD4">
            <w:pPr>
              <w:rPr>
                <w:rFonts w:ascii="Arial" w:hAnsi="Arial" w:cs="Arial"/>
                <w:sz w:val="20"/>
                <w:szCs w:val="20"/>
              </w:rPr>
            </w:pPr>
            <w:r>
              <w:rPr>
                <w:rFonts w:ascii="Arial" w:hAnsi="Arial" w:cs="Arial"/>
                <w:sz w:val="20"/>
                <w:szCs w:val="20"/>
              </w:rPr>
              <w:t xml:space="preserve">Do more research on building a game engine rewatch lecture video to understand the theology behind the code. Then add the necessary code need to build the </w:t>
            </w:r>
            <w:r w:rsidR="00494725">
              <w:rPr>
                <w:rFonts w:ascii="Arial" w:hAnsi="Arial" w:cs="Arial"/>
                <w:sz w:val="20"/>
                <w:szCs w:val="20"/>
              </w:rPr>
              <w:t>game engine including the cameras and controller with mouse input. I would then clean up the code creating classes for vao, vbo removing them from the application.cpp and do test for each function.</w:t>
            </w:r>
            <w:r>
              <w:rPr>
                <w:rFonts w:ascii="Arial" w:hAnsi="Arial" w:cs="Arial"/>
                <w:sz w:val="20"/>
                <w:szCs w:val="20"/>
              </w:rPr>
              <w:t xml:space="preserve"> </w:t>
            </w:r>
          </w:p>
        </w:tc>
      </w:tr>
    </w:tbl>
    <w:p w14:paraId="14E31D4D" w14:textId="77777777" w:rsidR="00320969" w:rsidRDefault="00320969">
      <w:pPr>
        <w:rPr>
          <w:rFonts w:ascii="Arial" w:hAnsi="Arial" w:cs="Arial"/>
          <w:sz w:val="20"/>
          <w:szCs w:val="20"/>
        </w:rPr>
      </w:pPr>
    </w:p>
    <w:p w14:paraId="67E7D090" w14:textId="77777777" w:rsidR="0032040C" w:rsidRDefault="0032040C">
      <w:pPr>
        <w:rPr>
          <w:rFonts w:ascii="Arial" w:hAnsi="Arial" w:cs="Arial"/>
          <w:sz w:val="20"/>
          <w:szCs w:val="20"/>
        </w:rPr>
      </w:pPr>
      <w:r>
        <w:rPr>
          <w:rFonts w:ascii="Arial" w:hAnsi="Arial" w:cs="Arial"/>
          <w:sz w:val="20"/>
          <w:szCs w:val="20"/>
        </w:rPr>
        <w:br w:type="page"/>
      </w:r>
    </w:p>
    <w:p w14:paraId="433909FE" w14:textId="77777777" w:rsidR="0032040C" w:rsidRDefault="0032040C">
      <w:pPr>
        <w:rPr>
          <w:rFonts w:ascii="Arial" w:hAnsi="Arial" w:cs="Arial"/>
          <w:sz w:val="20"/>
          <w:szCs w:val="20"/>
        </w:rPr>
      </w:pPr>
      <w:r>
        <w:rPr>
          <w:rFonts w:ascii="Arial" w:hAnsi="Arial" w:cs="Arial"/>
          <w:sz w:val="20"/>
          <w:szCs w:val="20"/>
        </w:rPr>
        <w:lastRenderedPageBreak/>
        <w:t>Appendix:</w:t>
      </w:r>
    </w:p>
    <w:p w14:paraId="7E411B67" w14:textId="1799A2F9" w:rsidR="0032040C" w:rsidRDefault="0032040C" w:rsidP="0032040C">
      <w:pPr>
        <w:jc w:val="center"/>
        <w:rPr>
          <w:rFonts w:ascii="Arial" w:hAnsi="Arial" w:cs="Arial"/>
          <w:b/>
          <w:sz w:val="20"/>
          <w:szCs w:val="20"/>
        </w:rPr>
      </w:pPr>
      <w:r w:rsidRPr="0032040C">
        <w:rPr>
          <w:rFonts w:ascii="Arial" w:hAnsi="Arial" w:cs="Arial"/>
          <w:b/>
          <w:sz w:val="20"/>
          <w:szCs w:val="20"/>
        </w:rPr>
        <w:t>TEST CASE DATA</w:t>
      </w:r>
    </w:p>
    <w:p w14:paraId="7C0DE8F2" w14:textId="1CCE810D" w:rsidR="00494725" w:rsidRDefault="00494725" w:rsidP="0032040C">
      <w:pPr>
        <w:jc w:val="center"/>
        <w:rPr>
          <w:rFonts w:ascii="Arial" w:hAnsi="Arial" w:cs="Arial"/>
          <w:b/>
          <w:sz w:val="20"/>
          <w:szCs w:val="20"/>
        </w:rPr>
      </w:pPr>
      <w:r>
        <w:rPr>
          <w:rFonts w:ascii="Arial" w:hAnsi="Arial" w:cs="Arial"/>
          <w:b/>
          <w:sz w:val="20"/>
          <w:szCs w:val="20"/>
        </w:rPr>
        <w:t>Test for the close of the window</w:t>
      </w:r>
    </w:p>
    <w:p w14:paraId="0C510E88" w14:textId="39398526" w:rsidR="00494725" w:rsidRDefault="00494725" w:rsidP="0032040C">
      <w:pPr>
        <w:jc w:val="center"/>
        <w:rPr>
          <w:rFonts w:ascii="Arial" w:hAnsi="Arial" w:cs="Arial"/>
          <w:b/>
          <w:sz w:val="20"/>
          <w:szCs w:val="20"/>
        </w:rPr>
      </w:pPr>
      <w:r>
        <w:rPr>
          <w:noProof/>
        </w:rPr>
        <w:drawing>
          <wp:inline distT="0" distB="0" distL="0" distR="0" wp14:anchorId="5E1897C1" wp14:editId="0B9D1476">
            <wp:extent cx="6645910" cy="2153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153920"/>
                    </a:xfrm>
                    <a:prstGeom prst="rect">
                      <a:avLst/>
                    </a:prstGeom>
                  </pic:spPr>
                </pic:pic>
              </a:graphicData>
            </a:graphic>
          </wp:inline>
        </w:drawing>
      </w:r>
    </w:p>
    <w:p w14:paraId="6EB5C9D6" w14:textId="2EA28A96" w:rsidR="00494725" w:rsidRDefault="00494725" w:rsidP="0032040C">
      <w:pPr>
        <w:jc w:val="center"/>
        <w:rPr>
          <w:rFonts w:ascii="Arial" w:hAnsi="Arial" w:cs="Arial"/>
          <w:b/>
          <w:sz w:val="20"/>
          <w:szCs w:val="20"/>
        </w:rPr>
      </w:pPr>
      <w:r>
        <w:rPr>
          <w:rFonts w:ascii="Arial" w:hAnsi="Arial" w:cs="Arial"/>
          <w:b/>
          <w:sz w:val="20"/>
          <w:szCs w:val="20"/>
        </w:rPr>
        <w:t>Test the window focus</w:t>
      </w:r>
    </w:p>
    <w:p w14:paraId="7B1B8060" w14:textId="2CAB6553" w:rsidR="00494725" w:rsidRDefault="00494725" w:rsidP="0032040C">
      <w:pPr>
        <w:jc w:val="center"/>
        <w:rPr>
          <w:rFonts w:ascii="Arial" w:hAnsi="Arial" w:cs="Arial"/>
          <w:b/>
          <w:sz w:val="20"/>
          <w:szCs w:val="20"/>
        </w:rPr>
      </w:pPr>
      <w:r w:rsidRPr="00494725">
        <w:rPr>
          <w:noProof/>
        </w:rPr>
        <w:drawing>
          <wp:inline distT="0" distB="0" distL="0" distR="0" wp14:anchorId="328657EE" wp14:editId="4823D458">
            <wp:extent cx="6645910" cy="2430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30145"/>
                    </a:xfrm>
                    <a:prstGeom prst="rect">
                      <a:avLst/>
                    </a:prstGeom>
                  </pic:spPr>
                </pic:pic>
              </a:graphicData>
            </a:graphic>
          </wp:inline>
        </w:drawing>
      </w:r>
    </w:p>
    <w:p w14:paraId="465AE9E8" w14:textId="663C95AB" w:rsidR="00494725" w:rsidRDefault="00494725" w:rsidP="0032040C">
      <w:pPr>
        <w:jc w:val="center"/>
        <w:rPr>
          <w:rFonts w:ascii="Arial" w:hAnsi="Arial" w:cs="Arial"/>
          <w:b/>
          <w:sz w:val="20"/>
          <w:szCs w:val="20"/>
        </w:rPr>
      </w:pPr>
      <w:r>
        <w:rPr>
          <w:rFonts w:ascii="Arial" w:hAnsi="Arial" w:cs="Arial"/>
          <w:b/>
          <w:sz w:val="20"/>
          <w:szCs w:val="20"/>
        </w:rPr>
        <w:t>Window resize test</w:t>
      </w:r>
    </w:p>
    <w:p w14:paraId="3D46A7EC" w14:textId="17CBB87F" w:rsidR="00494725" w:rsidRDefault="00494725" w:rsidP="0032040C">
      <w:pPr>
        <w:jc w:val="center"/>
        <w:rPr>
          <w:rFonts w:ascii="Arial" w:hAnsi="Arial" w:cs="Arial"/>
          <w:b/>
          <w:sz w:val="20"/>
          <w:szCs w:val="20"/>
        </w:rPr>
      </w:pPr>
      <w:r>
        <w:rPr>
          <w:noProof/>
        </w:rPr>
        <w:lastRenderedPageBreak/>
        <w:drawing>
          <wp:inline distT="0" distB="0" distL="0" distR="0" wp14:anchorId="6414592A" wp14:editId="28C7E5E8">
            <wp:extent cx="66459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975225"/>
                    </a:xfrm>
                    <a:prstGeom prst="rect">
                      <a:avLst/>
                    </a:prstGeom>
                  </pic:spPr>
                </pic:pic>
              </a:graphicData>
            </a:graphic>
          </wp:inline>
        </w:drawing>
      </w:r>
    </w:p>
    <w:p w14:paraId="7D7190FD" w14:textId="4893194B" w:rsidR="00494725" w:rsidRDefault="00494725" w:rsidP="0032040C">
      <w:pPr>
        <w:jc w:val="center"/>
        <w:rPr>
          <w:rFonts w:ascii="Arial" w:hAnsi="Arial" w:cs="Arial"/>
          <w:b/>
          <w:sz w:val="20"/>
          <w:szCs w:val="20"/>
        </w:rPr>
      </w:pPr>
      <w:r>
        <w:rPr>
          <w:rFonts w:ascii="Arial" w:hAnsi="Arial" w:cs="Arial"/>
          <w:b/>
          <w:sz w:val="20"/>
          <w:szCs w:val="20"/>
        </w:rPr>
        <w:t>Test VertexArray constructor</w:t>
      </w:r>
    </w:p>
    <w:p w14:paraId="4E3E3CA5" w14:textId="1A4E242A" w:rsidR="00494725" w:rsidRDefault="00494725" w:rsidP="0032040C">
      <w:pPr>
        <w:jc w:val="center"/>
        <w:rPr>
          <w:rFonts w:ascii="Arial" w:hAnsi="Arial" w:cs="Arial"/>
          <w:b/>
          <w:sz w:val="20"/>
          <w:szCs w:val="20"/>
        </w:rPr>
      </w:pPr>
      <w:r>
        <w:rPr>
          <w:noProof/>
        </w:rPr>
        <w:drawing>
          <wp:inline distT="0" distB="0" distL="0" distR="0" wp14:anchorId="204A8CC5" wp14:editId="67073376">
            <wp:extent cx="34671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38325"/>
                    </a:xfrm>
                    <a:prstGeom prst="rect">
                      <a:avLst/>
                    </a:prstGeom>
                  </pic:spPr>
                </pic:pic>
              </a:graphicData>
            </a:graphic>
          </wp:inline>
        </w:drawing>
      </w:r>
    </w:p>
    <w:p w14:paraId="42CE211F" w14:textId="1342DAFB" w:rsidR="00494725" w:rsidRDefault="00494725" w:rsidP="0032040C">
      <w:pPr>
        <w:jc w:val="center"/>
        <w:rPr>
          <w:rFonts w:ascii="Arial" w:hAnsi="Arial" w:cs="Arial"/>
          <w:b/>
          <w:sz w:val="20"/>
          <w:szCs w:val="20"/>
        </w:rPr>
      </w:pPr>
      <w:r>
        <w:rPr>
          <w:rFonts w:ascii="Arial" w:hAnsi="Arial" w:cs="Arial"/>
          <w:b/>
          <w:sz w:val="20"/>
          <w:szCs w:val="20"/>
        </w:rPr>
        <w:t>VertexArrayBUfferNULL test</w:t>
      </w:r>
    </w:p>
    <w:p w14:paraId="06D77B2C" w14:textId="5BB6908C" w:rsidR="00494725" w:rsidRDefault="00494725" w:rsidP="0032040C">
      <w:pPr>
        <w:jc w:val="center"/>
        <w:rPr>
          <w:rFonts w:ascii="Arial" w:hAnsi="Arial" w:cs="Arial"/>
          <w:b/>
          <w:sz w:val="20"/>
          <w:szCs w:val="20"/>
        </w:rPr>
      </w:pPr>
      <w:r>
        <w:rPr>
          <w:noProof/>
        </w:rPr>
        <w:drawing>
          <wp:inline distT="0" distB="0" distL="0" distR="0" wp14:anchorId="7149C4ED" wp14:editId="361499BB">
            <wp:extent cx="36385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866900"/>
                    </a:xfrm>
                    <a:prstGeom prst="rect">
                      <a:avLst/>
                    </a:prstGeom>
                  </pic:spPr>
                </pic:pic>
              </a:graphicData>
            </a:graphic>
          </wp:inline>
        </w:drawing>
      </w:r>
    </w:p>
    <w:p w14:paraId="05D43749" w14:textId="58827AC7" w:rsidR="00CF5A12" w:rsidRPr="0032040C" w:rsidRDefault="00CF5A12" w:rsidP="0032040C">
      <w:pPr>
        <w:jc w:val="center"/>
        <w:rPr>
          <w:rFonts w:ascii="Arial" w:hAnsi="Arial" w:cs="Arial"/>
          <w:b/>
          <w:sz w:val="20"/>
          <w:szCs w:val="20"/>
        </w:rPr>
      </w:pPr>
      <w:r>
        <w:rPr>
          <w:noProof/>
        </w:rPr>
        <w:lastRenderedPageBreak/>
        <w:drawing>
          <wp:inline distT="0" distB="0" distL="0" distR="0" wp14:anchorId="20AD00E8" wp14:editId="624E972E">
            <wp:extent cx="6645910" cy="3738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38245"/>
                    </a:xfrm>
                    <a:prstGeom prst="rect">
                      <a:avLst/>
                    </a:prstGeom>
                  </pic:spPr>
                </pic:pic>
              </a:graphicData>
            </a:graphic>
          </wp:inline>
        </w:drawing>
      </w:r>
    </w:p>
    <w:sectPr w:rsidR="00CF5A12" w:rsidRPr="0032040C"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4FA4"/>
    <w:multiLevelType w:val="hybridMultilevel"/>
    <w:tmpl w:val="0420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A1115"/>
    <w:rsid w:val="00223CDB"/>
    <w:rsid w:val="0032040C"/>
    <w:rsid w:val="00320969"/>
    <w:rsid w:val="00447143"/>
    <w:rsid w:val="0048557A"/>
    <w:rsid w:val="00494725"/>
    <w:rsid w:val="005F3D67"/>
    <w:rsid w:val="006A0FD4"/>
    <w:rsid w:val="00765F23"/>
    <w:rsid w:val="00897A90"/>
    <w:rsid w:val="009E5DDF"/>
    <w:rsid w:val="00AA16EE"/>
    <w:rsid w:val="00B7756F"/>
    <w:rsid w:val="00BC1FC5"/>
    <w:rsid w:val="00C434B4"/>
    <w:rsid w:val="00CF5A12"/>
    <w:rsid w:val="00D30480"/>
    <w:rsid w:val="00E956B3"/>
    <w:rsid w:val="00F60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A7A"/>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557A"/>
    <w:rPr>
      <w:color w:val="0000FF"/>
      <w:u w:val="single"/>
    </w:rPr>
  </w:style>
  <w:style w:type="paragraph" w:styleId="ListParagraph">
    <w:name w:val="List Paragraph"/>
    <w:basedOn w:val="Normal"/>
    <w:uiPriority w:val="34"/>
    <w:qFormat/>
    <w:rsid w:val="0048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MAT3904/individual-coursework-2022-Uzo0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Immanuel</dc:creator>
  <cp:keywords/>
  <dc:description/>
  <cp:lastModifiedBy>Emmanuel Immanuel</cp:lastModifiedBy>
  <cp:revision>4</cp:revision>
  <dcterms:created xsi:type="dcterms:W3CDTF">2022-12-16T11:18:00Z</dcterms:created>
  <dcterms:modified xsi:type="dcterms:W3CDTF">2023-01-10T14:09:00Z</dcterms:modified>
</cp:coreProperties>
</file>