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№3 по курсу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«Многопоточность»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4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  <w:highlight w:val="none"/>
        </w:rPr>
      </w:r>
      <w:r/>
    </w:p>
    <w:p>
      <w:pPr>
        <w:pStyle w:val="635"/>
      </w:pPr>
      <w:r/>
      <w:bookmarkStart w:id="21" w:name="задание"/>
      <w:r>
        <w:t xml:space="preserve">Задание</w:t>
      </w:r>
      <w:bookmarkEnd w:id="21"/>
      <w:r/>
      <w:r/>
    </w:p>
    <w:p>
      <w:pPr>
        <w:pStyle w:val="626"/>
      </w:pPr>
      <w:r>
        <w:t xml:space="preserve">Составить программу на языке Си, обрабатывающую данные в многопоточном режиме. При</w:t>
      </w:r>
      <w:r>
        <w:t xml:space="preserve"> </w:t>
      </w:r>
      <w:r>
        <w:t xml:space="preserve">обработки использовать стандартные средства создания потоков операционной системы</w:t>
      </w:r>
      <w:r>
        <w:t xml:space="preserve"> </w:t>
      </w:r>
      <w:r>
        <w:t xml:space="preserve">(Windows/Unix). Ограничение потоков должно быть задано ключом запуска вашей программы.</w:t>
      </w:r>
      <w:r>
        <w:t xml:space="preserve"> </w:t>
      </w:r>
      <w:r>
        <w:t xml:space="preserve">Так же необходимо уметь продемонстрировать количество потоков, используемое вашей</w:t>
      </w:r>
      <w:r>
        <w:t xml:space="preserve"> </w:t>
      </w:r>
      <w:r>
        <w:t xml:space="preserve">программой с помощью стандартных средств операционной системы.</w:t>
      </w:r>
      <w:r>
        <w:t xml:space="preserve"> </w:t>
      </w:r>
      <w:r>
        <w:t xml:space="preserve">В отчете привести исследование зависимости ускорения и эффективности алгоритма от входящих</w:t>
      </w:r>
      <w:r>
        <w:t xml:space="preserve"> </w:t>
      </w:r>
      <w:r>
        <w:t xml:space="preserve">данных и количества потоков. Получившиеся результаты необходимо объяснить.</w:t>
      </w:r>
      <w:r/>
    </w:p>
    <w:p>
      <w:pPr>
        <w:pStyle w:val="636"/>
      </w:pPr>
      <w:r/>
      <w:bookmarkStart w:id="22" w:name="вариант-4"/>
      <w:r>
        <w:t xml:space="preserve">Вариант 4</w:t>
      </w:r>
      <w:bookmarkEnd w:id="22"/>
      <w:r/>
      <w:r/>
    </w:p>
    <w:p>
      <w:pPr>
        <w:pStyle w:val="626"/>
      </w:pPr>
      <w:r>
        <w:t xml:space="preserve">Отсортировать массив целых чисел при помощи TimSort</w:t>
      </w:r>
      <w:r>
        <w:t xml:space="preserve"> </w:t>
      </w:r>
      <w:r>
        <w:t xml:space="preserve">### Методы и алгоритмы решения</w:t>
      </w:r>
      <w:r>
        <w:t xml:space="preserve"> </w:t>
      </w:r>
      <w:r>
        <w:t xml:space="preserve">TimSort явлется комбинацией сортировки вставкой и слиянием, для увеличения скорости работы распаралелим только сортировку вставкой.</w:t>
      </w:r>
      <w:r>
        <w:t xml:space="preserve"> </w:t>
      </w:r>
      <w:r>
        <w:t xml:space="preserve">Мы можем это сделать так как сортировка вставкой производиться на различных чаастях входного массива.</w:t>
      </w:r>
      <w:r>
        <w:t xml:space="preserve"> </w:t>
      </w:r>
      <w:r>
        <w:t xml:space="preserve">Для распределения задач между потоками мы создали массив хранящий все ID наших потоков (число процессов вводиться в качестве ключа программы при её запуске).</w:t>
      </w:r>
      <w:r>
        <w:t xml:space="preserve"> </w:t>
      </w:r>
      <w:r>
        <w:t xml:space="preserve">## Выполнение программы</w:t>
      </w:r>
      <w:r/>
    </w:p>
    <w:p>
      <w:pPr>
        <w:pStyle w:val="659"/>
      </w:pPr>
      <w:r>
        <w:rPr>
          <w:rStyle w:val="655"/>
        </w:rPr>
        <w:t xml:space="preserve"> lyutoev@fedora  ~/workshop/os/OS/lab3/cmake-build-debug   main ±✚  ./main 4 &lt;test1 </w:t>
      </w:r>
      <w:r>
        <w:br/>
      </w:r>
      <w:r>
        <w:rPr>
          <w:rStyle w:val="655"/>
        </w:rPr>
        <w:t xml:space="preserve">minrun: 63</w:t>
      </w:r>
      <w:r>
        <w:br/>
      </w:r>
      <w:r>
        <w:rPr>
          <w:rStyle w:val="655"/>
        </w:rPr>
        <w:t xml:space="preserve">0 0 0 0 0 0 0 0 0 0 0 0 0 0 0 0 0 0 0 0 0 0 0 0 0 0 0 0 0 0 0 0 0 0 0 0 0 0 0 0 0 0 0 0 0 0 0 0 0 0 0 0 0 0 0 0 0 0 0 0 0 0 0 0 0 0 0 0 0 0 0 0 0 0 0 0 0 0 0 0 0 0 0 0 0 0 0 0 0 0 0 0 0 0 0 0 0 0 0 0 1 1 1 1 </w:t>
      </w:r>
      <w:r>
        <w:rPr>
          <w:rStyle w:val="655"/>
        </w:rPr>
        <w:t xml:space="preserve">1 1 1 1 1 1 1 1 1 1 1 1 1 1 1 1 2 2 2 2 2 2 2 2 2 2 2 2 2 2 2 2 2 2 2 2 2 2 2 2 2 2 2 2 2 2 2 2 2 2 2 2 2 2 2 2 2 2 2 2 2 2 2 2 2 2 2 2 2 2 2 2 2 2 2 2 2 2 2 2 2 2 2 2 2 2 2 2 2 2 2 2 2 2 2 2 2 2 2 2 2 2 2 2 2 2 2 2 2 2 2 2 2 2 2 2 3 3 3 3 3 3 3 3 3 3 3 3 </w:t>
      </w:r>
      <w:r>
        <w:rPr>
          <w:rStyle w:val="655"/>
        </w:rPr>
        <w:t xml:space="preserve">3 3 3 3 3 3 3 3 3 3 3 3 3 3 3 3 3 3 3 3 3 3 3 3 3 3 3 3 3 3 3 3 3 3 3 3 3 3 3 3 3 3 3 3 3 3 3 3 4 4 4 4 4 4 4 4 4 4 4 4 4 4 4 4 4 4 4 4 4 4 4 4 4 4 4 4 4 4 4 4 4 4 4 4 4 4 4 4 4 4 4 4 4 4 4 4 4 4 4 4 4 4 4 4 4 4 4 4 4 4 4 4 4 4 4 4 4 4 4 4 4 4 4 4 4 4 4 4 </w:t>
      </w:r>
      <w:r>
        <w:rPr>
          <w:rStyle w:val="655"/>
        </w:rPr>
        <w:t xml:space="preserve">4 4 4 4 4 4 4 4 4 4 4 4 4 4 4 4 4 4 4 4 5 5 5 5 5 5 5 5 5 5 5 5 5 5 5 5 5 5 5 5 5 5 5 5 5 5 5 5 5 5 5 5 5 5 5 5 5 5 5 5 5 5 5 5 5 5 5 5 5 5 5 5 5 5 5 5 5 5 5 5 5 5 5 5 5 5 5 5 5 5 5 5 5 5 5 5 5 5 5 5 5 5 5 5 5 5 5 5 5 5 5 5 5 5 5 5 5 5 5 5 5 5 5 5 5 5 5 5 </w:t>
      </w:r>
      <w:r>
        <w:rPr>
          <w:rStyle w:val="655"/>
        </w:rPr>
        <w:t xml:space="preserve">5 5 5 5 5 5 5 5 5 5 5 5 5 5 5 5 5 5 5 5 5 5 5 5 5 5 5 5 5 5 5 5 6 6 6 6 6 6 6 6 6 6 6 6 6 6 6 6 6 6 6 6 6 6 6 6 6 6 6 6 6 6 6 6 6 6 6 6 6 6 6 6 6 6 6 6 6 6 6 6 6 6 6 6 6 6 6 6 6 6 6 6 6 6 6 6 6 6 6 6 6 6 6 6 6 6 6 6 6 6 6 6 6 6 6 6 6 6 6 6 6 6 6 6 6 6 6 6 </w:t>
      </w:r>
      <w:r>
        <w:rPr>
          <w:rStyle w:val="655"/>
        </w:rPr>
        <w:t xml:space="preserve">6 6 6 6 7 7 7 7 7 7 7 7 7 7 7 7 7 7 7 7 7 7 7 7 7 7 7 7 7 7 7 7 7 7 7 7 7 7 7 7 7 7 7 7 7 7 7 7 7 7 7 7 7 7 7 7 7 7 7 7 7 7 7 7 7 7 7 7 7 7 7 7 7 7 7 7 7 7 7 7 7 7 7 7 7 7 7 7 7 7 7 7 7 7 7 7 7 7 7 7 7 7 7 7 8 8 8 8 8 8 8 8 8 8 8 8 8 8 8 8 8 8 8 8 8 8 8 8 </w:t>
      </w:r>
      <w:r>
        <w:rPr>
          <w:rStyle w:val="655"/>
        </w:rPr>
        <w:t xml:space="preserve">8 8 8 8 8 8 8 8 8 8 8 8 8 8 8 8 8 8 8 8 8 8 8 8 8 8 8 8 8 8 8 8 8 8 8 8 8 8 8 8 8 8 8 8 8 8 8 8 8 8 8 8 8 8 8 8 8 8 8 8 8 8 8 8 8 8 8 8 8 8 8 8 8 8 8 8 9 9 9 9 9 9 9 9 9 9 9 9 9 9 9 9 9 9 9 9 9 9 9 9 9 9 9 9 9 9 9 9 9 9 9 9 9 9 9 9 9 9 9 9 9 9 9 9 9 9 9 9 </w:t>
      </w:r>
      <w:r>
        <w:rPr>
          <w:rStyle w:val="655"/>
        </w:rPr>
        <w:t xml:space="preserve">9 9 9 9 9 9 9 9 9 9 9 9 9 9 9 9 9 9 9 9 9 9 9 9 9 9 9 9 9 9 9 9 9 9 9 9 9 9 9 9 9 9 9 9 9 9 9 9 9 9 9 9 9 9 9 9 9 9 9 9 9 9 9 9 9 9 9 9 9 9 9 9 9 9 9 9 9 9 9 9 9 9 9 9 9 9 9 9 9 9 9 9 9 9 9 9 9 9 9 9 9 9 9 9 9 9 9 9 9 9 9 9 9 9 9 9 9 9 9 9 9 9 9 9 9 9 9 9 </w:t>
      </w:r>
      <w:r>
        <w:br/>
      </w:r>
      <w:r>
        <w:rPr>
          <w:rStyle w:val="655"/>
        </w:rPr>
        <w:t xml:space="preserve">Time: 2687</w:t>
      </w:r>
      <w:r/>
    </w:p>
    <w:p>
      <w:pPr>
        <w:pStyle w:val="635"/>
      </w:pPr>
      <w:r/>
      <w:bookmarkStart w:id="23" w:name="X54d59ea7257c1d0d69cb7207026b30dfdc57455"/>
      <w:r>
        <w:t xml:space="preserve">Оценка времени работы программы при разном количестве потоков</w:t>
      </w:r>
      <w:bookmarkEnd w:id="23"/>
      <w:r/>
      <w:r/>
    </w:p>
    <w:p>
      <w:pPr>
        <w:pStyle w:val="626"/>
      </w:pPr>
      <w:r>
        <w:t xml:space="preserve">Для оценки времени работы я использовал утилиту time.</w:t>
      </w:r>
      <w:r>
        <w:br/>
      </w:r>
      <w:r>
        <w:t xml:space="preserve">Подадим на вход массив из миллиона элементов в случайном порядке.</w:t>
      </w:r>
      <w:r/>
    </w:p>
    <w:tbl>
      <w:tblPr>
        <w:tblStyle w:val="646"/>
        <w:tblW w:w="0" w:type="pct"/>
        <w:tblLook w:val="0020" w:firstRow="1" w:lastRow="0" w:firstColumn="0" w:lastColumn="0" w:noHBand="0" w:noVBand="0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Количество потоков</w:t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Время работы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0.48s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2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0.43s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3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0.36s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4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0.35s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5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0.37s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6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0.41s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7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0.41s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8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0.42s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9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0.39s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10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0.42s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11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0.45s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12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0.36s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13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0.39s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14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0.37s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15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0.45s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16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0.36s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17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0.41s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18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0.40s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19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0.39s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20</w:t>
            </w:r>
            <w:r/>
          </w:p>
        </w:tc>
        <w:tc>
          <w:tcPr>
            <w:textDirection w:val="lrTb"/>
            <w:noWrap w:val="false"/>
          </w:tcPr>
          <w:p>
            <w:pPr>
              <w:pStyle w:val="627"/>
              <w:jc w:val="left"/>
            </w:pPr>
            <w:r>
              <w:t xml:space="preserve">0.39s</w:t>
            </w:r>
            <w:r/>
          </w:p>
        </w:tc>
      </w:tr>
    </w:tbl>
    <w:p>
      <w:pPr>
        <w:pStyle w:val="625"/>
      </w:pPr>
      <w:r>
        <w:t xml:space="preserve">Как мы видим после уже с тремя потоками время выполнения достигает своего минимума.</w:t>
      </w:r>
      <w:r>
        <w:t xml:space="preserve"> </w:t>
      </w:r>
      <w:r>
        <w:t xml:space="preserve">Но стоит заметить, что использование потоков значительно снижает количество</w:t>
      </w:r>
      <w:r>
        <w:t xml:space="preserve"> </w:t>
      </w:r>
      <w:r>
        <w:t xml:space="preserve">## Вывод</w:t>
      </w:r>
      <w:r>
        <w:t xml:space="preserve"> </w:t>
      </w:r>
      <w:r>
        <w:t xml:space="preserve">В ходе работы я научился работать с потоками и уменьшать время работы программы с их помощью.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3020203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5"/>
    <w:link w:val="63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45"/>
    <w:link w:val="63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45"/>
    <w:link w:val="63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45"/>
    <w:link w:val="63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45"/>
    <w:link w:val="63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45"/>
    <w:link w:val="639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45"/>
    <w:link w:val="6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45"/>
    <w:link w:val="641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45"/>
    <w:link w:val="642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45"/>
    <w:link w:val="628"/>
    <w:uiPriority w:val="10"/>
    <w:rPr>
      <w:sz w:val="48"/>
      <w:szCs w:val="48"/>
    </w:rPr>
  </w:style>
  <w:style w:type="character" w:styleId="36">
    <w:name w:val="Subtitle Char"/>
    <w:basedOn w:val="645"/>
    <w:link w:val="629"/>
    <w:uiPriority w:val="11"/>
    <w:rPr>
      <w:sz w:val="24"/>
      <w:szCs w:val="24"/>
    </w:rPr>
  </w:style>
  <w:style w:type="paragraph" w:styleId="37">
    <w:name w:val="Quote"/>
    <w:basedOn w:val="624"/>
    <w:next w:val="62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4"/>
    <w:next w:val="62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5"/>
    <w:link w:val="41"/>
    <w:uiPriority w:val="99"/>
  </w:style>
  <w:style w:type="paragraph" w:styleId="43">
    <w:name w:val="Footer"/>
    <w:basedOn w:val="62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5"/>
    <w:link w:val="43"/>
    <w:uiPriority w:val="99"/>
  </w:style>
  <w:style w:type="character" w:styleId="46">
    <w:name w:val="Caption Char"/>
    <w:basedOn w:val="649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644"/>
    <w:uiPriority w:val="99"/>
    <w:rPr>
      <w:sz w:val="18"/>
    </w:rPr>
  </w:style>
  <w:style w:type="paragraph" w:styleId="177">
    <w:name w:val="endnote text"/>
    <w:basedOn w:val="62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5"/>
    <w:uiPriority w:val="99"/>
    <w:semiHidden/>
    <w:unhideWhenUsed/>
    <w:rPr>
      <w:vertAlign w:val="superscript"/>
    </w:rPr>
  </w:style>
  <w:style w:type="paragraph" w:styleId="180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paragraph" w:styleId="625">
    <w:name w:val="Body Text"/>
    <w:basedOn w:val="624"/>
    <w:link w:val="654"/>
    <w:qFormat/>
    <w:pPr>
      <w:spacing w:before="180" w:after="180"/>
    </w:pPr>
  </w:style>
  <w:style w:type="paragraph" w:styleId="626" w:customStyle="1">
    <w:name w:val="First Paragraph"/>
    <w:basedOn w:val="625"/>
    <w:next w:val="625"/>
    <w:qFormat/>
  </w:style>
  <w:style w:type="paragraph" w:styleId="627" w:customStyle="1">
    <w:name w:val="Compact"/>
    <w:basedOn w:val="625"/>
    <w:qFormat/>
    <w:pPr>
      <w:spacing w:before="36" w:after="36"/>
    </w:pPr>
  </w:style>
  <w:style w:type="paragraph" w:styleId="628">
    <w:name w:val="Title"/>
    <w:basedOn w:val="624"/>
    <w:next w:val="625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29">
    <w:name w:val="Subtitle"/>
    <w:basedOn w:val="628"/>
    <w:next w:val="625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0" w:customStyle="1">
    <w:name w:val="Author"/>
    <w:next w:val="625"/>
    <w:qFormat/>
    <w:pPr>
      <w:jc w:val="center"/>
      <w:keepLines/>
      <w:keepNext/>
    </w:pPr>
  </w:style>
  <w:style w:type="paragraph" w:styleId="631">
    <w:name w:val="Date"/>
    <w:next w:val="625"/>
    <w:qFormat/>
    <w:pPr>
      <w:jc w:val="center"/>
      <w:keepLines/>
      <w:keepNext/>
    </w:pPr>
  </w:style>
  <w:style w:type="paragraph" w:styleId="632" w:customStyle="1">
    <w:name w:val="Abstract"/>
    <w:basedOn w:val="624"/>
    <w:next w:val="625"/>
    <w:qFormat/>
    <w:pPr>
      <w:keepLines/>
      <w:keepNext/>
      <w:spacing w:before="300" w:after="300"/>
    </w:pPr>
    <w:rPr>
      <w:sz w:val="20"/>
      <w:szCs w:val="20"/>
    </w:rPr>
  </w:style>
  <w:style w:type="paragraph" w:styleId="633">
    <w:name w:val="Bibliography"/>
    <w:basedOn w:val="624"/>
    <w:next w:val="633"/>
    <w:qFormat/>
  </w:style>
  <w:style w:type="paragraph" w:styleId="634">
    <w:name w:val="Heading 1"/>
    <w:basedOn w:val="624"/>
    <w:next w:val="625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5">
    <w:name w:val="Heading 2"/>
    <w:basedOn w:val="624"/>
    <w:next w:val="625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36">
    <w:name w:val="Heading 3"/>
    <w:basedOn w:val="624"/>
    <w:next w:val="6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37">
    <w:name w:val="Heading 4"/>
    <w:basedOn w:val="624"/>
    <w:next w:val="625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38">
    <w:name w:val="Heading 5"/>
    <w:basedOn w:val="624"/>
    <w:next w:val="625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39">
    <w:name w:val="Heading 6"/>
    <w:basedOn w:val="624"/>
    <w:next w:val="62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0">
    <w:name w:val="Heading 7"/>
    <w:basedOn w:val="624"/>
    <w:next w:val="625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1">
    <w:name w:val="Heading 8"/>
    <w:basedOn w:val="624"/>
    <w:next w:val="625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2">
    <w:name w:val="Heading 9"/>
    <w:basedOn w:val="624"/>
    <w:next w:val="625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3">
    <w:name w:val="Block Text"/>
    <w:basedOn w:val="625"/>
    <w:next w:val="625"/>
    <w:uiPriority w:val="9"/>
    <w:unhideWhenUsed/>
    <w:qFormat/>
    <w:pPr>
      <w:ind w:left="480" w:right="480" w:firstLine="0"/>
      <w:spacing w:before="100" w:after="100"/>
    </w:pPr>
  </w:style>
  <w:style w:type="paragraph" w:styleId="644">
    <w:name w:val="footnote text"/>
    <w:basedOn w:val="624"/>
    <w:next w:val="644"/>
    <w:uiPriority w:val="9"/>
    <w:unhideWhenUsed/>
    <w:qFormat/>
  </w:style>
  <w:style w:type="character" w:styleId="645" w:default="1">
    <w:name w:val="Default Paragraph Font"/>
    <w:semiHidden/>
    <w:unhideWhenUsed/>
  </w:style>
  <w:style w:type="table" w:styleId="64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47" w:customStyle="1">
    <w:name w:val="Definition Term"/>
    <w:basedOn w:val="624"/>
    <w:next w:val="648"/>
    <w:pPr>
      <w:keepLines/>
      <w:keepNext/>
      <w:spacing w:after="0"/>
    </w:pPr>
    <w:rPr>
      <w:b/>
    </w:rPr>
  </w:style>
  <w:style w:type="paragraph" w:styleId="648" w:customStyle="1">
    <w:name w:val="Definition"/>
    <w:basedOn w:val="624"/>
  </w:style>
  <w:style w:type="paragraph" w:styleId="649">
    <w:name w:val="Caption"/>
    <w:basedOn w:val="624"/>
    <w:link w:val="654"/>
    <w:pPr>
      <w:spacing w:before="0" w:after="120"/>
    </w:pPr>
    <w:rPr>
      <w:i/>
    </w:rPr>
  </w:style>
  <w:style w:type="paragraph" w:styleId="650" w:customStyle="1">
    <w:name w:val="Table Caption"/>
    <w:basedOn w:val="649"/>
    <w:pPr>
      <w:keepNext/>
    </w:pPr>
  </w:style>
  <w:style w:type="paragraph" w:styleId="651" w:customStyle="1">
    <w:name w:val="Image Caption"/>
    <w:basedOn w:val="649"/>
  </w:style>
  <w:style w:type="paragraph" w:styleId="652" w:customStyle="1">
    <w:name w:val="Figure"/>
    <w:basedOn w:val="624"/>
  </w:style>
  <w:style w:type="paragraph" w:styleId="653" w:customStyle="1">
    <w:name w:val="Captioned Figure"/>
    <w:basedOn w:val="652"/>
    <w:pPr>
      <w:keepNext/>
    </w:pPr>
  </w:style>
  <w:style w:type="character" w:styleId="654" w:customStyle="1">
    <w:name w:val="Body Text Char"/>
    <w:basedOn w:val="645"/>
    <w:link w:val="625"/>
  </w:style>
  <w:style w:type="character" w:styleId="655" w:customStyle="1">
    <w:name w:val="Verbatim Char"/>
    <w:basedOn w:val="654"/>
    <w:rPr>
      <w:rFonts w:ascii="Consolas" w:hAnsi="Consolas"/>
      <w:sz w:val="22"/>
    </w:rPr>
  </w:style>
  <w:style w:type="character" w:styleId="656">
    <w:name w:val="footnote reference"/>
    <w:basedOn w:val="654"/>
    <w:rPr>
      <w:vertAlign w:val="superscript"/>
    </w:rPr>
  </w:style>
  <w:style w:type="character" w:styleId="657">
    <w:name w:val="Hyperlink"/>
    <w:basedOn w:val="654"/>
    <w:rPr>
      <w:color w:val="4f81bd" w:themeColor="accent1"/>
    </w:rPr>
  </w:style>
  <w:style w:type="paragraph" w:styleId="658">
    <w:name w:val="TOC Heading"/>
    <w:basedOn w:val="634"/>
    <w:next w:val="625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59" w:customStyle="1">
    <w:name w:val="Source Code"/>
    <w:basedOn w:val="624"/>
    <w:link w:val="655"/>
  </w:style>
  <w:style w:type="character" w:styleId="660" w:customStyle="1">
    <w:name w:val="KeywordTok"/>
    <w:basedOn w:val="655"/>
    <w:rPr>
      <w:b/>
      <w:color w:val="007020"/>
    </w:rPr>
  </w:style>
  <w:style w:type="character" w:styleId="661" w:customStyle="1">
    <w:name w:val="DataTypeTok"/>
    <w:basedOn w:val="655"/>
    <w:rPr>
      <w:color w:val="902000"/>
    </w:rPr>
  </w:style>
  <w:style w:type="character" w:styleId="662" w:customStyle="1">
    <w:name w:val="DecValTok"/>
    <w:basedOn w:val="655"/>
    <w:rPr>
      <w:color w:val="40a070"/>
    </w:rPr>
  </w:style>
  <w:style w:type="character" w:styleId="663" w:customStyle="1">
    <w:name w:val="BaseNTok"/>
    <w:basedOn w:val="655"/>
    <w:rPr>
      <w:color w:val="40a070"/>
    </w:rPr>
  </w:style>
  <w:style w:type="character" w:styleId="664" w:customStyle="1">
    <w:name w:val="FloatTok"/>
    <w:basedOn w:val="655"/>
    <w:rPr>
      <w:color w:val="40a070"/>
    </w:rPr>
  </w:style>
  <w:style w:type="character" w:styleId="665" w:customStyle="1">
    <w:name w:val="ConstantTok"/>
    <w:basedOn w:val="655"/>
    <w:rPr>
      <w:color w:val="880000"/>
    </w:rPr>
  </w:style>
  <w:style w:type="character" w:styleId="666" w:customStyle="1">
    <w:name w:val="CharTok"/>
    <w:basedOn w:val="655"/>
    <w:rPr>
      <w:color w:val="4070a0"/>
    </w:rPr>
  </w:style>
  <w:style w:type="character" w:styleId="667" w:customStyle="1">
    <w:name w:val="SpecialCharTok"/>
    <w:basedOn w:val="655"/>
    <w:rPr>
      <w:color w:val="4070a0"/>
    </w:rPr>
  </w:style>
  <w:style w:type="character" w:styleId="668" w:customStyle="1">
    <w:name w:val="StringTok"/>
    <w:basedOn w:val="655"/>
    <w:rPr>
      <w:color w:val="4070a0"/>
    </w:rPr>
  </w:style>
  <w:style w:type="character" w:styleId="669" w:customStyle="1">
    <w:name w:val="VerbatimStringTok"/>
    <w:basedOn w:val="655"/>
    <w:rPr>
      <w:color w:val="4070a0"/>
    </w:rPr>
  </w:style>
  <w:style w:type="character" w:styleId="670" w:customStyle="1">
    <w:name w:val="SpecialStringTok"/>
    <w:basedOn w:val="655"/>
    <w:rPr>
      <w:color w:val="bb6688"/>
    </w:rPr>
  </w:style>
  <w:style w:type="character" w:styleId="671" w:customStyle="1">
    <w:name w:val="ImportTok"/>
    <w:basedOn w:val="655"/>
  </w:style>
  <w:style w:type="character" w:styleId="672" w:customStyle="1">
    <w:name w:val="CommentTok"/>
    <w:basedOn w:val="655"/>
    <w:rPr>
      <w:i/>
      <w:color w:val="60a0b0"/>
    </w:rPr>
  </w:style>
  <w:style w:type="character" w:styleId="673" w:customStyle="1">
    <w:name w:val="DocumentationTok"/>
    <w:basedOn w:val="655"/>
    <w:rPr>
      <w:i/>
      <w:color w:val="ba2121"/>
    </w:rPr>
  </w:style>
  <w:style w:type="character" w:styleId="674" w:customStyle="1">
    <w:name w:val="AnnotationTok"/>
    <w:basedOn w:val="655"/>
    <w:rPr>
      <w:b/>
      <w:i/>
      <w:color w:val="60a0b0"/>
    </w:rPr>
  </w:style>
  <w:style w:type="character" w:styleId="675" w:customStyle="1">
    <w:name w:val="CommentVarTok"/>
    <w:basedOn w:val="655"/>
    <w:rPr>
      <w:b/>
      <w:i/>
      <w:color w:val="60a0b0"/>
    </w:rPr>
  </w:style>
  <w:style w:type="character" w:styleId="676" w:customStyle="1">
    <w:name w:val="OtherTok"/>
    <w:basedOn w:val="655"/>
    <w:rPr>
      <w:color w:val="007020"/>
    </w:rPr>
  </w:style>
  <w:style w:type="character" w:styleId="677" w:customStyle="1">
    <w:name w:val="FunctionTok"/>
    <w:basedOn w:val="655"/>
    <w:rPr>
      <w:color w:val="06287e"/>
    </w:rPr>
  </w:style>
  <w:style w:type="character" w:styleId="678" w:customStyle="1">
    <w:name w:val="VariableTok"/>
    <w:basedOn w:val="655"/>
    <w:rPr>
      <w:color w:val="19177c"/>
    </w:rPr>
  </w:style>
  <w:style w:type="character" w:styleId="679" w:customStyle="1">
    <w:name w:val="ControlFlowTok"/>
    <w:basedOn w:val="655"/>
    <w:rPr>
      <w:b/>
      <w:color w:val="007020"/>
    </w:rPr>
  </w:style>
  <w:style w:type="character" w:styleId="680" w:customStyle="1">
    <w:name w:val="OperatorTok"/>
    <w:basedOn w:val="655"/>
    <w:rPr>
      <w:color w:val="666666"/>
    </w:rPr>
  </w:style>
  <w:style w:type="character" w:styleId="681" w:customStyle="1">
    <w:name w:val="BuiltInTok"/>
    <w:basedOn w:val="655"/>
  </w:style>
  <w:style w:type="character" w:styleId="682" w:customStyle="1">
    <w:name w:val="ExtensionTok"/>
    <w:basedOn w:val="655"/>
  </w:style>
  <w:style w:type="character" w:styleId="683" w:customStyle="1">
    <w:name w:val="PreprocessorTok"/>
    <w:basedOn w:val="655"/>
    <w:rPr>
      <w:color w:val="bc7a00"/>
    </w:rPr>
  </w:style>
  <w:style w:type="character" w:styleId="684" w:customStyle="1">
    <w:name w:val="AttributeTok"/>
    <w:basedOn w:val="655"/>
    <w:rPr>
      <w:color w:val="7d9029"/>
    </w:rPr>
  </w:style>
  <w:style w:type="character" w:styleId="685" w:customStyle="1">
    <w:name w:val="RegionMarkerTok"/>
    <w:basedOn w:val="655"/>
  </w:style>
  <w:style w:type="character" w:styleId="686" w:customStyle="1">
    <w:name w:val="InformationTok"/>
    <w:basedOn w:val="655"/>
    <w:rPr>
      <w:b/>
      <w:i/>
      <w:color w:val="60a0b0"/>
    </w:rPr>
  </w:style>
  <w:style w:type="character" w:styleId="687" w:customStyle="1">
    <w:name w:val="WarningTok"/>
    <w:basedOn w:val="655"/>
    <w:rPr>
      <w:b/>
      <w:i/>
      <w:color w:val="60a0b0"/>
    </w:rPr>
  </w:style>
  <w:style w:type="character" w:styleId="688" w:customStyle="1">
    <w:name w:val="AlertTok"/>
    <w:basedOn w:val="655"/>
    <w:rPr>
      <w:b/>
      <w:color w:val="ff0000"/>
    </w:rPr>
  </w:style>
  <w:style w:type="character" w:styleId="689" w:customStyle="1">
    <w:name w:val="ErrorTok"/>
    <w:basedOn w:val="655"/>
    <w:rPr>
      <w:b/>
      <w:color w:val="ff0000"/>
    </w:rPr>
  </w:style>
  <w:style w:type="character" w:styleId="690" w:customStyle="1">
    <w:name w:val="NormalTok"/>
    <w:basedOn w:val="655"/>
  </w:style>
  <w:style w:type="numbering" w:styleId="12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2022-12-29T20:52:47Z</dcterms:created>
  <dcterms:modified xsi:type="dcterms:W3CDTF">2022-12-29T20:54:17Z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