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4F7D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0" w:name="_4e4c804bu0g" w:colFirst="0" w:colLast="0"/>
      <w:bookmarkEnd w:id="0"/>
    </w:p>
    <w:p w14:paraId="61CF2EB3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6263qbi2asfw" w:colFirst="0" w:colLast="0"/>
      <w:bookmarkEnd w:id="1"/>
    </w:p>
    <w:p w14:paraId="643F6886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529gedcnfipy" w:colFirst="0" w:colLast="0"/>
      <w:bookmarkEnd w:id="2"/>
    </w:p>
    <w:p w14:paraId="6F99B697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dl7acw8q05f" w:colFirst="0" w:colLast="0"/>
      <w:bookmarkEnd w:id="3"/>
    </w:p>
    <w:p w14:paraId="76FEBDDB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csmx11r8vn4p" w:colFirst="0" w:colLast="0"/>
      <w:bookmarkEnd w:id="4"/>
    </w:p>
    <w:p w14:paraId="25C67644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5lu1vi672sjv" w:colFirst="0" w:colLast="0"/>
      <w:bookmarkEnd w:id="5"/>
    </w:p>
    <w:p w14:paraId="49B3E459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45uxqjs3kv31" w:colFirst="0" w:colLast="0"/>
      <w:bookmarkEnd w:id="6"/>
    </w:p>
    <w:p w14:paraId="154BF56A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7ejit1zgyfo2" w:colFirst="0" w:colLast="0"/>
      <w:bookmarkEnd w:id="7"/>
    </w:p>
    <w:p w14:paraId="1E129723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brkv5o6c3tli" w:colFirst="0" w:colLast="0"/>
      <w:bookmarkEnd w:id="8"/>
    </w:p>
    <w:p w14:paraId="4A3CD2F6" w14:textId="77777777" w:rsidR="00694AB6" w:rsidRDefault="00694AB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o7zgbpisz6cc" w:colFirst="0" w:colLast="0"/>
      <w:bookmarkEnd w:id="9"/>
    </w:p>
    <w:p w14:paraId="1A75F884" w14:textId="77777777" w:rsidR="00694AB6" w:rsidRDefault="000F4AE5">
      <w:pPr>
        <w:pStyle w:val="Ttulo"/>
        <w:keepNext w:val="0"/>
        <w:keepLines w:val="0"/>
      </w:pPr>
      <w:bookmarkStart w:id="10" w:name="_ru044vya4g11" w:colFirst="0" w:colLast="0"/>
      <w:bookmarkEnd w:id="10"/>
      <w:r>
        <w:t>Plan de Pruebas: HidroPura System</w:t>
      </w:r>
    </w:p>
    <w:p w14:paraId="3ACBAEEE" w14:textId="77777777" w:rsidR="00694AB6" w:rsidRDefault="00694AB6"/>
    <w:p w14:paraId="3302A52C" w14:textId="77777777" w:rsidR="00694AB6" w:rsidRDefault="00694AB6"/>
    <w:p w14:paraId="0787521E" w14:textId="77777777" w:rsidR="00694AB6" w:rsidRDefault="00694AB6"/>
    <w:p w14:paraId="6D660729" w14:textId="77777777" w:rsidR="00694AB6" w:rsidRDefault="00694AB6"/>
    <w:p w14:paraId="7E2DADEC" w14:textId="77777777" w:rsidR="00694AB6" w:rsidRDefault="00694AB6"/>
    <w:p w14:paraId="397624A8" w14:textId="77777777" w:rsidR="00694AB6" w:rsidRDefault="00694AB6"/>
    <w:p w14:paraId="0469067E" w14:textId="77777777" w:rsidR="00694AB6" w:rsidRDefault="00694AB6"/>
    <w:p w14:paraId="4C2AD1DC" w14:textId="77777777" w:rsidR="00694AB6" w:rsidRDefault="00694AB6"/>
    <w:p w14:paraId="21C1C6B5" w14:textId="77777777" w:rsidR="00694AB6" w:rsidRDefault="00694AB6"/>
    <w:p w14:paraId="21F0C2CE" w14:textId="77777777" w:rsidR="00694AB6" w:rsidRDefault="00694AB6"/>
    <w:p w14:paraId="2C6E2364" w14:textId="77777777" w:rsidR="00694AB6" w:rsidRDefault="00694AB6"/>
    <w:p w14:paraId="185082E8" w14:textId="77777777" w:rsidR="00694AB6" w:rsidRDefault="00694AB6"/>
    <w:p w14:paraId="63BAAE02" w14:textId="77777777" w:rsidR="00694AB6" w:rsidRDefault="00694AB6"/>
    <w:p w14:paraId="0BB2779E" w14:textId="77777777" w:rsidR="00694AB6" w:rsidRDefault="00694AB6"/>
    <w:p w14:paraId="58A3A9A9" w14:textId="77777777" w:rsidR="00694AB6" w:rsidRDefault="00694AB6"/>
    <w:p w14:paraId="19B09A41" w14:textId="77777777" w:rsidR="00694AB6" w:rsidRDefault="00694AB6"/>
    <w:p w14:paraId="271A6BA2" w14:textId="77777777" w:rsidR="00694AB6" w:rsidRDefault="00694AB6"/>
    <w:p w14:paraId="3B9FEC49" w14:textId="77777777" w:rsidR="00694AB6" w:rsidRDefault="00694AB6"/>
    <w:p w14:paraId="01387C79" w14:textId="77777777" w:rsidR="00694AB6" w:rsidRDefault="00694AB6"/>
    <w:p w14:paraId="6F0BDA2A" w14:textId="77777777" w:rsidR="00694AB6" w:rsidRDefault="00694AB6"/>
    <w:p w14:paraId="34BD5D8B" w14:textId="77777777" w:rsidR="00694AB6" w:rsidRDefault="00694AB6"/>
    <w:p w14:paraId="5FBA6C3E" w14:textId="77777777" w:rsidR="00694AB6" w:rsidRDefault="00694AB6"/>
    <w:p w14:paraId="0DD7830F" w14:textId="77777777" w:rsidR="00694AB6" w:rsidRDefault="00694AB6"/>
    <w:p w14:paraId="1FCB8595" w14:textId="77777777" w:rsidR="00694AB6" w:rsidRDefault="00694AB6"/>
    <w:p w14:paraId="5DD06245" w14:textId="77777777" w:rsidR="00694AB6" w:rsidRDefault="00694AB6"/>
    <w:p w14:paraId="1E56D34D" w14:textId="77777777" w:rsidR="00694AB6" w:rsidRDefault="00694AB6"/>
    <w:p w14:paraId="03F4E979" w14:textId="77777777" w:rsidR="00694AB6" w:rsidRDefault="00694AB6"/>
    <w:p w14:paraId="65AD78C8" w14:textId="77777777" w:rsidR="00694AB6" w:rsidRDefault="00694AB6"/>
    <w:p w14:paraId="4AFF88D7" w14:textId="77777777" w:rsidR="00694AB6" w:rsidRDefault="00694AB6"/>
    <w:p w14:paraId="4831876E" w14:textId="77777777" w:rsidR="00694AB6" w:rsidRDefault="00694AB6"/>
    <w:p w14:paraId="2F25734F" w14:textId="77777777" w:rsidR="00694AB6" w:rsidRDefault="000F4AE5">
      <w:pPr>
        <w:spacing w:after="240"/>
        <w:rPr>
          <w:b/>
          <w:bCs/>
        </w:rPr>
      </w:pPr>
      <w:r>
        <w:rPr>
          <w:b/>
          <w:bCs/>
        </w:rPr>
        <w:lastRenderedPageBreak/>
        <w:t>1. Objetivos del Plan</w:t>
      </w:r>
    </w:p>
    <w:p w14:paraId="4AC56A33" w14:textId="28679289" w:rsidR="00694AB6" w:rsidRDefault="000F4AE5">
      <w:pPr>
        <w:spacing w:after="240"/>
      </w:pPr>
      <w:r>
        <w:t xml:space="preserve">Asegurar que los módulos de e-commerce, </w:t>
      </w:r>
      <w:r w:rsidR="004F0104">
        <w:t>agendamiento y gestión interna de HidroPura System</w:t>
      </w:r>
      <w:r>
        <w:t xml:space="preserve"> cumplan con los requerimientos funcionales (SRS) y operen de manera estable </w:t>
      </w:r>
      <w:r w:rsidR="004F0104">
        <w:t>sobre la base de datos PostgreSQL,</w:t>
      </w:r>
      <w:r>
        <w:t xml:space="preserve"> mitigando riesgos antes del paso a producción.</w:t>
      </w:r>
    </w:p>
    <w:p w14:paraId="128811D4" w14:textId="77777777" w:rsidR="00694AB6" w:rsidRDefault="000F4AE5">
      <w:pPr>
        <w:spacing w:after="240"/>
      </w:pPr>
      <w:r>
        <w:rPr>
          <w:b/>
          <w:bCs/>
        </w:rPr>
        <w:t>2. Niveles y Tipos de Pruebas</w:t>
      </w:r>
      <w:r>
        <w:t xml:space="preserve"> Para garantizar la calidad técnica exigida, el equipo ejecutará los siguientes niveles de prueba:</w:t>
      </w:r>
    </w:p>
    <w:p w14:paraId="0920A9B1" w14:textId="05E35296" w:rsidR="00694AB6" w:rsidRDefault="000F4AE5">
      <w:pPr>
        <w:numPr>
          <w:ilvl w:val="0"/>
          <w:numId w:val="2"/>
        </w:numPr>
      </w:pPr>
      <w:r>
        <w:rPr>
          <w:b/>
          <w:bCs/>
        </w:rPr>
        <w:t>Pruebas Unitarias:</w:t>
      </w:r>
      <w:r>
        <w:t xml:space="preserve"> Validación aislada de las funciones del backend y </w:t>
      </w:r>
      <w:r w:rsidR="004F0104">
        <w:t>modelos de datos (PostgreSQL) desarrollados por Vicente, asegurando que las tablas guarden</w:t>
      </w:r>
      <w:r>
        <w:t xml:space="preserve"> los datos correctamente.</w:t>
      </w:r>
    </w:p>
    <w:p w14:paraId="451A9D34" w14:textId="77777777" w:rsidR="00694AB6" w:rsidRDefault="000F4AE5">
      <w:pPr>
        <w:numPr>
          <w:ilvl w:val="0"/>
          <w:numId w:val="2"/>
        </w:numPr>
      </w:pPr>
      <w:r>
        <w:rPr>
          <w:b/>
          <w:bCs/>
        </w:rPr>
        <w:t>Pruebas de Integración:</w:t>
      </w:r>
      <w:r>
        <w:t xml:space="preserve"> Verificación de la comunicación entre el frontend (UI), el backend y las API externas, con especial foco en los </w:t>
      </w:r>
      <w:r>
        <w:rPr>
          <w:i/>
          <w:iCs/>
        </w:rPr>
        <w:t>webhooks</w:t>
      </w:r>
      <w:r>
        <w:t xml:space="preserve"> de Mercado Pago.</w:t>
      </w:r>
    </w:p>
    <w:p w14:paraId="290DACAF" w14:textId="77777777" w:rsidR="00694AB6" w:rsidRDefault="000F4AE5">
      <w:pPr>
        <w:numPr>
          <w:ilvl w:val="0"/>
          <w:numId w:val="2"/>
        </w:numPr>
      </w:pPr>
      <w:r>
        <w:rPr>
          <w:b/>
          <w:bCs/>
        </w:rPr>
        <w:t>Pruebas E2E (End-to-End):</w:t>
      </w:r>
      <w:r>
        <w:t xml:space="preserve"> Simulaciones completas del flujo de un cliente, desde que entra al catálogo hasta que completa una compra y recibe el correo de confirmación.</w:t>
      </w:r>
    </w:p>
    <w:p w14:paraId="0CA6726B" w14:textId="3710D958" w:rsidR="00694AB6" w:rsidRDefault="000F4AE5">
      <w:pPr>
        <w:numPr>
          <w:ilvl w:val="0"/>
          <w:numId w:val="2"/>
        </w:numPr>
        <w:spacing w:after="240"/>
      </w:pPr>
      <w:r>
        <w:rPr>
          <w:b/>
          <w:bCs/>
        </w:rPr>
        <w:t>Pruebas con Usuarios (UAT):</w:t>
      </w:r>
      <w:r>
        <w:t xml:space="preserve"> Sesiones de validación de usabilidad con el cliente (Cristian Vergara) </w:t>
      </w:r>
      <w:r w:rsidR="004F0104">
        <w:t>para asegurar la facilidad de uso del panel de administración y del motor de reservas.</w:t>
      </w:r>
    </w:p>
    <w:p w14:paraId="6880393A" w14:textId="77777777" w:rsidR="00694AB6" w:rsidRDefault="000F4AE5">
      <w:pPr>
        <w:spacing w:after="240"/>
        <w:rPr>
          <w:b/>
          <w:bCs/>
        </w:rPr>
      </w:pPr>
      <w:r>
        <w:rPr>
          <w:b/>
          <w:bCs/>
        </w:rPr>
        <w:t>3. Estrategia por Incrementos</w:t>
      </w:r>
    </w:p>
    <w:p w14:paraId="1A20556B" w14:textId="77777777" w:rsidR="00694AB6" w:rsidRDefault="000F4AE5">
      <w:pPr>
        <w:numPr>
          <w:ilvl w:val="0"/>
          <w:numId w:val="1"/>
        </w:numPr>
      </w:pPr>
      <w:r>
        <w:rPr>
          <w:b/>
          <w:bCs/>
        </w:rPr>
        <w:t>Hito QA - Incremento 1 (Backoffice):</w:t>
      </w:r>
      <w:r>
        <w:t xml:space="preserve"> Se probará exhaustivamente el CRUD de productos y la creación de usuarios. El objetivo es asegurar que la autenticación funcione y que el catálogo se alimente correctamente desde la base de datos.</w:t>
      </w:r>
    </w:p>
    <w:p w14:paraId="65799A33" w14:textId="77777777" w:rsidR="00694AB6" w:rsidRDefault="000F4AE5">
      <w:pPr>
        <w:numPr>
          <w:ilvl w:val="0"/>
          <w:numId w:val="1"/>
        </w:numPr>
      </w:pPr>
      <w:r>
        <w:rPr>
          <w:b/>
          <w:bCs/>
        </w:rPr>
        <w:t>Hito QA - Incremento 2 (Front Office):</w:t>
      </w:r>
      <w:r>
        <w:t xml:space="preserve"> Pruebas de estrés sobre el motor de reservas. Se intentará forzar un </w:t>
      </w:r>
      <w:r>
        <w:rPr>
          <w:i/>
          <w:iCs/>
        </w:rPr>
        <w:t>overbooking</w:t>
      </w:r>
      <w:r>
        <w:t xml:space="preserve"> (agendar dos citas en la misma hora) para comprobar que la lógica de bloqueo de fechas funcione perfectamente.</w:t>
      </w:r>
    </w:p>
    <w:p w14:paraId="051D7671" w14:textId="61AEDC2B" w:rsidR="00694AB6" w:rsidRDefault="000F4AE5">
      <w:pPr>
        <w:numPr>
          <w:ilvl w:val="0"/>
          <w:numId w:val="1"/>
        </w:numPr>
        <w:spacing w:after="240"/>
      </w:pPr>
      <w:r>
        <w:rPr>
          <w:b/>
          <w:bCs/>
        </w:rPr>
        <w:t>Hito QA - Incremento 3 (Transaccional):</w:t>
      </w:r>
      <w:r>
        <w:t xml:space="preserve"> Pruebas de pagos en el entorno </w:t>
      </w:r>
      <w:r>
        <w:rPr>
          <w:i/>
          <w:iCs/>
        </w:rPr>
        <w:t>Sandbox</w:t>
      </w:r>
      <w:r>
        <w:t xml:space="preserve"> de Mercado Pago, </w:t>
      </w:r>
      <w:r w:rsidR="004F0104">
        <w:t>validación del envío de correos SMTP y prueba del chatbot en las vistas públicas.</w:t>
      </w:r>
    </w:p>
    <w:p w14:paraId="56556D58" w14:textId="77777777" w:rsidR="00694AB6" w:rsidRDefault="00694AB6">
      <w:pPr>
        <w:spacing w:after="240"/>
      </w:pPr>
    </w:p>
    <w:p w14:paraId="2650ADD3" w14:textId="77777777" w:rsidR="00694AB6" w:rsidRDefault="00694AB6">
      <w:pPr>
        <w:spacing w:after="240"/>
      </w:pPr>
    </w:p>
    <w:p w14:paraId="00293DDD" w14:textId="77777777" w:rsidR="00694AB6" w:rsidRDefault="00694AB6">
      <w:pPr>
        <w:spacing w:after="240"/>
      </w:pPr>
    </w:p>
    <w:p w14:paraId="49370254" w14:textId="77777777" w:rsidR="00694AB6" w:rsidRDefault="00694AB6">
      <w:pPr>
        <w:spacing w:after="240"/>
      </w:pPr>
    </w:p>
    <w:p w14:paraId="5E612F73" w14:textId="77777777" w:rsidR="00694AB6" w:rsidRDefault="00694AB6">
      <w:pPr>
        <w:spacing w:after="240"/>
      </w:pPr>
    </w:p>
    <w:p w14:paraId="51663C52" w14:textId="77777777" w:rsidR="00694AB6" w:rsidRDefault="00694AB6">
      <w:pPr>
        <w:spacing w:after="240"/>
      </w:pPr>
    </w:p>
    <w:p w14:paraId="5A25050E" w14:textId="77777777" w:rsidR="00694AB6" w:rsidRDefault="00694AB6">
      <w:pPr>
        <w:spacing w:after="240"/>
      </w:pPr>
    </w:p>
    <w:p w14:paraId="593FE02C" w14:textId="77777777" w:rsidR="00694AB6" w:rsidRDefault="00694AB6">
      <w:pPr>
        <w:spacing w:after="240"/>
      </w:pPr>
    </w:p>
    <w:p w14:paraId="0287DC05" w14:textId="77777777" w:rsidR="00694AB6" w:rsidRDefault="00694AB6">
      <w:pPr>
        <w:spacing w:after="240"/>
      </w:pPr>
    </w:p>
    <w:p w14:paraId="31104BBD" w14:textId="77777777" w:rsidR="00694AB6" w:rsidRDefault="000F4AE5">
      <w:pPr>
        <w:spacing w:after="240"/>
        <w:rPr>
          <w:b/>
          <w:bCs/>
        </w:rPr>
      </w:pPr>
      <w:r>
        <w:rPr>
          <w:b/>
          <w:bCs/>
        </w:rPr>
        <w:t>4. Matriz de Casos de Prueba (Ejemplos Críticos)</w:t>
      </w:r>
    </w:p>
    <w:p w14:paraId="593653AC" w14:textId="77777777" w:rsidR="00694AB6" w:rsidRDefault="00694AB6"/>
    <w:tbl>
      <w:tblPr>
        <w:tblStyle w:val="a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86"/>
        <w:gridCol w:w="1591"/>
        <w:gridCol w:w="1454"/>
        <w:gridCol w:w="1788"/>
        <w:gridCol w:w="1319"/>
        <w:gridCol w:w="1887"/>
      </w:tblGrid>
      <w:tr w:rsidR="00694AB6" w14:paraId="12FD20C8" w14:textId="77777777">
        <w:trPr>
          <w:trHeight w:val="1095"/>
        </w:trPr>
        <w:tc>
          <w:tcPr>
            <w:tcW w:w="9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4DF4E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ID Prueba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76371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Módulo</w:t>
            </w:r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EB10E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Descripción del Caso de Prueba</w:t>
            </w:r>
          </w:p>
        </w:tc>
        <w:tc>
          <w:tcPr>
            <w:tcW w:w="1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B391B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13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AA48B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Pasos de Ejecución</w:t>
            </w:r>
          </w:p>
        </w:tc>
        <w:tc>
          <w:tcPr>
            <w:tcW w:w="18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712E7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Resultado Esperado</w:t>
            </w:r>
          </w:p>
        </w:tc>
      </w:tr>
      <w:tr w:rsidR="00694AB6" w14:paraId="18E9A733" w14:textId="77777777">
        <w:trPr>
          <w:trHeight w:val="2475"/>
        </w:trPr>
        <w:tc>
          <w:tcPr>
            <w:tcW w:w="9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F5713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CP-01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C3323" w14:textId="77777777" w:rsidR="00694AB6" w:rsidRDefault="000F4AE5">
            <w:pPr>
              <w:spacing w:after="480"/>
            </w:pPr>
            <w:r>
              <w:t>E-commerce</w:t>
            </w:r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2D19C" w14:textId="77777777" w:rsidR="00694AB6" w:rsidRDefault="000F4AE5">
            <w:pPr>
              <w:spacing w:after="480"/>
            </w:pPr>
            <w:r>
              <w:t>Validar actualización de stock tras una compra.</w:t>
            </w:r>
          </w:p>
        </w:tc>
        <w:tc>
          <w:tcPr>
            <w:tcW w:w="1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005F1" w14:textId="4E59B189" w:rsidR="00694AB6" w:rsidRDefault="000F4AE5">
            <w:pPr>
              <w:spacing w:after="480"/>
            </w:pPr>
            <w:r>
              <w:t xml:space="preserve">El producto "Filtro X" </w:t>
            </w:r>
            <w:r w:rsidR="004F0104">
              <w:t>tiene stock 5 en PostgreSQL.</w:t>
            </w:r>
          </w:p>
        </w:tc>
        <w:tc>
          <w:tcPr>
            <w:tcW w:w="13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0D833" w14:textId="77777777" w:rsidR="00694AB6" w:rsidRDefault="000F4AE5">
            <w:pPr>
              <w:spacing w:after="480"/>
            </w:pPr>
            <w:r>
              <w:t>1. Agregar "Filtro X" al carrito.</w:t>
            </w:r>
          </w:p>
          <w:p w14:paraId="58B2FAB6" w14:textId="77777777" w:rsidR="00694AB6" w:rsidRDefault="00694AB6">
            <w:pPr>
              <w:spacing w:after="480"/>
            </w:pPr>
          </w:p>
          <w:p w14:paraId="6548FE51" w14:textId="77777777" w:rsidR="00694AB6" w:rsidRDefault="000F4AE5">
            <w:pPr>
              <w:spacing w:after="480"/>
            </w:pPr>
            <w:r>
              <w:t>2. Completar el proceso de checkout.</w:t>
            </w:r>
          </w:p>
        </w:tc>
        <w:tc>
          <w:tcPr>
            <w:tcW w:w="18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16056" w14:textId="77777777" w:rsidR="00694AB6" w:rsidRDefault="000F4AE5">
            <w:pPr>
              <w:spacing w:after="480"/>
            </w:pPr>
            <w:r>
              <w:t>El stock del producto disminuye a 4 en la base de datos automáticamente.</w:t>
            </w:r>
          </w:p>
        </w:tc>
      </w:tr>
      <w:tr w:rsidR="00694AB6" w14:paraId="33045443" w14:textId="77777777">
        <w:trPr>
          <w:trHeight w:val="3570"/>
        </w:trPr>
        <w:tc>
          <w:tcPr>
            <w:tcW w:w="9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00ED7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CP-02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63A9B" w14:textId="77777777" w:rsidR="00694AB6" w:rsidRDefault="000F4AE5">
            <w:pPr>
              <w:spacing w:after="480"/>
            </w:pPr>
            <w:r>
              <w:t>Agendamiento</w:t>
            </w:r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30063" w14:textId="77777777" w:rsidR="00694AB6" w:rsidRDefault="000F4AE5">
            <w:pPr>
              <w:spacing w:after="480"/>
            </w:pPr>
            <w:r>
              <w:t xml:space="preserve">Prevenir el </w:t>
            </w:r>
            <w:r>
              <w:rPr>
                <w:i/>
                <w:iCs/>
              </w:rPr>
              <w:t>overbooking</w:t>
            </w:r>
            <w:r>
              <w:t xml:space="preserve"> de citas en el mismo horario.</w:t>
            </w:r>
          </w:p>
        </w:tc>
        <w:tc>
          <w:tcPr>
            <w:tcW w:w="1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292A9" w14:textId="77777777" w:rsidR="00694AB6" w:rsidRDefault="000F4AE5">
            <w:pPr>
              <w:spacing w:after="480"/>
            </w:pPr>
            <w:r>
              <w:t>Existen dos sesiones de cliente distintas abiertas.</w:t>
            </w:r>
          </w:p>
        </w:tc>
        <w:tc>
          <w:tcPr>
            <w:tcW w:w="13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115D1" w14:textId="77777777" w:rsidR="00694AB6" w:rsidRDefault="000F4AE5">
            <w:pPr>
              <w:spacing w:after="480"/>
            </w:pPr>
            <w:r>
              <w:t>1. Cliente A selecciona 15-Oct 10:00 AM.</w:t>
            </w:r>
          </w:p>
          <w:p w14:paraId="2A1EC426" w14:textId="77777777" w:rsidR="00694AB6" w:rsidRDefault="00694AB6">
            <w:pPr>
              <w:spacing w:after="480"/>
            </w:pPr>
          </w:p>
          <w:p w14:paraId="7957BBBF" w14:textId="77777777" w:rsidR="00694AB6" w:rsidRDefault="000F4AE5">
            <w:pPr>
              <w:spacing w:after="480"/>
            </w:pPr>
            <w:r>
              <w:t>2. Cliente B intenta seleccionar la misma fecha y hora.</w:t>
            </w:r>
          </w:p>
        </w:tc>
        <w:tc>
          <w:tcPr>
            <w:tcW w:w="18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A7557" w14:textId="77777777" w:rsidR="00694AB6" w:rsidRDefault="000F4AE5">
            <w:pPr>
              <w:spacing w:after="480"/>
            </w:pPr>
            <w:r>
              <w:t>El sistema bloquea o deshabilita la hora para el Cliente B antes de que pueda confirmar.</w:t>
            </w:r>
          </w:p>
        </w:tc>
      </w:tr>
      <w:tr w:rsidR="00694AB6" w14:paraId="6EB793F2" w14:textId="77777777">
        <w:trPr>
          <w:trHeight w:val="3030"/>
        </w:trPr>
        <w:tc>
          <w:tcPr>
            <w:tcW w:w="9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15705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CP-03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43C00" w14:textId="77777777" w:rsidR="00694AB6" w:rsidRDefault="000F4AE5">
            <w:pPr>
              <w:spacing w:after="480"/>
            </w:pPr>
            <w:r>
              <w:t>Transaccional</w:t>
            </w:r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E9608" w14:textId="77777777" w:rsidR="00694AB6" w:rsidRDefault="000F4AE5">
            <w:pPr>
              <w:spacing w:after="480"/>
            </w:pPr>
            <w:r>
              <w:t>Validar rechazo de pago en Mercado Pago (Sandbox).</w:t>
            </w:r>
          </w:p>
        </w:tc>
        <w:tc>
          <w:tcPr>
            <w:tcW w:w="1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E7610" w14:textId="77777777" w:rsidR="00694AB6" w:rsidRDefault="000F4AE5">
            <w:pPr>
              <w:spacing w:after="480"/>
            </w:pPr>
            <w:r>
              <w:t>Credenciales de prueba de MP configuradas.</w:t>
            </w:r>
          </w:p>
        </w:tc>
        <w:tc>
          <w:tcPr>
            <w:tcW w:w="13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436C0" w14:textId="77777777" w:rsidR="00694AB6" w:rsidRDefault="000F4AE5">
            <w:pPr>
              <w:spacing w:after="480"/>
            </w:pPr>
            <w:r>
              <w:t>1. Procesar pago con tarjeta de prueba rechazada.</w:t>
            </w:r>
          </w:p>
          <w:p w14:paraId="6695562A" w14:textId="77777777" w:rsidR="00694AB6" w:rsidRDefault="00694AB6">
            <w:pPr>
              <w:spacing w:after="480"/>
            </w:pPr>
          </w:p>
          <w:p w14:paraId="0A177130" w14:textId="77777777" w:rsidR="00694AB6" w:rsidRDefault="000F4AE5">
            <w:pPr>
              <w:spacing w:after="480"/>
            </w:pPr>
            <w:r>
              <w:t>2. Revisar estado de la cita.</w:t>
            </w:r>
          </w:p>
        </w:tc>
        <w:tc>
          <w:tcPr>
            <w:tcW w:w="18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DEF71" w14:textId="77777777" w:rsidR="00694AB6" w:rsidRDefault="000F4AE5">
            <w:pPr>
              <w:spacing w:after="480"/>
            </w:pPr>
            <w:r>
              <w:t>El sistema marca el pago como "Rechazado" y libera inmediatamente la hora reservada en el calendario.</w:t>
            </w:r>
          </w:p>
        </w:tc>
      </w:tr>
      <w:tr w:rsidR="00694AB6" w14:paraId="62834ED4" w14:textId="77777777">
        <w:trPr>
          <w:trHeight w:val="3030"/>
        </w:trPr>
        <w:tc>
          <w:tcPr>
            <w:tcW w:w="9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39936" w14:textId="77777777" w:rsidR="00694AB6" w:rsidRDefault="000F4AE5">
            <w:pPr>
              <w:spacing w:after="480"/>
            </w:pPr>
            <w:r>
              <w:rPr>
                <w:b/>
                <w:bCs/>
              </w:rPr>
              <w:t>CP-04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96E7A" w14:textId="77777777" w:rsidR="00694AB6" w:rsidRDefault="000F4AE5">
            <w:pPr>
              <w:spacing w:after="480"/>
            </w:pPr>
            <w:r>
              <w:t>Gestión</w:t>
            </w:r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0318F" w14:textId="3CE27C93" w:rsidR="00694AB6" w:rsidRDefault="004F0104">
            <w:pPr>
              <w:spacing w:after="480"/>
            </w:pPr>
            <w:r>
              <w:t>Restricción de acceso al panel de administración.</w:t>
            </w:r>
          </w:p>
        </w:tc>
        <w:tc>
          <w:tcPr>
            <w:tcW w:w="1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A22DF" w14:textId="77777777" w:rsidR="00694AB6" w:rsidRDefault="000F4AE5">
            <w:pPr>
              <w:spacing w:after="480"/>
            </w:pPr>
            <w:r>
              <w:t>Usuario tiene rol de "Cliente".</w:t>
            </w:r>
          </w:p>
        </w:tc>
        <w:tc>
          <w:tcPr>
            <w:tcW w:w="13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8C2BF" w14:textId="77777777" w:rsidR="00694AB6" w:rsidRDefault="000F4AE5">
            <w:pPr>
              <w:spacing w:after="480"/>
            </w:pPr>
            <w:r>
              <w:t>1. Iniciar sesión como Cliente.</w:t>
            </w:r>
          </w:p>
          <w:p w14:paraId="3DD3C512" w14:textId="77777777" w:rsidR="00694AB6" w:rsidRDefault="00694AB6">
            <w:pPr>
              <w:spacing w:after="480"/>
            </w:pPr>
          </w:p>
          <w:p w14:paraId="003C1969" w14:textId="2AA6FF49" w:rsidR="00694AB6" w:rsidRDefault="000F4AE5">
            <w:pPr>
              <w:spacing w:after="480"/>
            </w:pPr>
            <w:r>
              <w:t xml:space="preserve">2. </w:t>
            </w:r>
            <w:r w:rsidR="004F0104">
              <w:t>Intentar acceder a la URL /admin.</w:t>
            </w:r>
          </w:p>
        </w:tc>
        <w:tc>
          <w:tcPr>
            <w:tcW w:w="18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78AC4" w14:textId="7F78DDFE" w:rsidR="00694AB6" w:rsidRDefault="000F4AE5">
            <w:pPr>
              <w:spacing w:after="480"/>
            </w:pPr>
            <w:r>
              <w:t xml:space="preserve">El sistema deniega el acceso y redirige al inicio, </w:t>
            </w:r>
            <w:r w:rsidR="004F0104">
              <w:t>protegiendo la gestión de productos, citas y usuarios.</w:t>
            </w:r>
          </w:p>
        </w:tc>
      </w:tr>
      <w:tr w:rsidR="004F0104" w:rsidRPr="004F0104" w14:paraId="6B98FD1B" w14:textId="77777777">
        <w:trPr>
          <w:trHeight w:val="3030"/>
        </w:trPr>
        <w:tc>
          <w:tcPr>
            <w:tcW w:w="9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9E175" w14:textId="6732ED84" w:rsidR="004F0104" w:rsidRPr="004F0104" w:rsidRDefault="004F0104">
            <w:pPr>
              <w:spacing w:after="480"/>
              <w:rPr>
                <w:b/>
                <w:bCs/>
              </w:rPr>
            </w:pPr>
            <w:r w:rsidRPr="004F0104">
              <w:rPr>
                <w:b/>
                <w:bCs/>
              </w:rPr>
              <w:t>CP-05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B0ACF" w14:textId="27CED2C5" w:rsidR="004F0104" w:rsidRPr="004F0104" w:rsidRDefault="004F0104">
            <w:pPr>
              <w:spacing w:after="480"/>
            </w:pPr>
            <w:r w:rsidRPr="004F0104">
              <w:t>Agendamiento</w:t>
            </w:r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AA814" w14:textId="4478A609" w:rsidR="004F0104" w:rsidRPr="004F0104" w:rsidRDefault="004F0104">
            <w:pPr>
              <w:spacing w:after="480"/>
            </w:pPr>
            <w:r w:rsidRPr="004F0104">
              <w:t>Liberar una hora cuya retención venció sin pago.</w:t>
            </w:r>
          </w:p>
        </w:tc>
        <w:tc>
          <w:tcPr>
            <w:tcW w:w="1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ECAED" w14:textId="63867245" w:rsidR="004F0104" w:rsidRPr="004F0104" w:rsidRDefault="004F0104">
            <w:pPr>
              <w:spacing w:after="480"/>
            </w:pPr>
            <w:r w:rsidRPr="004F0104">
              <w:t>El servicio "Instalación de equipo" cuesta $35.000 y la retención dura 15 minutos (función tomar_hora).</w:t>
            </w:r>
          </w:p>
        </w:tc>
        <w:tc>
          <w:tcPr>
            <w:tcW w:w="13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FB181" w14:textId="77777777" w:rsidR="004F0104" w:rsidRPr="004F0104" w:rsidRDefault="004F0104">
            <w:pPr>
              <w:spacing w:after="480"/>
            </w:pPr>
            <w:r w:rsidRPr="004F0104">
              <w:t>1. Cliente A toma una hora y no paga.</w:t>
            </w:r>
          </w:p>
          <w:p w14:paraId="28CBC0C3" w14:textId="09B99901" w:rsidR="004F0104" w:rsidRPr="004F0104" w:rsidRDefault="004F0104">
            <w:pPr>
              <w:spacing w:after="480"/>
            </w:pPr>
            <w:r w:rsidRPr="004F0104">
              <w:t>2. Pasados 15 minutos, Cliente B intenta tomar la misma hora.</w:t>
            </w:r>
          </w:p>
        </w:tc>
        <w:tc>
          <w:tcPr>
            <w:tcW w:w="18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ECA70" w14:textId="302F677F" w:rsidR="004F0104" w:rsidRPr="004F0104" w:rsidRDefault="004F0104">
            <w:pPr>
              <w:spacing w:after="480"/>
            </w:pPr>
            <w:r w:rsidRPr="004F0104">
              <w:t>La cita de A queda "expirada" y la hora se asigna a B sin error de overbooking.</w:t>
            </w:r>
          </w:p>
        </w:tc>
      </w:tr>
      <w:tr w:rsidR="004F0104" w:rsidRPr="004F0104" w14:paraId="3D064143" w14:textId="77777777">
        <w:trPr>
          <w:trHeight w:val="3030"/>
        </w:trPr>
        <w:tc>
          <w:tcPr>
            <w:tcW w:w="9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DC3C0" w14:textId="34027CFC" w:rsidR="004F0104" w:rsidRPr="004F0104" w:rsidRDefault="004F0104">
            <w:pPr>
              <w:spacing w:after="480"/>
              <w:rPr>
                <w:b/>
                <w:bCs/>
              </w:rPr>
            </w:pPr>
            <w:r w:rsidRPr="004F0104">
              <w:rPr>
                <w:b/>
                <w:bCs/>
              </w:rPr>
              <w:t>CP-06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B4FC7" w14:textId="5E819AA0" w:rsidR="004F0104" w:rsidRPr="004F0104" w:rsidRDefault="004F0104">
            <w:pPr>
              <w:spacing w:after="480"/>
            </w:pPr>
            <w:r w:rsidRPr="004F0104">
              <w:t>Chatbot</w:t>
            </w:r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05384" w14:textId="2D15C61E" w:rsidR="004F0104" w:rsidRPr="004F0104" w:rsidRDefault="004F0104">
            <w:pPr>
              <w:spacing w:after="480"/>
            </w:pPr>
            <w:r w:rsidRPr="004F0104">
              <w:t>Verificar que el asistente virtual esté disponible en las vistas públicas (HU-10).</w:t>
            </w:r>
          </w:p>
        </w:tc>
        <w:tc>
          <w:tcPr>
            <w:tcW w:w="1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0E112" w14:textId="375E2625" w:rsidR="004F0104" w:rsidRPr="004F0104" w:rsidRDefault="004F0104">
            <w:pPr>
              <w:spacing w:after="480"/>
            </w:pPr>
            <w:r w:rsidRPr="004F0104">
              <w:t>Sitio publicado en Google Cloud Run; usuario sin iniciar sesión.</w:t>
            </w:r>
          </w:p>
        </w:tc>
        <w:tc>
          <w:tcPr>
            <w:tcW w:w="13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0B1D4" w14:textId="77777777" w:rsidR="004F0104" w:rsidRPr="004F0104" w:rsidRDefault="004F0104">
            <w:pPr>
              <w:spacing w:after="480"/>
            </w:pPr>
            <w:r w:rsidRPr="004F0104">
              <w:t>1. Abrir el inicio, el catálogo y la sección Agendar.</w:t>
            </w:r>
          </w:p>
          <w:p w14:paraId="4E573B84" w14:textId="2162FD17" w:rsidR="004F0104" w:rsidRPr="004F0104" w:rsidRDefault="004F0104">
            <w:pPr>
              <w:spacing w:after="480"/>
            </w:pPr>
            <w:r w:rsidRPr="004F0104">
              <w:t>2. Preguntar al chatbot por horarios, zonas de cobertura y tipos de ablandadores.</w:t>
            </w:r>
          </w:p>
        </w:tc>
        <w:tc>
          <w:tcPr>
            <w:tcW w:w="18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317D7" w14:textId="6D94248F" w:rsidR="004F0104" w:rsidRPr="004F0104" w:rsidRDefault="004F0104">
            <w:pPr>
              <w:spacing w:after="480"/>
            </w:pPr>
            <w:r w:rsidRPr="004F0104">
              <w:t>El ícono del chatbot aparece en todas las vistas públicas y responde las tres consultas.</w:t>
            </w:r>
          </w:p>
        </w:tc>
      </w:tr>
    </w:tbl>
    <w:p w14:paraId="62740A22" w14:textId="77777777" w:rsidR="00694AB6" w:rsidRDefault="00694AB6"/>
    <w:sectPr w:rsidR="00694A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7F29"/>
    <w:multiLevelType w:val="multilevel"/>
    <w:tmpl w:val="5DBE9E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474D9E"/>
    <w:multiLevelType w:val="multilevel"/>
    <w:tmpl w:val="16BCA4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0215250">
    <w:abstractNumId w:val="1"/>
  </w:num>
  <w:num w:numId="2" w16cid:durableId="202227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AB6"/>
    <w:rsid w:val="00373CED"/>
    <w:rsid w:val="004B3A7A"/>
    <w:rsid w:val="004F0104"/>
    <w:rsid w:val="00694AB6"/>
    <w:rsid w:val="0082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40D80"/>
  <w15:docId w15:val="{5DC81D1B-88E4-4C7B-998A-BDB871CC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vicente vargas</cp:lastModifiedBy>
  <cp:revision>3</cp:revision>
  <dcterms:created xsi:type="dcterms:W3CDTF">2026-10-28T14:15:00Z</dcterms:created>
  <dcterms:modified xsi:type="dcterms:W3CDTF">2026-10-28T14:26:00Z</dcterms:modified>
</cp:coreProperties>
</file>