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90B6" w14:textId="0EDC3847" w:rsidR="008F6409" w:rsidRPr="00782A8D" w:rsidRDefault="00782A8D">
      <w:pPr>
        <w:rPr>
          <w:rFonts w:ascii="Cambria" w:hAnsi="Cambria"/>
        </w:rPr>
      </w:pPr>
      <w:r w:rsidRPr="00782A8D">
        <w:rPr>
          <w:rFonts w:ascii="Cambria" w:hAnsi="Cambria"/>
        </w:rPr>
        <w:t>WEEK7</w:t>
      </w:r>
    </w:p>
    <w:p w14:paraId="74879289" w14:textId="5CFC6142" w:rsidR="00782A8D" w:rsidRPr="00782A8D" w:rsidRDefault="00782A8D">
      <w:pPr>
        <w:rPr>
          <w:rFonts w:ascii="Cambria" w:hAnsi="Cambria"/>
        </w:rPr>
      </w:pPr>
      <w:r w:rsidRPr="00782A8D">
        <w:rPr>
          <w:rFonts w:ascii="Cambria" w:hAnsi="Cambria"/>
          <w:noProof/>
        </w:rPr>
        <w:drawing>
          <wp:inline distT="0" distB="0" distL="0" distR="0" wp14:anchorId="49CD17D5" wp14:editId="51961084">
            <wp:extent cx="5760720" cy="3239135"/>
            <wp:effectExtent l="0" t="0" r="0" b="0"/>
            <wp:docPr id="109918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89422" name="Picture 109918942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r w:rsidRPr="00782A8D">
        <w:rPr>
          <w:rFonts w:ascii="Cambria" w:hAnsi="Cambria"/>
          <w:noProof/>
        </w:rPr>
        <w:drawing>
          <wp:inline distT="0" distB="0" distL="0" distR="0" wp14:anchorId="70DE0373" wp14:editId="1ED0F6BA">
            <wp:extent cx="5760720" cy="3239135"/>
            <wp:effectExtent l="0" t="0" r="0" b="0"/>
            <wp:docPr id="1539826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26100" name="Picture 15398261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r w:rsidRPr="00782A8D">
        <w:rPr>
          <w:rFonts w:ascii="Cambria" w:hAnsi="Cambria"/>
          <w:noProof/>
        </w:rPr>
        <w:lastRenderedPageBreak/>
        <w:drawing>
          <wp:inline distT="0" distB="0" distL="0" distR="0" wp14:anchorId="39CFE2D2" wp14:editId="39EB9C1E">
            <wp:extent cx="5760720" cy="3206115"/>
            <wp:effectExtent l="0" t="0" r="0" b="0"/>
            <wp:docPr id="1786062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62165" name="Picture 17860621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206115"/>
                    </a:xfrm>
                    <a:prstGeom prst="rect">
                      <a:avLst/>
                    </a:prstGeom>
                  </pic:spPr>
                </pic:pic>
              </a:graphicData>
            </a:graphic>
          </wp:inline>
        </w:drawing>
      </w:r>
      <w:r w:rsidRPr="00782A8D">
        <w:rPr>
          <w:rFonts w:ascii="Cambria" w:hAnsi="Cambria"/>
          <w:noProof/>
        </w:rPr>
        <w:drawing>
          <wp:inline distT="0" distB="0" distL="0" distR="0" wp14:anchorId="29BEF2BF" wp14:editId="6786D022">
            <wp:extent cx="5760720" cy="3239135"/>
            <wp:effectExtent l="0" t="0" r="0" b="0"/>
            <wp:docPr id="359682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2507" name="Picture 3596825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r w:rsidRPr="00782A8D">
        <w:rPr>
          <w:rFonts w:ascii="Cambria" w:hAnsi="Cambria"/>
          <w:noProof/>
        </w:rPr>
        <w:lastRenderedPageBreak/>
        <w:drawing>
          <wp:inline distT="0" distB="0" distL="0" distR="0" wp14:anchorId="582C6934" wp14:editId="42CDAD86">
            <wp:extent cx="5760720" cy="3239135"/>
            <wp:effectExtent l="0" t="0" r="0" b="0"/>
            <wp:docPr id="902822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2666" name="Picture 9028226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r w:rsidRPr="00782A8D">
        <w:rPr>
          <w:rFonts w:ascii="Cambria" w:hAnsi="Cambria"/>
          <w:noProof/>
        </w:rPr>
        <w:drawing>
          <wp:inline distT="0" distB="0" distL="0" distR="0" wp14:anchorId="592C1BA2" wp14:editId="10CA7A97">
            <wp:extent cx="5760720" cy="3239135"/>
            <wp:effectExtent l="0" t="0" r="0" b="0"/>
            <wp:docPr id="121643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093" name="Picture 121643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337CB268" w14:textId="7322EA06" w:rsidR="00782A8D" w:rsidRDefault="00782A8D">
      <w:pPr>
        <w:rPr>
          <w:rFonts w:ascii="Cambria" w:hAnsi="Cambria"/>
        </w:rPr>
      </w:pPr>
      <w:r w:rsidRPr="00782A8D">
        <w:rPr>
          <w:rFonts w:ascii="Cambria" w:hAnsi="Cambria"/>
        </w:rPr>
        <w:t>Understanding</w:t>
      </w:r>
    </w:p>
    <w:p w14:paraId="270A7228" w14:textId="77777777" w:rsidR="00FE55C1" w:rsidRPr="00FE55C1" w:rsidRDefault="00FE55C1" w:rsidP="00FE55C1">
      <w:pPr>
        <w:rPr>
          <w:rFonts w:ascii="Cambria" w:hAnsi="Cambria"/>
        </w:rPr>
      </w:pPr>
      <w:r w:rsidRPr="00FE55C1">
        <w:rPr>
          <w:rFonts w:ascii="Cambria" w:hAnsi="Cambria"/>
        </w:rPr>
        <w:t xml:space="preserve">During Week 7, we learned how to build a simple web server using Node.js and how server-side JavaScript can respond to different requests from a web browser. Through this lecture and practice, we understood that Node.js allows JavaScript to run outside the browser and interact with system resources to create backend services. One important concept we learned is the use of the HTTP module, which allows us to create a web server by using the </w:t>
      </w:r>
      <w:proofErr w:type="spellStart"/>
      <w:proofErr w:type="gramStart"/>
      <w:r w:rsidRPr="00FE55C1">
        <w:rPr>
          <w:rFonts w:ascii="Cambria" w:hAnsi="Cambria"/>
        </w:rPr>
        <w:t>http.createServer</w:t>
      </w:r>
      <w:proofErr w:type="spellEnd"/>
      <w:proofErr w:type="gramEnd"/>
      <w:r w:rsidRPr="00FE55C1">
        <w:rPr>
          <w:rFonts w:ascii="Cambria" w:hAnsi="Cambria"/>
        </w:rPr>
        <w:t>() function. This function listens for incoming requests and sends responses back to the client.</w:t>
      </w:r>
    </w:p>
    <w:p w14:paraId="56CA1F61" w14:textId="77777777" w:rsidR="00FE55C1" w:rsidRPr="00FE55C1" w:rsidRDefault="00FE55C1" w:rsidP="00FE55C1">
      <w:pPr>
        <w:rPr>
          <w:rFonts w:ascii="Cambria" w:hAnsi="Cambria"/>
        </w:rPr>
      </w:pPr>
      <w:r w:rsidRPr="00FE55C1">
        <w:rPr>
          <w:rFonts w:ascii="Cambria" w:hAnsi="Cambria"/>
        </w:rPr>
        <w:t xml:space="preserve">In our practice, we created a simple server that runs on port 8000 and responds to different URLs. By checking the value of req.url, we were able to control which content the server returns. For example, when users access /, the server returns a Home Page </w:t>
      </w:r>
      <w:r w:rsidRPr="00FE55C1">
        <w:rPr>
          <w:rFonts w:ascii="Cambria" w:hAnsi="Cambria"/>
        </w:rPr>
        <w:lastRenderedPageBreak/>
        <w:t>message. When users visit /student or /admin, the server responds with different HTML content that displays the corresponding page. This helped us understand the basic idea of routing, where the server determines what response should be sent depending on the requested path.</w:t>
      </w:r>
    </w:p>
    <w:p w14:paraId="2322A495" w14:textId="77777777" w:rsidR="00FE55C1" w:rsidRPr="00FE55C1" w:rsidRDefault="00FE55C1" w:rsidP="00FE55C1">
      <w:pPr>
        <w:rPr>
          <w:rFonts w:ascii="Cambria" w:hAnsi="Cambria"/>
        </w:rPr>
      </w:pPr>
      <w:r w:rsidRPr="00FE55C1">
        <w:rPr>
          <w:rFonts w:ascii="Cambria" w:hAnsi="Cambria"/>
        </w:rPr>
        <w:t>Another important thing we learned is how to send different types of responses. For HTML pages, we used the Content-Type: text/html, while for data responses we used Content-Type: application/</w:t>
      </w:r>
      <w:proofErr w:type="spellStart"/>
      <w:r w:rsidRPr="00FE55C1">
        <w:rPr>
          <w:rFonts w:ascii="Cambria" w:hAnsi="Cambria"/>
        </w:rPr>
        <w:t>json</w:t>
      </w:r>
      <w:proofErr w:type="spellEnd"/>
      <w:r w:rsidRPr="00FE55C1">
        <w:rPr>
          <w:rFonts w:ascii="Cambria" w:hAnsi="Cambria"/>
        </w:rPr>
        <w:t>. This allowed us to send structured data in JSON format, such as the message displayed when accessing /data. We also saw how the server handles invalid requests by returning a simple message like “Invalid Request”.</w:t>
      </w:r>
    </w:p>
    <w:p w14:paraId="0310A187" w14:textId="77777777" w:rsidR="00FE55C1" w:rsidRPr="00FE55C1" w:rsidRDefault="00FE55C1" w:rsidP="00FE55C1">
      <w:pPr>
        <w:rPr>
          <w:rFonts w:ascii="Cambria" w:hAnsi="Cambria"/>
        </w:rPr>
      </w:pPr>
      <w:r w:rsidRPr="00FE55C1">
        <w:rPr>
          <w:rFonts w:ascii="Cambria" w:hAnsi="Cambria"/>
        </w:rPr>
        <w:t>Through this lecture, we gained a clearer understanding of how a basic web server works, how browsers communicate with servers using HTTP requests, and how Node.js can be used to handle those requests and return appropriate responses. This knowledge forms the foundation for building more advanced backend applications in the future.</w:t>
      </w:r>
    </w:p>
    <w:p w14:paraId="3FB4A92A" w14:textId="77777777" w:rsidR="00782A8D" w:rsidRPr="00782A8D" w:rsidRDefault="00782A8D">
      <w:pPr>
        <w:rPr>
          <w:rFonts w:ascii="Cambria" w:hAnsi="Cambria"/>
        </w:rPr>
      </w:pPr>
    </w:p>
    <w:sectPr w:rsidR="00782A8D" w:rsidRPr="00782A8D" w:rsidSect="00A872B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A8D"/>
    <w:rsid w:val="000D4ACE"/>
    <w:rsid w:val="002A00DD"/>
    <w:rsid w:val="003C2F68"/>
    <w:rsid w:val="006749F3"/>
    <w:rsid w:val="00782A8D"/>
    <w:rsid w:val="008F6409"/>
    <w:rsid w:val="00A872B9"/>
    <w:rsid w:val="00BE7F0B"/>
    <w:rsid w:val="00C671B7"/>
    <w:rsid w:val="00CC466F"/>
    <w:rsid w:val="00DC24AC"/>
    <w:rsid w:val="00E62772"/>
    <w:rsid w:val="00EB5640"/>
    <w:rsid w:val="00FE2EB1"/>
    <w:rsid w:val="00FE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0344"/>
  <w15:chartTrackingRefBased/>
  <w15:docId w15:val="{4A5FCC44-D92C-441B-880F-DD323EB1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A8D"/>
    <w:rPr>
      <w:rFonts w:eastAsiaTheme="majorEastAsia" w:cstheme="majorBidi"/>
      <w:color w:val="272727" w:themeColor="text1" w:themeTint="D8"/>
    </w:rPr>
  </w:style>
  <w:style w:type="paragraph" w:styleId="Title">
    <w:name w:val="Title"/>
    <w:basedOn w:val="Normal"/>
    <w:next w:val="Normal"/>
    <w:link w:val="TitleChar"/>
    <w:uiPriority w:val="10"/>
    <w:qFormat/>
    <w:rsid w:val="0078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A8D"/>
    <w:pPr>
      <w:spacing w:before="160"/>
      <w:jc w:val="center"/>
    </w:pPr>
    <w:rPr>
      <w:i/>
      <w:iCs/>
      <w:color w:val="404040" w:themeColor="text1" w:themeTint="BF"/>
    </w:rPr>
  </w:style>
  <w:style w:type="character" w:customStyle="1" w:styleId="QuoteChar">
    <w:name w:val="Quote Char"/>
    <w:basedOn w:val="DefaultParagraphFont"/>
    <w:link w:val="Quote"/>
    <w:uiPriority w:val="29"/>
    <w:rsid w:val="00782A8D"/>
    <w:rPr>
      <w:i/>
      <w:iCs/>
      <w:color w:val="404040" w:themeColor="text1" w:themeTint="BF"/>
    </w:rPr>
  </w:style>
  <w:style w:type="paragraph" w:styleId="ListParagraph">
    <w:name w:val="List Paragraph"/>
    <w:basedOn w:val="Normal"/>
    <w:uiPriority w:val="34"/>
    <w:qFormat/>
    <w:rsid w:val="00782A8D"/>
    <w:pPr>
      <w:ind w:left="720"/>
      <w:contextualSpacing/>
    </w:pPr>
  </w:style>
  <w:style w:type="character" w:styleId="IntenseEmphasis">
    <w:name w:val="Intense Emphasis"/>
    <w:basedOn w:val="DefaultParagraphFont"/>
    <w:uiPriority w:val="21"/>
    <w:qFormat/>
    <w:rsid w:val="00782A8D"/>
    <w:rPr>
      <w:i/>
      <w:iCs/>
      <w:color w:val="2F5496" w:themeColor="accent1" w:themeShade="BF"/>
    </w:rPr>
  </w:style>
  <w:style w:type="paragraph" w:styleId="IntenseQuote">
    <w:name w:val="Intense Quote"/>
    <w:basedOn w:val="Normal"/>
    <w:next w:val="Normal"/>
    <w:link w:val="IntenseQuoteChar"/>
    <w:uiPriority w:val="30"/>
    <w:qFormat/>
    <w:rsid w:val="0078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A8D"/>
    <w:rPr>
      <w:i/>
      <w:iCs/>
      <w:color w:val="2F5496" w:themeColor="accent1" w:themeShade="BF"/>
    </w:rPr>
  </w:style>
  <w:style w:type="character" w:styleId="IntenseReference">
    <w:name w:val="Intense Reference"/>
    <w:basedOn w:val="DefaultParagraphFont"/>
    <w:uiPriority w:val="32"/>
    <w:qFormat/>
    <w:rsid w:val="00782A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Vo</dc:creator>
  <cp:keywords/>
  <dc:description/>
  <cp:lastModifiedBy>Nhu Vo</cp:lastModifiedBy>
  <cp:revision>1</cp:revision>
  <dcterms:created xsi:type="dcterms:W3CDTF">2026-03-06T03:25:00Z</dcterms:created>
  <dcterms:modified xsi:type="dcterms:W3CDTF">2026-03-06T03:48:00Z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8c36dca8-4b55-4c6b-91e6-5194cbf60427</vt:lpwstr>
  </property>
</Properties>
</file>