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C55FC9" w14:textId="77777777" w:rsidR="00FF026E" w:rsidRDefault="00EA3042">
      <w:r>
        <w:t>}</w:t>
      </w:r>
      <w:r>
        <w:rPr>
          <w:noProof/>
        </w:rPr>
        <mc:AlternateContent>
          <mc:Choice Requires="wpg">
            <w:drawing>
              <wp:anchor distT="0" distB="0" distL="114300" distR="114300" simplePos="0" relativeHeight="251658240" behindDoc="0" locked="0" layoutInCell="1" hidden="0" allowOverlap="1" wp14:anchorId="06B8217E" wp14:editId="60E98A01">
                <wp:simplePos x="0" y="0"/>
                <wp:positionH relativeFrom="column">
                  <wp:posOffset>-333373</wp:posOffset>
                </wp:positionH>
                <wp:positionV relativeFrom="paragraph">
                  <wp:posOffset>42250</wp:posOffset>
                </wp:positionV>
                <wp:extent cx="6580505" cy="1486535"/>
                <wp:effectExtent l="0" t="0" r="0" b="0"/>
                <wp:wrapNone/>
                <wp:docPr id="50" name="Grupo 50"/>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1" name="Grupo 1"/>
                        <wpg:cNvGrpSpPr/>
                        <wpg:grpSpPr>
                          <a:xfrm>
                            <a:off x="2055748" y="3036733"/>
                            <a:ext cx="6580505" cy="1486535"/>
                            <a:chOff x="2055725" y="3036725"/>
                            <a:chExt cx="6580550" cy="1486550"/>
                          </a:xfrm>
                        </wpg:grpSpPr>
                        <wps:wsp>
                          <wps:cNvPr id="2" name="Rectángulo 2"/>
                          <wps:cNvSpPr/>
                          <wps:spPr>
                            <a:xfrm>
                              <a:off x="2055725" y="3036725"/>
                              <a:ext cx="6580550" cy="1486550"/>
                            </a:xfrm>
                            <a:prstGeom prst="rect">
                              <a:avLst/>
                            </a:prstGeom>
                            <a:noFill/>
                            <a:ln>
                              <a:noFill/>
                            </a:ln>
                          </wps:spPr>
                          <wps:txbx>
                            <w:txbxContent>
                              <w:p w14:paraId="393C5A4D" w14:textId="77777777" w:rsidR="00FF026E" w:rsidRDefault="00FF026E">
                                <w:pPr>
                                  <w:spacing w:after="0" w:line="240" w:lineRule="auto"/>
                                  <w:textDirection w:val="btLr"/>
                                </w:pPr>
                              </w:p>
                            </w:txbxContent>
                          </wps:txbx>
                          <wps:bodyPr spcFirstLastPara="1" wrap="square" lIns="91425" tIns="91425" rIns="91425" bIns="91425" anchor="ctr" anchorCtr="0">
                            <a:noAutofit/>
                          </wps:bodyPr>
                        </wps:wsp>
                        <wpg:grpSp>
                          <wpg:cNvPr id="3" name="Grupo 3"/>
                          <wpg:cNvGrpSpPr/>
                          <wpg:grpSpPr>
                            <a:xfrm>
                              <a:off x="2055748" y="3036733"/>
                              <a:ext cx="6580505" cy="1486535"/>
                              <a:chOff x="0" y="0"/>
                              <a:chExt cx="5903463" cy="1486894"/>
                            </a:xfrm>
                          </wpg:grpSpPr>
                          <wps:wsp>
                            <wps:cNvPr id="4" name="Rectángulo 4"/>
                            <wps:cNvSpPr/>
                            <wps:spPr>
                              <a:xfrm>
                                <a:off x="0" y="0"/>
                                <a:ext cx="5903450" cy="1486875"/>
                              </a:xfrm>
                              <a:prstGeom prst="rect">
                                <a:avLst/>
                              </a:prstGeom>
                              <a:noFill/>
                              <a:ln>
                                <a:noFill/>
                              </a:ln>
                            </wps:spPr>
                            <wps:txbx>
                              <w:txbxContent>
                                <w:p w14:paraId="329DABA1" w14:textId="77777777" w:rsidR="00FF026E" w:rsidRDefault="00FF026E">
                                  <w:pPr>
                                    <w:spacing w:after="0" w:line="240" w:lineRule="auto"/>
                                    <w:textDirection w:val="btLr"/>
                                  </w:pPr>
                                </w:p>
                              </w:txbxContent>
                            </wps:txbx>
                            <wps:bodyPr spcFirstLastPara="1" wrap="square" lIns="91425" tIns="91425" rIns="91425" bIns="91425" anchor="ctr" anchorCtr="0">
                              <a:noAutofit/>
                            </wps:bodyPr>
                          </wps:wsp>
                          <wps:wsp>
                            <wps:cNvPr id="5" name="Rectángulo 5"/>
                            <wps:cNvSpPr/>
                            <wps:spPr>
                              <a:xfrm>
                                <a:off x="1024758" y="239160"/>
                                <a:ext cx="4878705" cy="1236313"/>
                              </a:xfrm>
                              <a:prstGeom prst="rect">
                                <a:avLst/>
                              </a:prstGeom>
                              <a:noFill/>
                              <a:ln>
                                <a:noFill/>
                              </a:ln>
                            </wps:spPr>
                            <wps:txbx>
                              <w:txbxContent>
                                <w:p w14:paraId="2CEB317E" w14:textId="77777777" w:rsidR="00FF026E" w:rsidRDefault="00FF026E">
                                  <w:pPr>
                                    <w:spacing w:after="0" w:line="240" w:lineRule="auto"/>
                                    <w:textDirection w:val="btLr"/>
                                  </w:pPr>
                                </w:p>
                                <w:p w14:paraId="55D682FE" w14:textId="77777777" w:rsidR="00FF026E" w:rsidRDefault="00EA3042">
                                  <w:pPr>
                                    <w:spacing w:after="0" w:line="240" w:lineRule="auto"/>
                                    <w:textDirection w:val="btLr"/>
                                  </w:pPr>
                                  <w:r>
                                    <w:rPr>
                                      <w:b/>
                                      <w:color w:val="1F3864"/>
                                      <w:sz w:val="48"/>
                                    </w:rPr>
                                    <w:t xml:space="preserve">Guía1. Definición Proyecto APT </w:t>
                                  </w:r>
                                </w:p>
                                <w:p w14:paraId="216C2A69" w14:textId="77777777" w:rsidR="00FF026E" w:rsidRDefault="00EA3042">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6" name="Rectángulo 6"/>
                            <wps:cNvSpPr/>
                            <wps:spPr>
                              <a:xfrm>
                                <a:off x="0" y="0"/>
                                <a:ext cx="993140" cy="1486894"/>
                              </a:xfrm>
                              <a:prstGeom prst="rect">
                                <a:avLst/>
                              </a:prstGeom>
                              <a:solidFill>
                                <a:srgbClr val="1F3864"/>
                              </a:solidFill>
                              <a:ln>
                                <a:noFill/>
                              </a:ln>
                            </wps:spPr>
                            <wps:txbx>
                              <w:txbxContent>
                                <w:p w14:paraId="1C240F76" w14:textId="77777777" w:rsidR="00FF026E" w:rsidRDefault="00FF026E">
                                  <w:pPr>
                                    <w:spacing w:after="0" w:line="240" w:lineRule="auto"/>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06B8217E" id="Grupo 50" o:spid="_x0000_s1026" style="position:absolute;margin-left:-26.25pt;margin-top:3.35pt;width:518.15pt;height:117.0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">
                <v:group id="Grupo 1" o:spid="_x0000_s1027" style="position:absolute;left:20557;top:30367;width:65805;height:14865" coordorigin="20557,30367" coordsize="65805,14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8" style="position:absolute;left:20557;top:30367;width:65805;height:148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393C5A4D" w14:textId="77777777" w:rsidR="00FF026E" w:rsidRDefault="00FF026E">
                          <w:pPr>
                            <w:spacing w:after="0" w:line="240" w:lineRule="auto"/>
                            <w:textDirection w:val="btLr"/>
                          </w:pPr>
                        </w:p>
                      </w:txbxContent>
                    </v:textbox>
                  </v:rect>
                  <v:group id="Grupo 3" o:spid="_x0000_s1029"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ángulo 4" o:spid="_x0000_s1030"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329DABA1" w14:textId="77777777" w:rsidR="00FF026E" w:rsidRDefault="00FF026E">
                            <w:pPr>
                              <w:spacing w:after="0" w:line="240" w:lineRule="auto"/>
                              <w:textDirection w:val="btLr"/>
                            </w:pPr>
                          </w:p>
                        </w:txbxContent>
                      </v:textbox>
                    </v:rect>
                    <v:rect id="Rectángulo 5" o:spid="_x0000_s1031"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" filled="f" stroked="f">
                      <v:textbox inset="2.53958mm,1.2694mm,2.53958mm,1.2694mm">
                        <w:txbxContent>
                          <w:p w14:paraId="2CEB317E" w14:textId="77777777" w:rsidR="00FF026E" w:rsidRDefault="00FF026E">
                            <w:pPr>
                              <w:spacing w:after="0" w:line="240" w:lineRule="auto"/>
                              <w:textDirection w:val="btLr"/>
                            </w:pPr>
                          </w:p>
                          <w:p w14:paraId="55D682FE" w14:textId="77777777" w:rsidR="00FF026E" w:rsidRDefault="00EA3042">
                            <w:pPr>
                              <w:spacing w:after="0" w:line="240" w:lineRule="auto"/>
                              <w:textDirection w:val="btLr"/>
                            </w:pPr>
                            <w:r>
                              <w:rPr>
                                <w:b/>
                                <w:color w:val="1F3864"/>
                                <w:sz w:val="48"/>
                              </w:rPr>
                              <w:t xml:space="preserve">Guía1. Definición Proyecto APT </w:t>
                            </w:r>
                          </w:p>
                          <w:p w14:paraId="216C2A69" w14:textId="77777777" w:rsidR="00FF026E" w:rsidRDefault="00EA3042">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v:textbox>
                    </v:rect>
                    <v:rect id="Rectángulo 6" o:spid="_x0000_s1032"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" fillcolor="#1f3864" stroked="f">
                      <v:textbox inset="2.53958mm,2.53958mm,2.53958mm,2.53958mm">
                        <w:txbxContent>
                          <w:p w14:paraId="1C240F76" w14:textId="77777777" w:rsidR="00FF026E" w:rsidRDefault="00FF026E">
                            <w:pPr>
                              <w:spacing w:after="0" w:line="240" w:lineRule="auto"/>
                              <w:textDirection w:val="btLr"/>
                            </w:pPr>
                          </w:p>
                        </w:txbxContent>
                      </v:textbox>
                    </v:rect>
                  </v:group>
                </v:group>
              </v:group>
            </w:pict>
          </mc:Fallback>
        </mc:AlternateContent>
      </w:r>
    </w:p>
    <w:p w14:paraId="28F86A2D" w14:textId="77777777" w:rsidR="00FF026E" w:rsidRDefault="00FF026E"/>
    <w:p w14:paraId="5D0E171D" w14:textId="77777777" w:rsidR="00FF026E" w:rsidRDefault="00FF026E"/>
    <w:p w14:paraId="00999A6A" w14:textId="77777777" w:rsidR="00FF026E" w:rsidRDefault="00FF026E"/>
    <w:p w14:paraId="1FC5970C" w14:textId="77777777" w:rsidR="00FF026E" w:rsidRDefault="00FF026E"/>
    <w:p w14:paraId="7A406639" w14:textId="77777777" w:rsidR="00FF026E" w:rsidRDefault="00FF026E"/>
    <w:p w14:paraId="139E8D43" w14:textId="77777777" w:rsidR="00FF026E" w:rsidRDefault="00EA3042">
      <w:pPr>
        <w:rPr>
          <w:b/>
          <w:bCs/>
        </w:rPr>
      </w:pPr>
      <w:r>
        <w:rPr>
          <w:b/>
          <w:bCs/>
        </w:rPr>
        <w:tab/>
      </w:r>
    </w:p>
    <w:p w14:paraId="449DF877" w14:textId="77777777" w:rsidR="00FF026E" w:rsidRDefault="00EA3042">
      <w:pPr>
        <w:numPr>
          <w:ilvl w:val="0"/>
          <w:numId w:val="1"/>
        </w:numPr>
        <w:rPr>
          <w:b/>
          <w:bCs/>
          <w:color w:val="4472C4"/>
          <w:sz w:val="32"/>
          <w:szCs w:val="32"/>
        </w:rPr>
      </w:pPr>
      <w:r>
        <w:rPr>
          <w:b/>
          <w:bCs/>
          <w:color w:val="4472C4"/>
          <w:sz w:val="32"/>
          <w:szCs w:val="32"/>
        </w:rPr>
        <w:t>PARTE I</w:t>
      </w:r>
    </w:p>
    <w:tbl>
      <w:tblPr>
        <w:tblStyle w:val="af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F026E" w14:paraId="0A0FBD92" w14:textId="77777777">
        <w:trPr>
          <w:trHeight w:val="440"/>
        </w:trPr>
        <w:tc>
          <w:tcPr>
            <w:tcW w:w="9498" w:type="dxa"/>
            <w:vAlign w:val="center"/>
          </w:tcPr>
          <w:p w14:paraId="7B51BEC0" w14:textId="77777777" w:rsidR="00FF026E" w:rsidRDefault="00EA3042">
            <w:pPr>
              <w:rPr>
                <w:b/>
                <w:bCs/>
                <w:color w:val="1F3864"/>
                <w:sz w:val="28"/>
                <w:szCs w:val="28"/>
              </w:rPr>
            </w:pPr>
            <w:r>
              <w:rPr>
                <w:b/>
                <w:bCs/>
                <w:color w:val="1F3864"/>
                <w:sz w:val="28"/>
                <w:szCs w:val="28"/>
              </w:rPr>
              <w:t>1. Antecedentes Personales</w:t>
            </w:r>
          </w:p>
        </w:tc>
      </w:tr>
      <w:tr w:rsidR="00FF026E" w14:paraId="200E4851" w14:textId="77777777">
        <w:trPr>
          <w:trHeight w:val="440"/>
        </w:trPr>
        <w:tc>
          <w:tcPr>
            <w:tcW w:w="9498" w:type="dxa"/>
            <w:shd w:val="clear" w:color="auto" w:fill="D9E2F3"/>
            <w:vAlign w:val="center"/>
          </w:tcPr>
          <w:p w14:paraId="18E83A38" w14:textId="77777777" w:rsidR="00FF026E" w:rsidRDefault="00EA3042">
            <w:pP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5EF91A53" w14:textId="77777777" w:rsidR="00FF026E" w:rsidRDefault="00FF026E">
      <w:pPr>
        <w:rPr>
          <w:b/>
          <w:bCs/>
          <w:color w:val="4472C4"/>
          <w:sz w:val="24"/>
          <w:szCs w:val="24"/>
        </w:rPr>
      </w:pPr>
    </w:p>
    <w:tbl>
      <w:tblPr>
        <w:tblStyle w:val="af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FF026E" w14:paraId="5BAE5853" w14:textId="77777777">
        <w:trPr>
          <w:trHeight w:val="440"/>
        </w:trPr>
        <w:tc>
          <w:tcPr>
            <w:tcW w:w="2534" w:type="dxa"/>
            <w:vAlign w:val="center"/>
          </w:tcPr>
          <w:p w14:paraId="1573C642" w14:textId="77777777" w:rsidR="00FF026E" w:rsidRDefault="00EA3042">
            <w:pPr>
              <w:rPr>
                <w:color w:val="1F3864"/>
              </w:rPr>
            </w:pPr>
            <w:r>
              <w:rPr>
                <w:color w:val="1F3864"/>
              </w:rPr>
              <w:t>Nombre estudiante</w:t>
            </w:r>
          </w:p>
        </w:tc>
        <w:tc>
          <w:tcPr>
            <w:tcW w:w="6964" w:type="dxa"/>
            <w:vAlign w:val="center"/>
          </w:tcPr>
          <w:p w14:paraId="15899F3B" w14:textId="77777777" w:rsidR="00FF026E" w:rsidRDefault="00EA3042">
            <w:pPr>
              <w:rPr>
                <w:b/>
                <w:bCs/>
              </w:rPr>
            </w:pPr>
            <w:r>
              <w:rPr>
                <w:b/>
                <w:bCs/>
              </w:rPr>
              <w:t>Valentina Puentes, Cristóbal Sotelo</w:t>
            </w:r>
          </w:p>
        </w:tc>
      </w:tr>
      <w:tr w:rsidR="00FF026E" w14:paraId="3AED5556" w14:textId="77777777">
        <w:trPr>
          <w:trHeight w:val="418"/>
        </w:trPr>
        <w:tc>
          <w:tcPr>
            <w:tcW w:w="2534" w:type="dxa"/>
            <w:vAlign w:val="center"/>
          </w:tcPr>
          <w:p w14:paraId="4A7F4357" w14:textId="77777777" w:rsidR="00FF026E" w:rsidRDefault="00EA3042">
            <w:pPr>
              <w:rPr>
                <w:color w:val="1F3864"/>
              </w:rPr>
            </w:pPr>
            <w:r>
              <w:rPr>
                <w:color w:val="1F3864"/>
              </w:rPr>
              <w:t>Rut</w:t>
            </w:r>
          </w:p>
        </w:tc>
        <w:tc>
          <w:tcPr>
            <w:tcW w:w="6964" w:type="dxa"/>
            <w:vAlign w:val="center"/>
          </w:tcPr>
          <w:p w14:paraId="0F473C9F" w14:textId="77777777" w:rsidR="00FF026E" w:rsidRDefault="00EA3042">
            <w:pPr>
              <w:rPr>
                <w:b/>
                <w:bCs/>
              </w:rPr>
            </w:pPr>
            <w:r>
              <w:rPr>
                <w:b/>
                <w:bCs/>
              </w:rPr>
              <w:t>20.560.465-0, 20.298.704-4</w:t>
            </w:r>
          </w:p>
        </w:tc>
      </w:tr>
      <w:tr w:rsidR="00FF026E" w14:paraId="39774978" w14:textId="77777777">
        <w:trPr>
          <w:trHeight w:val="425"/>
        </w:trPr>
        <w:tc>
          <w:tcPr>
            <w:tcW w:w="2534" w:type="dxa"/>
            <w:vAlign w:val="center"/>
          </w:tcPr>
          <w:p w14:paraId="3DEF9936" w14:textId="77777777" w:rsidR="00FF026E" w:rsidRDefault="00EA3042">
            <w:pPr>
              <w:rPr>
                <w:color w:val="1F3864"/>
              </w:rPr>
            </w:pPr>
            <w:r>
              <w:rPr>
                <w:color w:val="1F3864"/>
              </w:rPr>
              <w:t>Carrera</w:t>
            </w:r>
          </w:p>
        </w:tc>
        <w:tc>
          <w:tcPr>
            <w:tcW w:w="6964" w:type="dxa"/>
            <w:vAlign w:val="center"/>
          </w:tcPr>
          <w:p w14:paraId="2BD585B5" w14:textId="77777777" w:rsidR="00FF026E" w:rsidRDefault="00EA3042">
            <w:pPr>
              <w:rPr>
                <w:b/>
                <w:bCs/>
              </w:rPr>
            </w:pPr>
            <w:r>
              <w:rPr>
                <w:b/>
                <w:bCs/>
              </w:rPr>
              <w:t>Ingeniería en Informática</w:t>
            </w:r>
          </w:p>
        </w:tc>
      </w:tr>
      <w:tr w:rsidR="00FF026E" w14:paraId="1197BD88" w14:textId="77777777">
        <w:trPr>
          <w:trHeight w:val="417"/>
        </w:trPr>
        <w:tc>
          <w:tcPr>
            <w:tcW w:w="2534" w:type="dxa"/>
            <w:vAlign w:val="center"/>
          </w:tcPr>
          <w:p w14:paraId="304A5CD5" w14:textId="77777777" w:rsidR="00FF026E" w:rsidRDefault="00EA3042">
            <w:pPr>
              <w:rPr>
                <w:color w:val="1F3864"/>
              </w:rPr>
            </w:pPr>
            <w:r>
              <w:rPr>
                <w:color w:val="1F3864"/>
              </w:rPr>
              <w:t>Sede</w:t>
            </w:r>
          </w:p>
        </w:tc>
        <w:tc>
          <w:tcPr>
            <w:tcW w:w="6964" w:type="dxa"/>
            <w:vAlign w:val="center"/>
          </w:tcPr>
          <w:p w14:paraId="2FD821DC" w14:textId="77777777" w:rsidR="00FF026E" w:rsidRDefault="00EA3042">
            <w:pPr>
              <w:rPr>
                <w:b/>
                <w:bCs/>
              </w:rPr>
            </w:pPr>
            <w:r>
              <w:rPr>
                <w:b/>
                <w:bCs/>
              </w:rPr>
              <w:t>San Joaquín</w:t>
            </w:r>
          </w:p>
        </w:tc>
      </w:tr>
    </w:tbl>
    <w:p w14:paraId="054EBE43" w14:textId="77777777" w:rsidR="00FF026E" w:rsidRDefault="00FF026E">
      <w:pPr>
        <w:rPr>
          <w:b/>
          <w:bCs/>
          <w:color w:val="4472C4"/>
          <w:sz w:val="24"/>
          <w:szCs w:val="24"/>
        </w:rPr>
      </w:pPr>
    </w:p>
    <w:tbl>
      <w:tblPr>
        <w:tblStyle w:val="af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F026E" w14:paraId="5FD58EC5" w14:textId="77777777">
        <w:trPr>
          <w:trHeight w:val="440"/>
        </w:trPr>
        <w:tc>
          <w:tcPr>
            <w:tcW w:w="9498" w:type="dxa"/>
            <w:vAlign w:val="center"/>
          </w:tcPr>
          <w:p w14:paraId="38E5B821" w14:textId="77777777" w:rsidR="00FF026E" w:rsidRDefault="00EA3042">
            <w:pPr>
              <w:rPr>
                <w:b/>
                <w:bCs/>
                <w:color w:val="1F3864"/>
                <w:sz w:val="28"/>
                <w:szCs w:val="28"/>
              </w:rPr>
            </w:pPr>
            <w:r>
              <w:rPr>
                <w:b/>
                <w:bCs/>
                <w:color w:val="1F3864"/>
                <w:sz w:val="28"/>
                <w:szCs w:val="28"/>
              </w:rPr>
              <w:t>2. Descripción Proyecto APT</w:t>
            </w:r>
          </w:p>
        </w:tc>
      </w:tr>
      <w:tr w:rsidR="00FF026E" w14:paraId="2267770E" w14:textId="77777777">
        <w:trPr>
          <w:trHeight w:val="440"/>
        </w:trPr>
        <w:tc>
          <w:tcPr>
            <w:tcW w:w="9498" w:type="dxa"/>
            <w:shd w:val="clear" w:color="auto" w:fill="D9E2F3"/>
            <w:vAlign w:val="center"/>
          </w:tcPr>
          <w:p w14:paraId="1ED31208" w14:textId="77777777" w:rsidR="00FF026E" w:rsidRDefault="00EA3042">
            <w:pP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64F05C3" w14:textId="77777777" w:rsidR="00FF026E" w:rsidRDefault="00FF026E">
      <w:pPr>
        <w:rPr>
          <w:b/>
          <w:bCs/>
          <w:sz w:val="24"/>
          <w:szCs w:val="24"/>
        </w:rPr>
      </w:pPr>
    </w:p>
    <w:tbl>
      <w:tblPr>
        <w:tblStyle w:val="af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FF026E" w14:paraId="102F1C4A" w14:textId="77777777">
        <w:trPr>
          <w:trHeight w:val="440"/>
        </w:trPr>
        <w:tc>
          <w:tcPr>
            <w:tcW w:w="2587" w:type="dxa"/>
            <w:vAlign w:val="center"/>
          </w:tcPr>
          <w:p w14:paraId="509CF416" w14:textId="77777777" w:rsidR="00FF026E" w:rsidRDefault="00EA3042">
            <w:pPr>
              <w:rPr>
                <w:color w:val="1F3864"/>
              </w:rPr>
            </w:pPr>
            <w:r>
              <w:rPr>
                <w:color w:val="1F3864"/>
              </w:rPr>
              <w:t>Nombre del proyecto</w:t>
            </w:r>
          </w:p>
        </w:tc>
        <w:tc>
          <w:tcPr>
            <w:tcW w:w="6911" w:type="dxa"/>
            <w:vAlign w:val="center"/>
          </w:tcPr>
          <w:p w14:paraId="304CDFB6" w14:textId="77777777" w:rsidR="00FF026E" w:rsidRDefault="00EA3042">
            <w:pPr>
              <w:rPr>
                <w:b/>
                <w:bCs/>
              </w:rPr>
            </w:pPr>
            <w:r>
              <w:t>Talos: Plataforma de Verificación y Análisis de Sesgo en Noticias</w:t>
            </w:r>
          </w:p>
        </w:tc>
      </w:tr>
      <w:tr w:rsidR="00FF026E" w14:paraId="20CF7057" w14:textId="77777777">
        <w:trPr>
          <w:trHeight w:val="3086"/>
        </w:trPr>
        <w:tc>
          <w:tcPr>
            <w:tcW w:w="2587" w:type="dxa"/>
            <w:vAlign w:val="center"/>
          </w:tcPr>
          <w:p w14:paraId="7A5D0E2F" w14:textId="77777777" w:rsidR="00FF026E" w:rsidRDefault="00EA3042">
            <w:pPr>
              <w:rPr>
                <w:color w:val="1F3864"/>
              </w:rPr>
            </w:pPr>
            <w:r>
              <w:rPr>
                <w:color w:val="1F3864"/>
              </w:rPr>
              <w:t>Área (s) de desempeño(s)</w:t>
            </w:r>
          </w:p>
        </w:tc>
        <w:tc>
          <w:tcPr>
            <w:tcW w:w="6911" w:type="dxa"/>
            <w:vAlign w:val="center"/>
          </w:tcPr>
          <w:p w14:paraId="5EF60FF7" w14:textId="77777777" w:rsidR="00FF026E" w:rsidRDefault="00EA3042">
            <w:pPr>
              <w:spacing w:after="0" w:line="276" w:lineRule="auto"/>
              <w:jc w:val="both"/>
              <w:rPr>
                <w:b/>
                <w:bCs/>
              </w:rPr>
            </w:pPr>
            <w:r>
              <w:t>Desarrollo de Software (Front-</w:t>
            </w:r>
            <w:proofErr w:type="spellStart"/>
            <w:r>
              <w:t>end</w:t>
            </w:r>
            <w:proofErr w:type="spellEnd"/>
            <w:r>
              <w:t xml:space="preserve"> y Back-</w:t>
            </w:r>
            <w:proofErr w:type="spellStart"/>
            <w:r>
              <w:t>end</w:t>
            </w:r>
            <w:proofErr w:type="spellEnd"/>
            <w:r>
              <w:t xml:space="preserve">), Administración y Modelamiento de Bases de Datos, Minería de Datos y Arquitectura de Soluciones de Inteligencia Artificial / Big Data. </w:t>
            </w:r>
          </w:p>
        </w:tc>
      </w:tr>
      <w:tr w:rsidR="00F76F5B" w14:paraId="26390301" w14:textId="77777777">
        <w:trPr>
          <w:trHeight w:val="425"/>
        </w:trPr>
        <w:tc>
          <w:tcPr>
            <w:tcW w:w="2587" w:type="dxa"/>
            <w:vMerge w:val="restart"/>
            <w:vAlign w:val="center"/>
          </w:tcPr>
          <w:p w14:paraId="51158BE0" w14:textId="77777777" w:rsidR="00F76F5B" w:rsidRDefault="00F76F5B">
            <w:pPr>
              <w:rPr>
                <w:color w:val="1F3864"/>
              </w:rPr>
            </w:pPr>
            <w:r>
              <w:rPr>
                <w:color w:val="1F3864"/>
              </w:rPr>
              <w:lastRenderedPageBreak/>
              <w:t xml:space="preserve">Competencias </w:t>
            </w:r>
          </w:p>
          <w:p w14:paraId="42A3FB26" w14:textId="77777777" w:rsidR="00F76F5B" w:rsidRDefault="00F76F5B">
            <w:pPr>
              <w:rPr>
                <w:color w:val="1F3864"/>
              </w:rPr>
            </w:pPr>
          </w:p>
        </w:tc>
        <w:tc>
          <w:tcPr>
            <w:tcW w:w="6911" w:type="dxa"/>
            <w:vAlign w:val="center"/>
          </w:tcPr>
          <w:p w14:paraId="4F27B935" w14:textId="77777777" w:rsidR="00F76F5B" w:rsidRDefault="00F76F5B">
            <w:pPr>
              <w:spacing w:after="0" w:line="276" w:lineRule="auto"/>
              <w:jc w:val="both"/>
            </w:pPr>
          </w:p>
          <w:p w14:paraId="08182F4F" w14:textId="77777777" w:rsidR="00F76F5B" w:rsidRDefault="00F76F5B">
            <w:pPr>
              <w:spacing w:after="0" w:line="276" w:lineRule="auto"/>
              <w:jc w:val="both"/>
            </w:pPr>
            <w:r>
              <w:t>Desarrollar una solución de software utilizando técnicas que permitan sistematizar el proceso de desarrollo y mantenimiento, asegurando el logro de los objetivos.</w:t>
            </w:r>
          </w:p>
          <w:p w14:paraId="798CB642" w14:textId="41F8FD3F" w:rsidR="00F76F5B" w:rsidRPr="00F76F5B" w:rsidRDefault="00F76F5B">
            <w:pPr>
              <w:spacing w:after="0" w:line="276" w:lineRule="auto"/>
              <w:jc w:val="both"/>
            </w:pPr>
          </w:p>
        </w:tc>
      </w:tr>
      <w:tr w:rsidR="00F76F5B" w14:paraId="5A6AABD6" w14:textId="77777777">
        <w:trPr>
          <w:trHeight w:val="425"/>
        </w:trPr>
        <w:tc>
          <w:tcPr>
            <w:tcW w:w="2587" w:type="dxa"/>
            <w:vMerge/>
            <w:vAlign w:val="center"/>
          </w:tcPr>
          <w:p w14:paraId="2FDD4F74" w14:textId="77777777" w:rsidR="00F76F5B" w:rsidRDefault="00F76F5B">
            <w:pPr>
              <w:rPr>
                <w:color w:val="1F3864"/>
              </w:rPr>
            </w:pPr>
          </w:p>
        </w:tc>
        <w:tc>
          <w:tcPr>
            <w:tcW w:w="6911" w:type="dxa"/>
            <w:vAlign w:val="center"/>
          </w:tcPr>
          <w:p w14:paraId="5E91145D" w14:textId="77777777" w:rsidR="00F76F5B" w:rsidRDefault="00F76F5B">
            <w:pPr>
              <w:spacing w:after="0" w:line="276" w:lineRule="auto"/>
              <w:jc w:val="both"/>
            </w:pPr>
          </w:p>
          <w:p w14:paraId="3614BCC8" w14:textId="77777777" w:rsidR="00F76F5B" w:rsidRDefault="00F76F5B">
            <w:pPr>
              <w:spacing w:after="0" w:line="276" w:lineRule="auto"/>
              <w:jc w:val="both"/>
            </w:pPr>
            <w:r>
              <w:t>Construir modelos de datos para soportar los requerimientos de la organización de acuerdo a un diseño definido y escalable en el tiempo (considerando bases de datos relacionales y vectoriales).</w:t>
            </w:r>
          </w:p>
          <w:p w14:paraId="583DEAEF" w14:textId="7EC71244" w:rsidR="00F76F5B" w:rsidRDefault="00F76F5B">
            <w:pPr>
              <w:spacing w:after="0" w:line="276" w:lineRule="auto"/>
              <w:jc w:val="both"/>
            </w:pPr>
          </w:p>
        </w:tc>
      </w:tr>
      <w:tr w:rsidR="00F76F5B" w14:paraId="14FDF8B1" w14:textId="77777777">
        <w:trPr>
          <w:trHeight w:val="425"/>
        </w:trPr>
        <w:tc>
          <w:tcPr>
            <w:tcW w:w="2587" w:type="dxa"/>
            <w:vMerge/>
            <w:vAlign w:val="center"/>
          </w:tcPr>
          <w:p w14:paraId="494F28DA" w14:textId="77777777" w:rsidR="00F76F5B" w:rsidRDefault="00F76F5B">
            <w:pPr>
              <w:rPr>
                <w:color w:val="1F3864"/>
              </w:rPr>
            </w:pPr>
          </w:p>
        </w:tc>
        <w:tc>
          <w:tcPr>
            <w:tcW w:w="6911" w:type="dxa"/>
            <w:vAlign w:val="center"/>
          </w:tcPr>
          <w:p w14:paraId="5A10EC4C" w14:textId="77777777" w:rsidR="00F76F5B" w:rsidRDefault="00F76F5B">
            <w:pPr>
              <w:spacing w:after="0" w:line="276" w:lineRule="auto"/>
              <w:jc w:val="both"/>
            </w:pPr>
          </w:p>
          <w:p w14:paraId="55294654" w14:textId="77777777" w:rsidR="00F76F5B" w:rsidRDefault="00F76F5B">
            <w:pPr>
              <w:spacing w:after="0" w:line="276" w:lineRule="auto"/>
              <w:jc w:val="both"/>
            </w:pPr>
            <w:r>
              <w:t>Construir el modelo arquitectónico de una solución sistémica que soporte los procesos de negocio de acuerdo con los requerimientos de la organización y estándares de la industria.</w:t>
            </w:r>
          </w:p>
          <w:p w14:paraId="7CDF138D" w14:textId="5645F733" w:rsidR="00F76F5B" w:rsidRDefault="00F76F5B">
            <w:pPr>
              <w:spacing w:after="0" w:line="276" w:lineRule="auto"/>
              <w:jc w:val="both"/>
            </w:pPr>
          </w:p>
        </w:tc>
      </w:tr>
      <w:tr w:rsidR="00F76F5B" w14:paraId="7D3C2D09" w14:textId="77777777">
        <w:trPr>
          <w:trHeight w:val="425"/>
        </w:trPr>
        <w:tc>
          <w:tcPr>
            <w:tcW w:w="2587" w:type="dxa"/>
            <w:vMerge/>
            <w:vAlign w:val="center"/>
          </w:tcPr>
          <w:p w14:paraId="6E3A6A80" w14:textId="77777777" w:rsidR="00F76F5B" w:rsidRDefault="00F76F5B">
            <w:pPr>
              <w:rPr>
                <w:color w:val="1F3864"/>
              </w:rPr>
            </w:pPr>
          </w:p>
        </w:tc>
        <w:tc>
          <w:tcPr>
            <w:tcW w:w="6911" w:type="dxa"/>
            <w:vAlign w:val="center"/>
          </w:tcPr>
          <w:p w14:paraId="4B448CC3" w14:textId="77777777" w:rsidR="00F76F5B" w:rsidRDefault="00F76F5B">
            <w:pPr>
              <w:spacing w:after="0" w:line="276" w:lineRule="auto"/>
              <w:jc w:val="both"/>
            </w:pPr>
          </w:p>
          <w:p w14:paraId="62828146" w14:textId="77777777" w:rsidR="00F76F5B" w:rsidRDefault="00F76F5B">
            <w:pPr>
              <w:spacing w:after="0" w:line="276" w:lineRule="auto"/>
              <w:jc w:val="both"/>
            </w:pPr>
            <w:r>
              <w:t xml:space="preserve">Programar consultas o rutinas para manipular información de una base de datos de acuerdo con los requerimientos de la organización (específicamente para el pipeline de </w:t>
            </w:r>
            <w:proofErr w:type="spellStart"/>
            <w:r>
              <w:t>scraping</w:t>
            </w:r>
            <w:proofErr w:type="spellEnd"/>
            <w:r>
              <w:t xml:space="preserve"> y el sistema RAG).</w:t>
            </w:r>
          </w:p>
          <w:p w14:paraId="5214A649" w14:textId="1FD8FD84" w:rsidR="00F76F5B" w:rsidRDefault="00F76F5B">
            <w:pPr>
              <w:spacing w:after="0" w:line="276" w:lineRule="auto"/>
              <w:jc w:val="both"/>
            </w:pPr>
          </w:p>
        </w:tc>
      </w:tr>
      <w:tr w:rsidR="00F76F5B" w14:paraId="6F42D4C2" w14:textId="77777777">
        <w:trPr>
          <w:trHeight w:val="425"/>
        </w:trPr>
        <w:tc>
          <w:tcPr>
            <w:tcW w:w="2587" w:type="dxa"/>
            <w:vMerge/>
            <w:vAlign w:val="center"/>
          </w:tcPr>
          <w:p w14:paraId="2D81CD1A" w14:textId="77777777" w:rsidR="00F76F5B" w:rsidRDefault="00F76F5B">
            <w:pPr>
              <w:rPr>
                <w:color w:val="1F3864"/>
              </w:rPr>
            </w:pPr>
          </w:p>
        </w:tc>
        <w:tc>
          <w:tcPr>
            <w:tcW w:w="6911" w:type="dxa"/>
            <w:vAlign w:val="center"/>
          </w:tcPr>
          <w:p w14:paraId="5E51DD25" w14:textId="77777777" w:rsidR="00F76F5B" w:rsidRDefault="00F76F5B">
            <w:pPr>
              <w:spacing w:after="0" w:line="276" w:lineRule="auto"/>
              <w:jc w:val="both"/>
            </w:pPr>
          </w:p>
          <w:p w14:paraId="0FD47392" w14:textId="77777777" w:rsidR="00F76F5B" w:rsidRDefault="00F76F5B">
            <w:pPr>
              <w:spacing w:after="0" w:line="276" w:lineRule="auto"/>
              <w:jc w:val="both"/>
            </w:pPr>
            <w:r>
              <w:t>Realizar pruebas de calidad tanto de los productos como de los procesos utilizando buenas prácticas definidas por la industria (incluyendo pruebas unitarias, de integración y de rendimiento del modelo de IA)</w:t>
            </w:r>
          </w:p>
          <w:p w14:paraId="67A63B6E" w14:textId="059DBFD1" w:rsidR="00F76F5B" w:rsidRDefault="00F76F5B">
            <w:pPr>
              <w:spacing w:after="0" w:line="276" w:lineRule="auto"/>
              <w:jc w:val="both"/>
            </w:pPr>
          </w:p>
        </w:tc>
      </w:tr>
      <w:tr w:rsidR="00F76F5B" w14:paraId="79730350" w14:textId="77777777">
        <w:trPr>
          <w:trHeight w:val="425"/>
        </w:trPr>
        <w:tc>
          <w:tcPr>
            <w:tcW w:w="2587" w:type="dxa"/>
            <w:vMerge/>
            <w:vAlign w:val="center"/>
          </w:tcPr>
          <w:p w14:paraId="13BA6FFE" w14:textId="77777777" w:rsidR="00F76F5B" w:rsidRDefault="00F76F5B">
            <w:pPr>
              <w:rPr>
                <w:color w:val="1F3864"/>
              </w:rPr>
            </w:pPr>
          </w:p>
        </w:tc>
        <w:tc>
          <w:tcPr>
            <w:tcW w:w="6911" w:type="dxa"/>
            <w:vAlign w:val="center"/>
          </w:tcPr>
          <w:p w14:paraId="2B833275" w14:textId="77777777" w:rsidR="00F76F5B" w:rsidRDefault="00F76F5B">
            <w:pPr>
              <w:spacing w:after="0" w:line="276" w:lineRule="auto"/>
              <w:jc w:val="both"/>
            </w:pPr>
          </w:p>
          <w:p w14:paraId="46BC55C5" w14:textId="77777777" w:rsidR="00F76F5B" w:rsidRDefault="00F76F5B">
            <w:pPr>
              <w:spacing w:after="0" w:line="276" w:lineRule="auto"/>
              <w:jc w:val="both"/>
            </w:pPr>
            <w:r>
              <w:t>Capacidad para generar ideas, soluciones o procesos innovadores que respondan a oportunidades, necesidades y demandas productivas o sociales, en colaboración con otros y asumiendo riesgos calculados (aplicado al uso ético y constructivo de la IA para combatir la desinformación).</w:t>
            </w:r>
          </w:p>
          <w:p w14:paraId="7267213D" w14:textId="63336BD2" w:rsidR="00F76F5B" w:rsidRDefault="00F76F5B">
            <w:pPr>
              <w:spacing w:after="0" w:line="276" w:lineRule="auto"/>
              <w:jc w:val="both"/>
            </w:pPr>
          </w:p>
        </w:tc>
      </w:tr>
      <w:tr w:rsidR="00F76F5B" w14:paraId="352A9CC3" w14:textId="77777777">
        <w:trPr>
          <w:trHeight w:val="425"/>
        </w:trPr>
        <w:tc>
          <w:tcPr>
            <w:tcW w:w="2587" w:type="dxa"/>
            <w:vMerge/>
            <w:vAlign w:val="center"/>
          </w:tcPr>
          <w:p w14:paraId="4C531277" w14:textId="77777777" w:rsidR="00F76F5B" w:rsidRDefault="00F76F5B">
            <w:pPr>
              <w:rPr>
                <w:color w:val="1F3864"/>
              </w:rPr>
            </w:pPr>
          </w:p>
        </w:tc>
        <w:tc>
          <w:tcPr>
            <w:tcW w:w="6911" w:type="dxa"/>
            <w:vAlign w:val="center"/>
          </w:tcPr>
          <w:p w14:paraId="40FBC152" w14:textId="77777777" w:rsidR="00F76F5B" w:rsidRDefault="00F76F5B">
            <w:pPr>
              <w:spacing w:after="0" w:line="276" w:lineRule="auto"/>
              <w:jc w:val="both"/>
            </w:pPr>
          </w:p>
          <w:p w14:paraId="0D981515" w14:textId="77777777" w:rsidR="00F76F5B" w:rsidRDefault="00F76F5B">
            <w:pPr>
              <w:spacing w:after="0" w:line="276" w:lineRule="auto"/>
              <w:jc w:val="both"/>
            </w:pPr>
            <w:r>
              <w:t>Comunicar en forma oral y escrita diferentes mensajes, utilizando herramientas lingüísticas funcionales con propósitos específicos en diversos contextos sociolaborales y disciplinares (fundamental para la documentación técnica, informes de avance y presentación final ante la comisión).</w:t>
            </w:r>
          </w:p>
          <w:p w14:paraId="29F8498E" w14:textId="15342C66" w:rsidR="00F76F5B" w:rsidRDefault="00F76F5B">
            <w:pPr>
              <w:spacing w:after="0" w:line="276" w:lineRule="auto"/>
              <w:jc w:val="both"/>
            </w:pPr>
          </w:p>
        </w:tc>
      </w:tr>
    </w:tbl>
    <w:p w14:paraId="74350F1B" w14:textId="77777777" w:rsidR="00FF026E" w:rsidRDefault="00FF026E">
      <w:pPr>
        <w:spacing w:after="0" w:line="360" w:lineRule="auto"/>
        <w:jc w:val="both"/>
        <w:rPr>
          <w:b/>
          <w:bCs/>
          <w:sz w:val="24"/>
          <w:szCs w:val="24"/>
        </w:rPr>
      </w:pPr>
    </w:p>
    <w:p w14:paraId="32918588" w14:textId="77777777" w:rsidR="00FF026E" w:rsidRDefault="00EA3042">
      <w:pPr>
        <w:spacing w:after="0" w:line="240" w:lineRule="auto"/>
        <w:rPr>
          <w:b/>
          <w:bCs/>
          <w:sz w:val="24"/>
          <w:szCs w:val="24"/>
        </w:rPr>
      </w:pPr>
      <w:r>
        <w:br w:type="page"/>
      </w:r>
    </w:p>
    <w:tbl>
      <w:tblPr>
        <w:tblStyle w:val="af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F026E" w14:paraId="41073975" w14:textId="77777777">
        <w:trPr>
          <w:trHeight w:val="440"/>
        </w:trPr>
        <w:tc>
          <w:tcPr>
            <w:tcW w:w="9498" w:type="dxa"/>
            <w:vAlign w:val="center"/>
          </w:tcPr>
          <w:p w14:paraId="13BC7CAA" w14:textId="77777777" w:rsidR="00FF026E" w:rsidRDefault="00EA3042">
            <w:pPr>
              <w:rPr>
                <w:b/>
                <w:bCs/>
                <w:color w:val="1F3864"/>
                <w:sz w:val="28"/>
                <w:szCs w:val="28"/>
              </w:rPr>
            </w:pPr>
            <w:r>
              <w:rPr>
                <w:b/>
                <w:bCs/>
                <w:color w:val="1F3864"/>
                <w:sz w:val="28"/>
                <w:szCs w:val="28"/>
              </w:rPr>
              <w:lastRenderedPageBreak/>
              <w:t>3. Fundamentación Proyecto APT</w:t>
            </w:r>
          </w:p>
        </w:tc>
      </w:tr>
      <w:tr w:rsidR="00FF026E" w14:paraId="645906A7" w14:textId="77777777">
        <w:trPr>
          <w:trHeight w:val="440"/>
        </w:trPr>
        <w:tc>
          <w:tcPr>
            <w:tcW w:w="9498" w:type="dxa"/>
            <w:shd w:val="clear" w:color="auto" w:fill="D9E2F3"/>
            <w:vAlign w:val="center"/>
          </w:tcPr>
          <w:p w14:paraId="4D342415" w14:textId="77777777" w:rsidR="00FF026E" w:rsidRDefault="00EA3042">
            <w:pP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46612A61" w14:textId="77777777" w:rsidR="00FF026E" w:rsidRDefault="00FF026E">
      <w:pPr>
        <w:spacing w:after="0" w:line="360" w:lineRule="auto"/>
        <w:jc w:val="both"/>
        <w:rPr>
          <w:b/>
          <w:bCs/>
          <w:sz w:val="24"/>
          <w:szCs w:val="24"/>
        </w:rPr>
      </w:pPr>
    </w:p>
    <w:tbl>
      <w:tblPr>
        <w:tblStyle w:val="af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FF026E" w14:paraId="62C84C66" w14:textId="77777777">
        <w:trPr>
          <w:trHeight w:val="8609"/>
        </w:trPr>
        <w:tc>
          <w:tcPr>
            <w:tcW w:w="2386" w:type="dxa"/>
            <w:vAlign w:val="center"/>
          </w:tcPr>
          <w:p w14:paraId="18A3B2CB" w14:textId="77777777" w:rsidR="00FF026E" w:rsidRDefault="00EA3042">
            <w:pPr>
              <w:rPr>
                <w:color w:val="1F3864"/>
              </w:rPr>
            </w:pPr>
            <w:r>
              <w:rPr>
                <w:color w:val="1F3864"/>
              </w:rPr>
              <w:t>Relevancia del proyecto APT</w:t>
            </w:r>
          </w:p>
        </w:tc>
        <w:tc>
          <w:tcPr>
            <w:tcW w:w="7112" w:type="dxa"/>
            <w:vAlign w:val="center"/>
          </w:tcPr>
          <w:p w14:paraId="5B0ECA45" w14:textId="77777777" w:rsidR="00FF026E" w:rsidRDefault="00EA3042">
            <w:pPr>
              <w:spacing w:after="0" w:line="276" w:lineRule="auto"/>
              <w:jc w:val="both"/>
            </w:pPr>
            <w:r>
              <w:t xml:space="preserve">Hoy en día, la confianza del público en los medios de comunicación y noticias se ve más erosionada que nunca antes. Para ayudar a resolver esta problemática, la plataforma propuesta será capaz de analizar sesgos editoriales en titulares y noticias, clasificándolas y contrastando coberturas según la orientación de cada medio. </w:t>
            </w:r>
          </w:p>
          <w:p w14:paraId="61729F91" w14:textId="77777777" w:rsidR="00FF026E" w:rsidRDefault="00EA3042">
            <w:pPr>
              <w:spacing w:after="0" w:line="276" w:lineRule="auto"/>
              <w:jc w:val="both"/>
            </w:pPr>
            <w:r>
              <w:br/>
              <w:t xml:space="preserve">Una de las grandes razones de por qué la gente ha perdido su confianza en los medios de comunicación es por la proliferación de contenidos engañosos por usuarios de inteligencias artificiales y la dificultad de identificar sesgos a simple vista. Para remediar esto, se propone la utilización de las mismas tecnologías para cambiar la imagen pública de las nuevas herramientas, ofreciendo una solución útil y ética que sirva de auditoría frente a la desinformación. </w:t>
            </w:r>
          </w:p>
          <w:p w14:paraId="05606A1A" w14:textId="77777777" w:rsidR="00FF026E" w:rsidRDefault="00FF026E">
            <w:pPr>
              <w:spacing w:after="0"/>
              <w:jc w:val="both"/>
              <w:rPr>
                <w:i/>
                <w:iCs/>
                <w:color w:val="548DD4"/>
              </w:rPr>
            </w:pPr>
          </w:p>
          <w:p w14:paraId="4156D63F" w14:textId="77777777" w:rsidR="00FF026E" w:rsidRDefault="00EA3042">
            <w:pPr>
              <w:spacing w:after="0" w:line="276" w:lineRule="auto"/>
              <w:jc w:val="both"/>
            </w:pPr>
            <w:r>
              <w:t xml:space="preserve">Se propone un uso generalizado y público de la herramienta, disponible a todo tipo de usuarios en una modalidad informativa. Un uso específico de la herramienta pueden ser escuelas e instituciones educativas, donde se enseñen temáticas relacionadas o adyacentes al periodismo, como la comprensión lectora, el reconocimiento de sesgos editoriales y el análisis crítico de textos. La desinformación y la polarización afectan a todos los sectores de la población de manera transversal, pero aquellos más afectados son los grupos etarios más avanzados, por su falta de experiencia con las nuevas tecnologías, junto con niños y adolescentes en etapas formativas. Estos sectores de la población son los que se verán más beneficiados por nuestra plataforma. </w:t>
            </w:r>
          </w:p>
          <w:p w14:paraId="55AE6AA1" w14:textId="77777777" w:rsidR="002A2EF1" w:rsidRDefault="002A2EF1">
            <w:pPr>
              <w:spacing w:after="0" w:line="276" w:lineRule="auto"/>
              <w:jc w:val="both"/>
            </w:pPr>
          </w:p>
          <w:p w14:paraId="5ED3148D" w14:textId="4B336AAC" w:rsidR="002A2EF1" w:rsidRDefault="002A2EF1">
            <w:pPr>
              <w:spacing w:after="0" w:line="276" w:lineRule="auto"/>
              <w:jc w:val="both"/>
              <w:rPr>
                <w:i/>
                <w:iCs/>
                <w:color w:val="548DD4"/>
              </w:rPr>
            </w:pPr>
            <w:r>
              <w:t xml:space="preserve">Además de su impacto social y ciudadano, el proyecto Talos posee una relevancia directa para el campo laboral de la Ingeniería en Informática. El proyecto que se construye corresponde a perfiles técnicos vigentes y demandados en la industria: Ingeniero de Datos, Desarrollador </w:t>
            </w:r>
            <w:proofErr w:type="spellStart"/>
            <w:r>
              <w:t>Backend</w:t>
            </w:r>
            <w:proofErr w:type="spellEnd"/>
            <w:r>
              <w:t xml:space="preserve">, Especialista en Integración de IA y DevOps. La experiencia de diseñar, integrar y desplegar estos componentes bajo estándares de calidad y control de versiones prepara al equipo para roles </w:t>
            </w:r>
            <w:proofErr w:type="gramStart"/>
            <w:r w:rsidR="00963E31">
              <w:t xml:space="preserve">vinculados </w:t>
            </w:r>
            <w:r>
              <w:t xml:space="preserve"> a</w:t>
            </w:r>
            <w:proofErr w:type="gramEnd"/>
            <w:r>
              <w:t xml:space="preserve"> la arquitec</w:t>
            </w:r>
            <w:r w:rsidR="00963E31">
              <w:t>t</w:t>
            </w:r>
            <w:r>
              <w:t>ura de solu</w:t>
            </w:r>
            <w:r w:rsidR="00963E31">
              <w:t>c</w:t>
            </w:r>
            <w:r>
              <w:t>iones, automatización de pipeli</w:t>
            </w:r>
            <w:r w:rsidR="00963E31">
              <w:t>n</w:t>
            </w:r>
            <w:r>
              <w:t>es y aplicación ética de modelos de lenguaje en organizaciones.</w:t>
            </w:r>
          </w:p>
        </w:tc>
      </w:tr>
      <w:tr w:rsidR="00FF026E" w14:paraId="6A582B22" w14:textId="77777777">
        <w:trPr>
          <w:trHeight w:val="3990"/>
        </w:trPr>
        <w:tc>
          <w:tcPr>
            <w:tcW w:w="2386" w:type="dxa"/>
            <w:vAlign w:val="center"/>
          </w:tcPr>
          <w:p w14:paraId="3927C377" w14:textId="77777777" w:rsidR="00FF026E" w:rsidRDefault="00EA3042">
            <w:pPr>
              <w:jc w:val="both"/>
              <w:rPr>
                <w:color w:val="1F3864"/>
              </w:rPr>
            </w:pPr>
            <w:r>
              <w:rPr>
                <w:color w:val="1F3864"/>
              </w:rPr>
              <w:lastRenderedPageBreak/>
              <w:t>Descripción del Proyecto APT</w:t>
            </w:r>
          </w:p>
        </w:tc>
        <w:tc>
          <w:tcPr>
            <w:tcW w:w="7112" w:type="dxa"/>
            <w:vAlign w:val="center"/>
          </w:tcPr>
          <w:p w14:paraId="458280F9" w14:textId="77777777" w:rsidR="00FF026E" w:rsidRDefault="00EA3042">
            <w:pPr>
              <w:spacing w:before="240" w:after="240" w:line="278" w:lineRule="auto"/>
              <w:jc w:val="both"/>
            </w:pPr>
            <w:r>
              <w:t>Talos es una herramienta analítica (</w:t>
            </w:r>
            <w:proofErr w:type="spellStart"/>
            <w:r>
              <w:t>hub</w:t>
            </w:r>
            <w:proofErr w:type="spellEnd"/>
            <w:r>
              <w:t xml:space="preserve"> de contingencia nacional) que entrega información estructurada sobre los sesgos de medios y artículos, permitiendo a los usuarios formar sus propios juicios críticos.</w:t>
            </w:r>
          </w:p>
          <w:p w14:paraId="3A9ABB01" w14:textId="77777777" w:rsidR="00FF026E" w:rsidRDefault="00EA3042">
            <w:pPr>
              <w:spacing w:before="240" w:after="240" w:line="278" w:lineRule="auto"/>
              <w:jc w:val="both"/>
            </w:pPr>
            <w:r>
              <w:t>El sistema no opera como inteligencia artificial generativa tradicional (no redacta noticias nuevas ni genera opiniones libres), sino exclusivamente como un motor de análisis, clasificación y síntesis comparativa.</w:t>
            </w:r>
          </w:p>
          <w:p w14:paraId="5D04FA71" w14:textId="77777777" w:rsidR="00FF026E" w:rsidRDefault="00EA3042">
            <w:pPr>
              <w:pBdr>
                <w:top w:val="nil"/>
                <w:left w:val="nil"/>
                <w:bottom w:val="nil"/>
                <w:right w:val="nil"/>
                <w:between w:val="nil"/>
              </w:pBdr>
              <w:spacing w:before="240" w:after="240" w:line="278" w:lineRule="auto"/>
              <w:jc w:val="both"/>
            </w:pPr>
            <w:r>
              <w:t>La arquitectura es desacoplada y escalable, implementando una funcionalidad núcleo en esta iteración:</w:t>
            </w:r>
          </w:p>
          <w:p w14:paraId="23089C2A" w14:textId="77777777" w:rsidR="00FF026E" w:rsidRDefault="00EA3042">
            <w:pPr>
              <w:numPr>
                <w:ilvl w:val="0"/>
                <w:numId w:val="2"/>
              </w:numPr>
              <w:pBdr>
                <w:top w:val="nil"/>
                <w:left w:val="nil"/>
                <w:bottom w:val="nil"/>
                <w:right w:val="nil"/>
                <w:between w:val="nil"/>
              </w:pBdr>
              <w:spacing w:before="240" w:after="0" w:line="278" w:lineRule="auto"/>
              <w:jc w:val="both"/>
              <w:rPr>
                <w:sz w:val="20"/>
                <w:szCs w:val="20"/>
              </w:rPr>
            </w:pPr>
            <w:r>
              <w:rPr>
                <w:sz w:val="20"/>
                <w:szCs w:val="20"/>
              </w:rPr>
              <w:t xml:space="preserve">Extracción de datos (ETL): Web </w:t>
            </w:r>
            <w:proofErr w:type="spellStart"/>
            <w:r>
              <w:rPr>
                <w:sz w:val="20"/>
                <w:szCs w:val="20"/>
              </w:rPr>
              <w:t>scraping</w:t>
            </w:r>
            <w:proofErr w:type="spellEnd"/>
            <w:r>
              <w:rPr>
                <w:sz w:val="20"/>
                <w:szCs w:val="20"/>
              </w:rPr>
              <w:t xml:space="preserve"> programado diario sobre portales de noticias nacionales.</w:t>
            </w:r>
          </w:p>
          <w:p w14:paraId="1C5BCC4E" w14:textId="77777777" w:rsidR="00FF026E" w:rsidRDefault="00EA3042">
            <w:pPr>
              <w:numPr>
                <w:ilvl w:val="0"/>
                <w:numId w:val="2"/>
              </w:numPr>
              <w:pBdr>
                <w:top w:val="nil"/>
                <w:left w:val="nil"/>
                <w:bottom w:val="nil"/>
                <w:right w:val="nil"/>
                <w:between w:val="nil"/>
              </w:pBdr>
              <w:spacing w:after="0" w:line="278" w:lineRule="auto"/>
              <w:jc w:val="both"/>
              <w:rPr>
                <w:sz w:val="20"/>
                <w:szCs w:val="20"/>
              </w:rPr>
            </w:pPr>
            <w:proofErr w:type="spellStart"/>
            <w:r>
              <w:rPr>
                <w:sz w:val="20"/>
                <w:szCs w:val="20"/>
              </w:rPr>
              <w:t>Clustering</w:t>
            </w:r>
            <w:proofErr w:type="spellEnd"/>
            <w:r>
              <w:rPr>
                <w:sz w:val="20"/>
                <w:szCs w:val="20"/>
              </w:rPr>
              <w:t xml:space="preserve"> de eventos: Agrupación semántica automatizada para asociar noticias de distintos medios bajo un mismo hecho noticioso.</w:t>
            </w:r>
          </w:p>
          <w:p w14:paraId="08B98609" w14:textId="77777777" w:rsidR="00FF026E" w:rsidRDefault="00EA3042">
            <w:pPr>
              <w:numPr>
                <w:ilvl w:val="0"/>
                <w:numId w:val="2"/>
              </w:numPr>
              <w:pBdr>
                <w:top w:val="nil"/>
                <w:left w:val="nil"/>
                <w:bottom w:val="nil"/>
                <w:right w:val="nil"/>
                <w:between w:val="nil"/>
              </w:pBdr>
              <w:spacing w:after="0" w:line="278" w:lineRule="auto"/>
              <w:jc w:val="both"/>
              <w:rPr>
                <w:sz w:val="20"/>
                <w:szCs w:val="20"/>
              </w:rPr>
            </w:pPr>
            <w:r>
              <w:rPr>
                <w:sz w:val="20"/>
                <w:szCs w:val="20"/>
              </w:rPr>
              <w:t>Motor NLP analítico: Clasificación temática, análisis de tono del titular, estimación de subjetividad y resúmenes estructurados en viñetas mediante la API de Claude.</w:t>
            </w:r>
          </w:p>
          <w:p w14:paraId="5057B580" w14:textId="77777777" w:rsidR="00FF026E" w:rsidRDefault="00EA3042">
            <w:pPr>
              <w:numPr>
                <w:ilvl w:val="0"/>
                <w:numId w:val="2"/>
              </w:numPr>
              <w:pBdr>
                <w:top w:val="nil"/>
                <w:left w:val="nil"/>
                <w:bottom w:val="nil"/>
                <w:right w:val="nil"/>
                <w:between w:val="nil"/>
              </w:pBdr>
              <w:spacing w:after="0" w:line="278" w:lineRule="auto"/>
              <w:jc w:val="both"/>
              <w:rPr>
                <w:sz w:val="20"/>
                <w:szCs w:val="20"/>
              </w:rPr>
            </w:pPr>
            <w:proofErr w:type="spellStart"/>
            <w:r>
              <w:rPr>
                <w:sz w:val="20"/>
                <w:szCs w:val="20"/>
              </w:rPr>
              <w:t>Backend</w:t>
            </w:r>
            <w:proofErr w:type="spellEnd"/>
            <w:r>
              <w:rPr>
                <w:sz w:val="20"/>
                <w:szCs w:val="20"/>
              </w:rPr>
              <w:t xml:space="preserve"> y Base de Datos: Persistencia relacional en PostgreSQL y exposición de servicios REST mediante </w:t>
            </w:r>
            <w:proofErr w:type="spellStart"/>
            <w:r>
              <w:rPr>
                <w:sz w:val="20"/>
                <w:szCs w:val="20"/>
              </w:rPr>
              <w:t>FastAPI</w:t>
            </w:r>
            <w:proofErr w:type="spellEnd"/>
            <w:r>
              <w:rPr>
                <w:sz w:val="20"/>
                <w:szCs w:val="20"/>
              </w:rPr>
              <w:t>.</w:t>
            </w:r>
          </w:p>
          <w:p w14:paraId="4FDACC1C" w14:textId="77777777" w:rsidR="00FF026E" w:rsidRDefault="00EA3042">
            <w:pPr>
              <w:numPr>
                <w:ilvl w:val="0"/>
                <w:numId w:val="2"/>
              </w:numPr>
              <w:pBdr>
                <w:top w:val="nil"/>
                <w:left w:val="nil"/>
                <w:bottom w:val="nil"/>
                <w:right w:val="nil"/>
                <w:between w:val="nil"/>
              </w:pBdr>
              <w:spacing w:after="240" w:line="278" w:lineRule="auto"/>
              <w:jc w:val="both"/>
              <w:rPr>
                <w:sz w:val="20"/>
                <w:szCs w:val="20"/>
              </w:rPr>
            </w:pPr>
            <w:proofErr w:type="spellStart"/>
            <w:r>
              <w:rPr>
                <w:sz w:val="20"/>
                <w:szCs w:val="20"/>
              </w:rPr>
              <w:t>Frontend</w:t>
            </w:r>
            <w:proofErr w:type="spellEnd"/>
            <w:r>
              <w:rPr>
                <w:sz w:val="20"/>
                <w:szCs w:val="20"/>
              </w:rPr>
              <w:t xml:space="preserve"> interactivo: Visualización pública con </w:t>
            </w:r>
            <w:proofErr w:type="spellStart"/>
            <w:r>
              <w:rPr>
                <w:sz w:val="20"/>
                <w:szCs w:val="20"/>
              </w:rPr>
              <w:t>feed</w:t>
            </w:r>
            <w:proofErr w:type="spellEnd"/>
            <w:r>
              <w:rPr>
                <w:sz w:val="20"/>
                <w:szCs w:val="20"/>
              </w:rPr>
              <w:t xml:space="preserve"> de noticias, barras de distribución de sesgo editorial, vista comparativa y métricas por medio.</w:t>
            </w:r>
          </w:p>
          <w:p w14:paraId="17D53B7F" w14:textId="77777777" w:rsidR="00FF026E" w:rsidRDefault="00FF026E">
            <w:pPr>
              <w:spacing w:before="240" w:after="240" w:line="278" w:lineRule="auto"/>
              <w:jc w:val="both"/>
            </w:pPr>
          </w:p>
        </w:tc>
      </w:tr>
      <w:tr w:rsidR="00FF026E" w14:paraId="5EC888B2" w14:textId="77777777">
        <w:trPr>
          <w:trHeight w:val="4755"/>
        </w:trPr>
        <w:tc>
          <w:tcPr>
            <w:tcW w:w="2386" w:type="dxa"/>
            <w:vAlign w:val="center"/>
          </w:tcPr>
          <w:p w14:paraId="537BB9CD" w14:textId="77777777" w:rsidR="00FF026E" w:rsidRDefault="00EA3042">
            <w:pPr>
              <w:rPr>
                <w:color w:val="1F3864"/>
              </w:rPr>
            </w:pPr>
            <w:r>
              <w:rPr>
                <w:color w:val="1F3864"/>
              </w:rPr>
              <w:t>Pertinencia del proyecto con el perfil de egreso</w:t>
            </w:r>
          </w:p>
        </w:tc>
        <w:tc>
          <w:tcPr>
            <w:tcW w:w="7112" w:type="dxa"/>
            <w:vAlign w:val="center"/>
          </w:tcPr>
          <w:p w14:paraId="4C93D061" w14:textId="77777777" w:rsidR="00FF026E" w:rsidRDefault="00EA3042">
            <w:pPr>
              <w:jc w:val="both"/>
            </w:pPr>
            <w:r>
              <w:t xml:space="preserve">El proyecto se relaciona directamente con el perfil de egreso al requerir el diseño, construcción e implementación de una solución de software compleja que abarca todo su ciclo de vida bajo metodologías ágiles. </w:t>
            </w:r>
          </w:p>
          <w:p w14:paraId="5DADEA16" w14:textId="77777777" w:rsidR="00FF026E" w:rsidRDefault="00EA3042">
            <w:pPr>
              <w:jc w:val="both"/>
            </w:pPr>
            <w:r>
              <w:t>Las competencias seleccionadas son requerimientos técnicos directos para resolver la problemática: la construcción de la arquitectura y el modelo de datos relacional es el pilar que sostiene la persistencia y la escalabilidad del sistema; la programación de algoritmos de extracción (</w:t>
            </w:r>
            <w:proofErr w:type="spellStart"/>
            <w:r>
              <w:t>scraping</w:t>
            </w:r>
            <w:proofErr w:type="spellEnd"/>
            <w:r>
              <w:t xml:space="preserve">) y </w:t>
            </w:r>
            <w:proofErr w:type="spellStart"/>
            <w:r>
              <w:t>clustering</w:t>
            </w:r>
            <w:proofErr w:type="spellEnd"/>
            <w:r>
              <w:t xml:space="preserve"> semántico asegura la ingesta y agrupación de noticias de forma automatizada; y la capacidad de innovación se materializa al adaptar modelos de lenguaje (LLM) bajo esquemas JSON estrictos para analizar un problema social sin caer en sesgos generativos.</w:t>
            </w:r>
          </w:p>
          <w:p w14:paraId="73FA2774" w14:textId="77777777" w:rsidR="00FF026E" w:rsidRDefault="00EA3042">
            <w:pPr>
              <w:jc w:val="both"/>
              <w:rPr>
                <w:i/>
                <w:iCs/>
                <w:color w:val="548DD4"/>
                <w:highlight w:val="yellow"/>
              </w:rPr>
            </w:pPr>
            <w:r>
              <w:t xml:space="preserve">Finalmente, las competencias de </w:t>
            </w:r>
            <w:proofErr w:type="spellStart"/>
            <w:r>
              <w:t>testing</w:t>
            </w:r>
            <w:proofErr w:type="spellEnd"/>
            <w:r>
              <w:t xml:space="preserve"> y calidad aseguran que los resultados de la extracción y del análisis de IA minimicen los falsos positivos y garanticen un producto final robusto y contenerizado con Docker.</w:t>
            </w:r>
          </w:p>
        </w:tc>
      </w:tr>
      <w:tr w:rsidR="00FF026E" w14:paraId="1FD7BBA4" w14:textId="77777777">
        <w:trPr>
          <w:trHeight w:val="3360"/>
        </w:trPr>
        <w:tc>
          <w:tcPr>
            <w:tcW w:w="2386" w:type="dxa"/>
            <w:vAlign w:val="center"/>
          </w:tcPr>
          <w:p w14:paraId="4E3102BC" w14:textId="77777777" w:rsidR="00FF026E" w:rsidRDefault="00EA3042">
            <w:pPr>
              <w:rPr>
                <w:color w:val="1F3864"/>
              </w:rPr>
            </w:pPr>
            <w:r>
              <w:rPr>
                <w:color w:val="1F3864"/>
              </w:rPr>
              <w:lastRenderedPageBreak/>
              <w:t>Relación con los intereses profesionales</w:t>
            </w:r>
          </w:p>
        </w:tc>
        <w:tc>
          <w:tcPr>
            <w:tcW w:w="7112" w:type="dxa"/>
            <w:vAlign w:val="center"/>
          </w:tcPr>
          <w:p w14:paraId="4942B99E" w14:textId="77777777" w:rsidR="00FF026E" w:rsidRDefault="00EA3042">
            <w:pPr>
              <w:jc w:val="both"/>
              <w:rPr>
                <w:i/>
                <w:iCs/>
                <w:color w:val="548DD4"/>
                <w:sz w:val="20"/>
                <w:szCs w:val="20"/>
              </w:rPr>
            </w:pPr>
            <w:r>
              <w:t>Uno de nuestros mayores intereses profesionales es el uso y enseñanza de las nuevas tecnologías de manera ética y segura. De esta forma, este proyecto de título se relaciona directamente con nuestro interés por los modelos de lenguaje (LLM), el procesamiento de datos a gran escala y nuestra compartida opinión de que el verdadero potencial de estas tecnologías debe ser aprovechado constructivamente por la sociedad y las organizaciones.</w:t>
            </w:r>
          </w:p>
        </w:tc>
      </w:tr>
      <w:tr w:rsidR="00FF026E" w14:paraId="1FE0F8F8" w14:textId="77777777">
        <w:trPr>
          <w:trHeight w:val="8609"/>
        </w:trPr>
        <w:tc>
          <w:tcPr>
            <w:tcW w:w="2386" w:type="dxa"/>
            <w:vAlign w:val="center"/>
          </w:tcPr>
          <w:p w14:paraId="324642DE" w14:textId="77777777" w:rsidR="00FF026E" w:rsidRDefault="00EA3042">
            <w:pPr>
              <w:jc w:val="both"/>
              <w:rPr>
                <w:color w:val="1F3864"/>
              </w:rPr>
            </w:pPr>
            <w:r>
              <w:rPr>
                <w:color w:val="1F3864"/>
              </w:rPr>
              <w:t>Factibilidad de desarrollo del Proyecto APT</w:t>
            </w:r>
          </w:p>
        </w:tc>
        <w:tc>
          <w:tcPr>
            <w:tcW w:w="7112" w:type="dxa"/>
            <w:vAlign w:val="center"/>
          </w:tcPr>
          <w:p w14:paraId="4C8012A5" w14:textId="77777777" w:rsidR="00FF026E" w:rsidRDefault="00EA3042">
            <w:pPr>
              <w:spacing w:before="240" w:after="240" w:line="278" w:lineRule="auto"/>
              <w:jc w:val="both"/>
            </w:pPr>
            <w:r>
              <w:t xml:space="preserve">Los recursos necesarios son accesibles y en su mayoría de código abierto o gratuitos: Python (con librerías como </w:t>
            </w:r>
            <w:proofErr w:type="spellStart"/>
            <w:r>
              <w:t>BeautifulSoup</w:t>
            </w:r>
            <w:proofErr w:type="spellEnd"/>
            <w:r>
              <w:t xml:space="preserve">, </w:t>
            </w:r>
            <w:proofErr w:type="spellStart"/>
            <w:r>
              <w:t>trafilatura</w:t>
            </w:r>
            <w:proofErr w:type="spellEnd"/>
            <w:r>
              <w:t xml:space="preserve">, </w:t>
            </w:r>
            <w:proofErr w:type="spellStart"/>
            <w:r>
              <w:t>scikit-learn</w:t>
            </w:r>
            <w:proofErr w:type="spellEnd"/>
            <w:r>
              <w:t xml:space="preserve">, </w:t>
            </w:r>
            <w:proofErr w:type="spellStart"/>
            <w:r>
              <w:t>FastAPI</w:t>
            </w:r>
            <w:proofErr w:type="spellEnd"/>
            <w:r>
              <w:t xml:space="preserve">), Next.js / </w:t>
            </w:r>
            <w:proofErr w:type="spellStart"/>
            <w:r>
              <w:t>React</w:t>
            </w:r>
            <w:proofErr w:type="spellEnd"/>
            <w:r>
              <w:t xml:space="preserve"> con </w:t>
            </w:r>
            <w:proofErr w:type="spellStart"/>
            <w:r>
              <w:t>Tailwind</w:t>
            </w:r>
            <w:proofErr w:type="spellEnd"/>
            <w:r>
              <w:t xml:space="preserve"> CSS para el </w:t>
            </w:r>
            <w:proofErr w:type="spellStart"/>
            <w:r>
              <w:t>frontend</w:t>
            </w:r>
            <w:proofErr w:type="spellEnd"/>
            <w:r>
              <w:t>, PostgreSQL para la base de datos relacional, contenedores Docker y repositorio público en GitHub.</w:t>
            </w:r>
          </w:p>
          <w:p w14:paraId="68580F2B" w14:textId="4FFE2A15" w:rsidR="00FF026E" w:rsidRDefault="00EA3042">
            <w:pPr>
              <w:spacing w:after="240" w:line="276" w:lineRule="auto"/>
              <w:jc w:val="both"/>
            </w:pPr>
            <w:r>
              <w:t xml:space="preserve">El proyecto cuenta con un marco temporal factible a lo largo de las 18 semanas de la asignatura. Se estructurará el desarrollo del núcleo del software (extracción, </w:t>
            </w:r>
            <w:proofErr w:type="spellStart"/>
            <w:r>
              <w:t>backend</w:t>
            </w:r>
            <w:proofErr w:type="spellEnd"/>
            <w:r>
              <w:t xml:space="preserve">, integración LLM y </w:t>
            </w:r>
            <w:proofErr w:type="spellStart"/>
            <w:r>
              <w:t>frontend</w:t>
            </w:r>
            <w:proofErr w:type="spellEnd"/>
            <w:r>
              <w:t>) entre las semanas 5 y 1</w:t>
            </w:r>
            <w:r w:rsidR="00701664">
              <w:t xml:space="preserve">4, cerrando el </w:t>
            </w:r>
            <w:proofErr w:type="spellStart"/>
            <w:r w:rsidR="00701664">
              <w:t>frontend</w:t>
            </w:r>
            <w:proofErr w:type="spellEnd"/>
            <w:r w:rsidR="00701664">
              <w:t xml:space="preserve"> en la </w:t>
            </w:r>
            <w:proofErr w:type="spellStart"/>
            <w:r w:rsidR="00701664">
              <w:t>semaan</w:t>
            </w:r>
            <w:proofErr w:type="spellEnd"/>
            <w:r w:rsidR="00701664">
              <w:t xml:space="preserve"> 14 según el Plan de Trabajo y la Carta Gantt.</w:t>
            </w:r>
            <w:r>
              <w:t xml:space="preserve"> Las semanas 14 y 15 se dedicarán a pruebas de calidad (QA), refinamiento de esquemas y corrección de falsos positivos en el modelo, asegurando que el producto esté optimizado y desplegado para la entrega final y defensa ante la comisión.</w:t>
            </w:r>
          </w:p>
          <w:p w14:paraId="154ACC8D" w14:textId="77777777" w:rsidR="00FF026E" w:rsidRDefault="00EA3042">
            <w:pPr>
              <w:spacing w:after="240" w:line="276" w:lineRule="auto"/>
              <w:jc w:val="both"/>
            </w:pPr>
            <w:r>
              <w:t>Las competencias adquiridas previamente en asignaturas de Minería de Datos, Modelamiento de Bases de Datos e Ingeniería de Software proporcionan la base técnica y metodológica necesaria para abordar el análisis de grandes volúmenes de texto.</w:t>
            </w:r>
          </w:p>
          <w:p w14:paraId="7195EE39" w14:textId="77777777" w:rsidR="00FF026E" w:rsidRDefault="00EA3042">
            <w:pPr>
              <w:spacing w:after="240" w:line="276" w:lineRule="auto"/>
              <w:jc w:val="both"/>
            </w:pPr>
            <w:r>
              <w:t xml:space="preserve">Para mitigar riesgos técnicos derivados de la experimentación con </w:t>
            </w:r>
            <w:proofErr w:type="spellStart"/>
            <w:r>
              <w:t>LLMs</w:t>
            </w:r>
            <w:proofErr w:type="spellEnd"/>
            <w:r>
              <w:t>, se descarta el sobrecosto de fine-</w:t>
            </w:r>
            <w:proofErr w:type="spellStart"/>
            <w:r>
              <w:t>tuning</w:t>
            </w:r>
            <w:proofErr w:type="spellEnd"/>
            <w:r>
              <w:t xml:space="preserve"> local y se utiliza la API de Claude parametrizada con validación estricta en esquemas </w:t>
            </w:r>
            <w:proofErr w:type="spellStart"/>
            <w:r>
              <w:t>Pydantic</w:t>
            </w:r>
            <w:proofErr w:type="spellEnd"/>
            <w:r>
              <w:t>, garantizando respuestas estructuradas sin comprometer los plazos.</w:t>
            </w:r>
          </w:p>
        </w:tc>
      </w:tr>
    </w:tbl>
    <w:p w14:paraId="14BC0A1A" w14:textId="77777777" w:rsidR="00FF026E" w:rsidRDefault="00EA3042">
      <w:pPr>
        <w:rPr>
          <w:b/>
          <w:bCs/>
          <w:color w:val="4472C4"/>
          <w:sz w:val="32"/>
          <w:szCs w:val="32"/>
        </w:rPr>
      </w:pPr>
      <w:r>
        <w:br w:type="page"/>
      </w:r>
    </w:p>
    <w:p w14:paraId="0CDC5047" w14:textId="77777777" w:rsidR="00FF026E" w:rsidRDefault="00FF026E">
      <w:pPr>
        <w:rPr>
          <w:b/>
          <w:bCs/>
          <w:color w:val="4472C4"/>
          <w:sz w:val="32"/>
          <w:szCs w:val="32"/>
        </w:rPr>
      </w:pPr>
    </w:p>
    <w:p w14:paraId="7B007C8C" w14:textId="77777777" w:rsidR="00FF026E" w:rsidRDefault="00EA3042">
      <w:pPr>
        <w:numPr>
          <w:ilvl w:val="0"/>
          <w:numId w:val="1"/>
        </w:numPr>
        <w:rPr>
          <w:b/>
          <w:bCs/>
          <w:color w:val="4472C4"/>
          <w:sz w:val="32"/>
          <w:szCs w:val="32"/>
        </w:rPr>
      </w:pPr>
      <w:r>
        <w:rPr>
          <w:b/>
          <w:bCs/>
          <w:color w:val="4472C4"/>
          <w:sz w:val="32"/>
          <w:szCs w:val="32"/>
        </w:rPr>
        <w:t xml:space="preserve">PARTE II </w:t>
      </w:r>
    </w:p>
    <w:tbl>
      <w:tblPr>
        <w:tblStyle w:val="af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F026E" w14:paraId="70FC0C25" w14:textId="77777777">
        <w:trPr>
          <w:trHeight w:val="440"/>
        </w:trPr>
        <w:tc>
          <w:tcPr>
            <w:tcW w:w="9498" w:type="dxa"/>
            <w:vAlign w:val="center"/>
          </w:tcPr>
          <w:p w14:paraId="5CB6EF02" w14:textId="77777777" w:rsidR="00FF026E" w:rsidRDefault="00EA3042">
            <w:pPr>
              <w:rPr>
                <w:b/>
                <w:bCs/>
                <w:color w:val="1F3864"/>
                <w:sz w:val="28"/>
                <w:szCs w:val="28"/>
              </w:rPr>
            </w:pPr>
            <w:r>
              <w:rPr>
                <w:b/>
                <w:bCs/>
                <w:color w:val="1F3864"/>
                <w:sz w:val="28"/>
                <w:szCs w:val="28"/>
              </w:rPr>
              <w:t>4. Objetivos</w:t>
            </w:r>
          </w:p>
        </w:tc>
      </w:tr>
      <w:tr w:rsidR="00FF026E" w14:paraId="6F5121C1" w14:textId="77777777">
        <w:trPr>
          <w:trHeight w:val="440"/>
        </w:trPr>
        <w:tc>
          <w:tcPr>
            <w:tcW w:w="9498" w:type="dxa"/>
            <w:shd w:val="clear" w:color="auto" w:fill="D9E2F3"/>
            <w:vAlign w:val="center"/>
          </w:tcPr>
          <w:p w14:paraId="106AE147" w14:textId="77777777" w:rsidR="00FF026E" w:rsidRDefault="00EA3042">
            <w:pP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688D576" w14:textId="77777777" w:rsidR="00FF026E" w:rsidRDefault="00FF026E">
      <w:pPr>
        <w:spacing w:after="0" w:line="360" w:lineRule="auto"/>
        <w:jc w:val="both"/>
        <w:rPr>
          <w:b/>
          <w:bCs/>
          <w:sz w:val="24"/>
          <w:szCs w:val="24"/>
        </w:rPr>
      </w:pPr>
    </w:p>
    <w:tbl>
      <w:tblPr>
        <w:tblStyle w:val="af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FF026E" w14:paraId="4971E03B" w14:textId="77777777">
        <w:trPr>
          <w:trHeight w:val="1259"/>
        </w:trPr>
        <w:tc>
          <w:tcPr>
            <w:tcW w:w="2638" w:type="dxa"/>
            <w:vAlign w:val="center"/>
          </w:tcPr>
          <w:p w14:paraId="1A71DC85" w14:textId="77777777" w:rsidR="00FF026E" w:rsidRDefault="00EA3042">
            <w:pPr>
              <w:jc w:val="both"/>
              <w:rPr>
                <w:color w:val="1F3864"/>
              </w:rPr>
            </w:pPr>
            <w:r>
              <w:rPr>
                <w:color w:val="1F3864"/>
              </w:rPr>
              <w:t>Objetivo general</w:t>
            </w:r>
          </w:p>
        </w:tc>
        <w:tc>
          <w:tcPr>
            <w:tcW w:w="6860" w:type="dxa"/>
            <w:vAlign w:val="center"/>
          </w:tcPr>
          <w:p w14:paraId="1D25AD31" w14:textId="77777777" w:rsidR="00FF026E" w:rsidRDefault="00EA3042">
            <w:pPr>
              <w:spacing w:before="240" w:after="240" w:line="278" w:lineRule="auto"/>
              <w:jc w:val="both"/>
            </w:pPr>
            <w:r>
              <w:t>Desarrollar una plataforma web analítica (</w:t>
            </w:r>
            <w:proofErr w:type="spellStart"/>
            <w:r>
              <w:t>hub</w:t>
            </w:r>
            <w:proofErr w:type="spellEnd"/>
            <w:r>
              <w:t xml:space="preserve"> de contingencia nacional) basada en una arquitectura desacoplada y contenerizada con Docker, que mediante procesamiento de lenguaje natural y web </w:t>
            </w:r>
            <w:proofErr w:type="spellStart"/>
            <w:r>
              <w:t>scraping</w:t>
            </w:r>
            <w:proofErr w:type="spellEnd"/>
            <w:r>
              <w:t xml:space="preserve"> centralice, clasifique y compare el sesgo editorial de noticias de prensa nacional para permitir a los usuarios formar sus propios juicios críticos.</w:t>
            </w:r>
          </w:p>
        </w:tc>
      </w:tr>
      <w:tr w:rsidR="00FF026E" w14:paraId="6D34D1AB" w14:textId="77777777">
        <w:trPr>
          <w:trHeight w:val="834"/>
        </w:trPr>
        <w:tc>
          <w:tcPr>
            <w:tcW w:w="2638" w:type="dxa"/>
            <w:vAlign w:val="center"/>
          </w:tcPr>
          <w:p w14:paraId="30B41073" w14:textId="77777777" w:rsidR="00FF026E" w:rsidRDefault="00EA3042">
            <w:pPr>
              <w:jc w:val="both"/>
              <w:rPr>
                <w:color w:val="1F3864"/>
              </w:rPr>
            </w:pPr>
            <w:r>
              <w:rPr>
                <w:color w:val="1F3864"/>
              </w:rPr>
              <w:t>Objetivos específicos</w:t>
            </w:r>
          </w:p>
        </w:tc>
        <w:tc>
          <w:tcPr>
            <w:tcW w:w="6860" w:type="dxa"/>
            <w:vAlign w:val="center"/>
          </w:tcPr>
          <w:p w14:paraId="06E7DD87" w14:textId="77777777" w:rsidR="00FF026E" w:rsidRDefault="00EA3042">
            <w:pPr>
              <w:spacing w:after="0" w:line="276" w:lineRule="auto"/>
              <w:jc w:val="both"/>
            </w:pPr>
            <w:r>
              <w:t xml:space="preserve">Implementar un pipeline de extracción automatizada (web </w:t>
            </w:r>
            <w:proofErr w:type="spellStart"/>
            <w:r>
              <w:t>scraping</w:t>
            </w:r>
            <w:proofErr w:type="spellEnd"/>
            <w:r>
              <w:t>) que recolecte noticias de al menos 5 medios nacionales de distintos espectros editoriales.</w:t>
            </w:r>
          </w:p>
          <w:p w14:paraId="082A3E0B" w14:textId="77777777" w:rsidR="00FF026E" w:rsidRDefault="00FF026E">
            <w:pPr>
              <w:spacing w:after="0" w:line="276" w:lineRule="auto"/>
              <w:jc w:val="both"/>
            </w:pPr>
          </w:p>
          <w:p w14:paraId="579ACFBC" w14:textId="77777777" w:rsidR="00FF026E" w:rsidRDefault="00EA3042">
            <w:pPr>
              <w:spacing w:after="0" w:line="276" w:lineRule="auto"/>
              <w:jc w:val="both"/>
            </w:pPr>
            <w:r>
              <w:t xml:space="preserve">Desarrollar un módulo de </w:t>
            </w:r>
            <w:proofErr w:type="spellStart"/>
            <w:r>
              <w:t>clustering</w:t>
            </w:r>
            <w:proofErr w:type="spellEnd"/>
            <w:r>
              <w:t xml:space="preserve"> semántico que agrupe automáticamente coberturas de distintos medios correspondientes a un mismo hecho noticioso.</w:t>
            </w:r>
          </w:p>
          <w:p w14:paraId="692051C9" w14:textId="77777777" w:rsidR="00FF026E" w:rsidRDefault="00FF026E">
            <w:pPr>
              <w:spacing w:after="0" w:line="276" w:lineRule="auto"/>
              <w:jc w:val="both"/>
            </w:pPr>
          </w:p>
          <w:p w14:paraId="17EE7AD7" w14:textId="77777777" w:rsidR="00FF026E" w:rsidRDefault="00EA3042">
            <w:pPr>
              <w:spacing w:after="0" w:line="276" w:lineRule="auto"/>
              <w:jc w:val="both"/>
            </w:pPr>
            <w:r>
              <w:t>Integrar un motor de procesamiento de lenguaje natural (NLP) vía API que ejecute clasificación temática, análisis de tono del titular, estimación de subjetividad y resúmenes estructurados en formato JSON.</w:t>
            </w:r>
          </w:p>
          <w:p w14:paraId="32EB5662" w14:textId="77777777" w:rsidR="00FF026E" w:rsidRDefault="00FF026E">
            <w:pPr>
              <w:spacing w:after="0" w:line="276" w:lineRule="auto"/>
              <w:jc w:val="both"/>
            </w:pPr>
          </w:p>
          <w:p w14:paraId="095DC3FF" w14:textId="77777777" w:rsidR="00FF026E" w:rsidRDefault="00EA3042">
            <w:pPr>
              <w:spacing w:after="0" w:line="276" w:lineRule="auto"/>
              <w:jc w:val="both"/>
            </w:pPr>
            <w:r>
              <w:t xml:space="preserve">Diseñar e implementar el modelo de datos relacional en PostgreSQL y la API REST en </w:t>
            </w:r>
            <w:proofErr w:type="spellStart"/>
            <w:r>
              <w:t>FastAPI</w:t>
            </w:r>
            <w:proofErr w:type="spellEnd"/>
            <w:r>
              <w:t xml:space="preserve"> para la gestión y consulta estructurada de eventos y </w:t>
            </w:r>
            <w:proofErr w:type="spellStart"/>
            <w:proofErr w:type="gramStart"/>
            <w:r>
              <w:t>análisis.Construir</w:t>
            </w:r>
            <w:proofErr w:type="spellEnd"/>
            <w:proofErr w:type="gramEnd"/>
            <w:r>
              <w:t xml:space="preserve"> un </w:t>
            </w:r>
            <w:proofErr w:type="spellStart"/>
            <w:r>
              <w:t>frontend</w:t>
            </w:r>
            <w:proofErr w:type="spellEnd"/>
            <w:r>
              <w:t xml:space="preserve"> web intuitivo y responsivo en Next.js con </w:t>
            </w:r>
            <w:proofErr w:type="spellStart"/>
            <w:r>
              <w:t>Tailwind</w:t>
            </w:r>
            <w:proofErr w:type="spellEnd"/>
            <w:r>
              <w:t xml:space="preserve"> CSS que muestre los resultados en un </w:t>
            </w:r>
            <w:proofErr w:type="spellStart"/>
            <w:r>
              <w:t>feed</w:t>
            </w:r>
            <w:proofErr w:type="spellEnd"/>
            <w:r>
              <w:t xml:space="preserve"> filtrable, comparador editorial (</w:t>
            </w:r>
            <w:proofErr w:type="spellStart"/>
            <w:r>
              <w:t>Left</w:t>
            </w:r>
            <w:proofErr w:type="spellEnd"/>
            <w:r>
              <w:t xml:space="preserve">, Center, </w:t>
            </w:r>
            <w:proofErr w:type="spellStart"/>
            <w:r>
              <w:t>Right</w:t>
            </w:r>
            <w:proofErr w:type="spellEnd"/>
            <w:r>
              <w:t xml:space="preserve">) y estadísticas por medio.  Diseñar y ejecutar un plan de pruebas de calidad (unitarias y de integración) y empaquetar la solución completa utilizando Docker y Docker </w:t>
            </w:r>
            <w:proofErr w:type="spellStart"/>
            <w:r>
              <w:t>Compose</w:t>
            </w:r>
            <w:proofErr w:type="spellEnd"/>
            <w:r>
              <w:t xml:space="preserve"> bajo un repositorio público de GitHub.</w:t>
            </w:r>
          </w:p>
        </w:tc>
      </w:tr>
    </w:tbl>
    <w:p w14:paraId="1E5C8AA1" w14:textId="77777777" w:rsidR="00FF026E" w:rsidRDefault="00EA3042">
      <w:pPr>
        <w:spacing w:after="0" w:line="360" w:lineRule="auto"/>
        <w:jc w:val="both"/>
        <w:rPr>
          <w:b/>
          <w:bCs/>
          <w:sz w:val="24"/>
          <w:szCs w:val="24"/>
        </w:rPr>
      </w:pPr>
      <w:r>
        <w:br w:type="page"/>
      </w:r>
    </w:p>
    <w:p w14:paraId="5F3EFF8E" w14:textId="77777777" w:rsidR="00FF026E" w:rsidRDefault="00FF026E">
      <w:pPr>
        <w:spacing w:after="0" w:line="360" w:lineRule="auto"/>
        <w:jc w:val="both"/>
        <w:rPr>
          <w:b/>
          <w:bCs/>
          <w:sz w:val="24"/>
          <w:szCs w:val="24"/>
        </w:rPr>
      </w:pPr>
    </w:p>
    <w:tbl>
      <w:tblPr>
        <w:tblStyle w:val="af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F026E" w14:paraId="1358F8D1" w14:textId="77777777">
        <w:trPr>
          <w:trHeight w:val="440"/>
        </w:trPr>
        <w:tc>
          <w:tcPr>
            <w:tcW w:w="9498" w:type="dxa"/>
            <w:vAlign w:val="center"/>
          </w:tcPr>
          <w:p w14:paraId="0EDEC5DA" w14:textId="77777777" w:rsidR="00FF026E" w:rsidRDefault="00EA3042">
            <w:pPr>
              <w:rPr>
                <w:b/>
                <w:bCs/>
                <w:color w:val="1F3864"/>
                <w:sz w:val="28"/>
                <w:szCs w:val="28"/>
              </w:rPr>
            </w:pPr>
            <w:r>
              <w:rPr>
                <w:b/>
                <w:bCs/>
                <w:color w:val="1F3864"/>
                <w:sz w:val="28"/>
                <w:szCs w:val="28"/>
              </w:rPr>
              <w:t>5. Metodología</w:t>
            </w:r>
          </w:p>
        </w:tc>
      </w:tr>
      <w:tr w:rsidR="00FF026E" w14:paraId="6A7D2D94" w14:textId="77777777">
        <w:trPr>
          <w:trHeight w:val="440"/>
        </w:trPr>
        <w:tc>
          <w:tcPr>
            <w:tcW w:w="9498" w:type="dxa"/>
            <w:shd w:val="clear" w:color="auto" w:fill="D9E2F3"/>
            <w:vAlign w:val="center"/>
          </w:tcPr>
          <w:p w14:paraId="574E1B61" w14:textId="77777777" w:rsidR="00FF026E" w:rsidRDefault="00EA3042">
            <w:pP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5F4A82B2" w14:textId="77777777" w:rsidR="00FF026E" w:rsidRDefault="00FF026E">
      <w:pPr>
        <w:spacing w:after="0" w:line="360" w:lineRule="auto"/>
        <w:jc w:val="both"/>
        <w:rPr>
          <w:b/>
          <w:bCs/>
          <w:sz w:val="24"/>
          <w:szCs w:val="24"/>
        </w:rPr>
      </w:pPr>
    </w:p>
    <w:tbl>
      <w:tblPr>
        <w:tblStyle w:val="af9"/>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F026E" w14:paraId="2A5809D4" w14:textId="77777777">
        <w:tc>
          <w:tcPr>
            <w:tcW w:w="9498" w:type="dxa"/>
          </w:tcPr>
          <w:p w14:paraId="4884D123" w14:textId="77777777" w:rsidR="00FF026E" w:rsidRDefault="00EA3042">
            <w:pPr>
              <w:jc w:val="both"/>
              <w:rPr>
                <w:color w:val="1F3864"/>
              </w:rPr>
            </w:pPr>
            <w:r>
              <w:rPr>
                <w:color w:val="1F3864"/>
              </w:rPr>
              <w:t>Descripción de la Metodología</w:t>
            </w:r>
          </w:p>
        </w:tc>
      </w:tr>
      <w:tr w:rsidR="00FF026E" w14:paraId="664422EE" w14:textId="77777777">
        <w:trPr>
          <w:trHeight w:val="1920"/>
        </w:trPr>
        <w:tc>
          <w:tcPr>
            <w:tcW w:w="9498" w:type="dxa"/>
          </w:tcPr>
          <w:p w14:paraId="0E7DC2E4" w14:textId="77777777" w:rsidR="00FF026E" w:rsidRDefault="00EA3042">
            <w:pPr>
              <w:spacing w:before="240" w:after="240" w:line="278" w:lineRule="auto"/>
              <w:jc w:val="both"/>
            </w:pPr>
            <w:r>
              <w:t xml:space="preserve">Para abordar la problemática de fragmentación y sesgo editorial en los medios digitales, el desarrollo de la plataforma Talos se gestionará mediante el marco ágil Kanban. Esta metodología permite sostener un flujo de trabajo continuo, adaptable y modular, lo cual resulta indispensable para absorber la experimentación técnica asociada a la extracción no estructurada de datos (web </w:t>
            </w:r>
            <w:proofErr w:type="spellStart"/>
            <w:r>
              <w:t>scraping</w:t>
            </w:r>
            <w:proofErr w:type="spellEnd"/>
            <w:r>
              <w:t>) y a la configuración determinista de esquemas JSON con modelos de lenguaje grande (</w:t>
            </w:r>
            <w:proofErr w:type="spellStart"/>
            <w:r>
              <w:t>LLMs</w:t>
            </w:r>
            <w:proofErr w:type="spellEnd"/>
            <w:r>
              <w:t xml:space="preserve">). El control del proyecto se llevará a cabo mediante un tablero digital público en GitHub </w:t>
            </w:r>
            <w:proofErr w:type="spellStart"/>
            <w:r>
              <w:t>Projects</w:t>
            </w:r>
            <w:proofErr w:type="spellEnd"/>
            <w:r>
              <w:t xml:space="preserve"> estructurado en cinco estados: Backlog, Análisis/Diseño, En Progreso, Pruebas/Validación y Terminado, aplicando un límite estricto de trabajo en progreso (WIP </w:t>
            </w:r>
            <w:proofErr w:type="spellStart"/>
            <w:r>
              <w:t>Limit</w:t>
            </w:r>
            <w:proofErr w:type="spellEnd"/>
            <w:r>
              <w:t xml:space="preserve"> de 2 tareas simultáneas por estado activo) para evitar cuellos de botella y garantizar que cada componente quede completamente probado y documentado antes de avanzar al siguiente.</w:t>
            </w:r>
          </w:p>
          <w:p w14:paraId="09AA5323" w14:textId="77777777" w:rsidR="00FF026E" w:rsidRDefault="00EA3042">
            <w:pPr>
              <w:spacing w:before="240" w:after="240" w:line="278" w:lineRule="auto"/>
              <w:jc w:val="both"/>
            </w:pPr>
            <w:r>
              <w:t xml:space="preserve">La distribución de funciones y responsabilidades del equipo de trabajo se divide de forma equilibrada según los componentes de la arquitectura: Valentina Puentes asume la responsabilidad de la arquitectura general, el diseño del modelo relacional en PostgreSQL, la construcción de la API REST en </w:t>
            </w:r>
            <w:proofErr w:type="spellStart"/>
            <w:r>
              <w:t>FastAPI</w:t>
            </w:r>
            <w:proofErr w:type="spellEnd"/>
            <w:r>
              <w:t xml:space="preserve">, la integración del cliente NLP con la API de Claude (validado estrictamente con </w:t>
            </w:r>
            <w:proofErr w:type="spellStart"/>
            <w:r>
              <w:t>Pydantic</w:t>
            </w:r>
            <w:proofErr w:type="spellEnd"/>
            <w:r>
              <w:t xml:space="preserve">) y las tareas de DevOps enfocadas en la </w:t>
            </w:r>
            <w:proofErr w:type="spellStart"/>
            <w:r>
              <w:t>contenerización</w:t>
            </w:r>
            <w:proofErr w:type="spellEnd"/>
            <w:r>
              <w:t xml:space="preserve"> con Docker, Docker </w:t>
            </w:r>
            <w:proofErr w:type="spellStart"/>
            <w:r>
              <w:t>Compose</w:t>
            </w:r>
            <w:proofErr w:type="spellEnd"/>
            <w:r>
              <w:t xml:space="preserve"> y automatización con GitHub </w:t>
            </w:r>
            <w:proofErr w:type="spellStart"/>
            <w:r>
              <w:t>Actions</w:t>
            </w:r>
            <w:proofErr w:type="spellEnd"/>
            <w:r>
              <w:t xml:space="preserve">. Por su parte, Cristóbal Sotelo se encarga del pipeline de ingeniería de datos (desarrollo de </w:t>
            </w:r>
            <w:proofErr w:type="spellStart"/>
            <w:r>
              <w:t>scrapers</w:t>
            </w:r>
            <w:proofErr w:type="spellEnd"/>
            <w:r>
              <w:t xml:space="preserve"> web con </w:t>
            </w:r>
            <w:proofErr w:type="spellStart"/>
            <w:r>
              <w:t>BeautifulSoup</w:t>
            </w:r>
            <w:proofErr w:type="spellEnd"/>
            <w:r>
              <w:t xml:space="preserve"> y </w:t>
            </w:r>
            <w:proofErr w:type="spellStart"/>
            <w:r>
              <w:t>trafilatura</w:t>
            </w:r>
            <w:proofErr w:type="spellEnd"/>
            <w:r>
              <w:t xml:space="preserve">), la implementación del algoritmo de </w:t>
            </w:r>
            <w:proofErr w:type="spellStart"/>
            <w:r>
              <w:t>clustering</w:t>
            </w:r>
            <w:proofErr w:type="spellEnd"/>
            <w:r>
              <w:t xml:space="preserve"> semántico mediante TF-IDF, y la maquetación y desarrollo del </w:t>
            </w:r>
            <w:proofErr w:type="spellStart"/>
            <w:r>
              <w:t>frontend</w:t>
            </w:r>
            <w:proofErr w:type="spellEnd"/>
            <w:r>
              <w:t xml:space="preserve"> interactivo en Next.js con </w:t>
            </w:r>
            <w:proofErr w:type="spellStart"/>
            <w:r>
              <w:t>Tailwind</w:t>
            </w:r>
            <w:proofErr w:type="spellEnd"/>
            <w:r>
              <w:t xml:space="preserve"> CSS y </w:t>
            </w:r>
            <w:proofErr w:type="spellStart"/>
            <w:r>
              <w:t>Recharts</w:t>
            </w:r>
            <w:proofErr w:type="spellEnd"/>
            <w:r>
              <w:t>. Las tareas de aseguramiento de calidad (QA) incluyendo el diseño y ejecución de pruebas unitarias y de integración, la elaboración de diagramas UML formales y la redacción de informes técnicos serán ejecutadas de manera conjunta por ambos integrantes.</w:t>
            </w:r>
          </w:p>
        </w:tc>
      </w:tr>
    </w:tbl>
    <w:p w14:paraId="5EFCEDA9" w14:textId="77777777" w:rsidR="00FF026E" w:rsidRDefault="00EA3042">
      <w:pPr>
        <w:spacing w:after="0" w:line="360" w:lineRule="auto"/>
        <w:jc w:val="both"/>
        <w:rPr>
          <w:b/>
          <w:bCs/>
          <w:sz w:val="24"/>
          <w:szCs w:val="24"/>
        </w:rPr>
      </w:pPr>
      <w:r>
        <w:br w:type="page"/>
      </w:r>
    </w:p>
    <w:p w14:paraId="28364722" w14:textId="77777777" w:rsidR="00FF026E" w:rsidRDefault="00FF026E">
      <w:pPr>
        <w:spacing w:after="0" w:line="360" w:lineRule="auto"/>
        <w:jc w:val="both"/>
        <w:rPr>
          <w:b/>
          <w:bCs/>
          <w:sz w:val="24"/>
          <w:szCs w:val="24"/>
        </w:rPr>
      </w:pPr>
    </w:p>
    <w:p w14:paraId="4553BBEB" w14:textId="77777777" w:rsidR="00FF026E" w:rsidRDefault="00FF026E">
      <w:pPr>
        <w:spacing w:after="0" w:line="240" w:lineRule="auto"/>
        <w:rPr>
          <w:b/>
          <w:bCs/>
          <w:sz w:val="24"/>
          <w:szCs w:val="24"/>
        </w:rPr>
      </w:pPr>
    </w:p>
    <w:tbl>
      <w:tblPr>
        <w:tblStyle w:val="afa"/>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FF026E" w14:paraId="61233D34" w14:textId="77777777">
        <w:trPr>
          <w:trHeight w:val="440"/>
        </w:trPr>
        <w:tc>
          <w:tcPr>
            <w:tcW w:w="9640" w:type="dxa"/>
            <w:vAlign w:val="center"/>
          </w:tcPr>
          <w:p w14:paraId="385CF4AC" w14:textId="77777777" w:rsidR="00FF026E" w:rsidRDefault="00EA3042">
            <w:pPr>
              <w:rPr>
                <w:b/>
                <w:bCs/>
                <w:color w:val="1F3864"/>
                <w:sz w:val="28"/>
                <w:szCs w:val="28"/>
              </w:rPr>
            </w:pPr>
            <w:r>
              <w:rPr>
                <w:b/>
                <w:bCs/>
                <w:color w:val="1F3864"/>
                <w:sz w:val="28"/>
                <w:szCs w:val="28"/>
              </w:rPr>
              <w:t>6. Evidencias</w:t>
            </w:r>
          </w:p>
        </w:tc>
      </w:tr>
      <w:tr w:rsidR="00FF026E" w14:paraId="50C22D6E" w14:textId="77777777">
        <w:trPr>
          <w:trHeight w:val="440"/>
        </w:trPr>
        <w:tc>
          <w:tcPr>
            <w:tcW w:w="9640" w:type="dxa"/>
            <w:shd w:val="clear" w:color="auto" w:fill="D9E2F3"/>
            <w:vAlign w:val="center"/>
          </w:tcPr>
          <w:p w14:paraId="1FEFE21D" w14:textId="77777777" w:rsidR="00FF026E" w:rsidRDefault="00EA3042">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4455A5F5" w14:textId="77777777" w:rsidR="00FF026E" w:rsidRDefault="00FF026E">
      <w:pPr>
        <w:spacing w:after="0" w:line="360" w:lineRule="auto"/>
        <w:jc w:val="both"/>
        <w:rPr>
          <w:b/>
          <w:bCs/>
          <w:sz w:val="24"/>
          <w:szCs w:val="24"/>
        </w:rPr>
      </w:pPr>
    </w:p>
    <w:tbl>
      <w:tblPr>
        <w:tblStyle w:val="afb"/>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FF026E" w14:paraId="67281809" w14:textId="77777777">
        <w:trPr>
          <w:trHeight w:val="362"/>
        </w:trPr>
        <w:tc>
          <w:tcPr>
            <w:tcW w:w="1843" w:type="dxa"/>
            <w:vAlign w:val="center"/>
          </w:tcPr>
          <w:p w14:paraId="24CC8F68" w14:textId="77777777" w:rsidR="00FF026E" w:rsidRDefault="00EA3042">
            <w:pPr>
              <w:tabs>
                <w:tab w:val="center" w:pos="4419"/>
                <w:tab w:val="right" w:pos="8838"/>
              </w:tabs>
              <w:spacing w:after="0" w:line="240" w:lineRule="auto"/>
              <w:jc w:val="center"/>
              <w:rPr>
                <w:b/>
                <w:bCs/>
                <w:color w:val="1F3864"/>
              </w:rPr>
            </w:pPr>
            <w:r>
              <w:rPr>
                <w:b/>
                <w:bCs/>
                <w:color w:val="1F3864"/>
              </w:rPr>
              <w:t xml:space="preserve">Tipo de evidencia </w:t>
            </w:r>
          </w:p>
          <w:p w14:paraId="56A655BB" w14:textId="77777777" w:rsidR="00FF026E" w:rsidRDefault="00EA3042">
            <w:pPr>
              <w:tabs>
                <w:tab w:val="center" w:pos="4419"/>
                <w:tab w:val="right" w:pos="8838"/>
              </w:tabs>
              <w:spacing w:after="0" w:line="240" w:lineRule="auto"/>
              <w:jc w:val="center"/>
              <w:rPr>
                <w:b/>
                <w:bCs/>
                <w:color w:val="1F3864"/>
              </w:rPr>
            </w:pPr>
            <w:r>
              <w:rPr>
                <w:b/>
                <w:bCs/>
                <w:color w:val="1F3864"/>
              </w:rPr>
              <w:t>(avance o final)</w:t>
            </w:r>
          </w:p>
        </w:tc>
        <w:tc>
          <w:tcPr>
            <w:tcW w:w="1843" w:type="dxa"/>
            <w:vAlign w:val="center"/>
          </w:tcPr>
          <w:p w14:paraId="4633D5AD" w14:textId="77777777" w:rsidR="00FF026E" w:rsidRDefault="00EA3042">
            <w:pPr>
              <w:tabs>
                <w:tab w:val="center" w:pos="4419"/>
                <w:tab w:val="right" w:pos="8838"/>
              </w:tabs>
              <w:spacing w:after="0" w:line="240" w:lineRule="auto"/>
              <w:jc w:val="center"/>
              <w:rPr>
                <w:b/>
                <w:bCs/>
                <w:color w:val="1F3864"/>
              </w:rPr>
            </w:pPr>
            <w:r>
              <w:rPr>
                <w:b/>
                <w:bCs/>
                <w:color w:val="1F3864"/>
              </w:rPr>
              <w:t>Nombre de la evidencia</w:t>
            </w:r>
          </w:p>
        </w:tc>
        <w:tc>
          <w:tcPr>
            <w:tcW w:w="3825" w:type="dxa"/>
            <w:vAlign w:val="center"/>
          </w:tcPr>
          <w:p w14:paraId="4D993985" w14:textId="77777777" w:rsidR="00FF026E" w:rsidRDefault="00EA3042">
            <w:pPr>
              <w:tabs>
                <w:tab w:val="center" w:pos="4419"/>
                <w:tab w:val="right" w:pos="8838"/>
              </w:tabs>
              <w:spacing w:after="0" w:line="240" w:lineRule="auto"/>
              <w:jc w:val="center"/>
              <w:rPr>
                <w:b/>
                <w:bCs/>
                <w:color w:val="1F3864"/>
              </w:rPr>
            </w:pPr>
            <w:r>
              <w:rPr>
                <w:b/>
                <w:bCs/>
                <w:color w:val="1F3864"/>
              </w:rPr>
              <w:t>Descripción</w:t>
            </w:r>
          </w:p>
        </w:tc>
        <w:tc>
          <w:tcPr>
            <w:tcW w:w="2551" w:type="dxa"/>
            <w:vAlign w:val="center"/>
          </w:tcPr>
          <w:p w14:paraId="0A407DD5" w14:textId="77777777" w:rsidR="00FF026E" w:rsidRDefault="00EA3042">
            <w:pPr>
              <w:tabs>
                <w:tab w:val="center" w:pos="4419"/>
                <w:tab w:val="right" w:pos="8838"/>
              </w:tabs>
              <w:spacing w:after="0" w:line="240" w:lineRule="auto"/>
              <w:jc w:val="center"/>
              <w:rPr>
                <w:b/>
                <w:bCs/>
                <w:color w:val="1F3864"/>
              </w:rPr>
            </w:pPr>
            <w:r>
              <w:rPr>
                <w:b/>
                <w:bCs/>
                <w:color w:val="1F3864"/>
              </w:rPr>
              <w:t>Justificación</w:t>
            </w:r>
          </w:p>
        </w:tc>
      </w:tr>
      <w:tr w:rsidR="00FF026E" w14:paraId="4B52828B" w14:textId="77777777">
        <w:trPr>
          <w:trHeight w:val="362"/>
        </w:trPr>
        <w:tc>
          <w:tcPr>
            <w:tcW w:w="1843" w:type="dxa"/>
          </w:tcPr>
          <w:p w14:paraId="082F124D" w14:textId="77777777" w:rsidR="00FF026E" w:rsidRDefault="00EA3042">
            <w:pPr>
              <w:tabs>
                <w:tab w:val="center" w:pos="4419"/>
                <w:tab w:val="right" w:pos="8838"/>
              </w:tabs>
              <w:spacing w:after="0" w:line="240" w:lineRule="auto"/>
              <w:jc w:val="both"/>
            </w:pPr>
            <w:r>
              <w:t xml:space="preserve">Avance </w:t>
            </w:r>
          </w:p>
        </w:tc>
        <w:tc>
          <w:tcPr>
            <w:tcW w:w="1843" w:type="dxa"/>
          </w:tcPr>
          <w:p w14:paraId="10DDBF36" w14:textId="77777777" w:rsidR="00FF026E" w:rsidRDefault="00EA3042">
            <w:pPr>
              <w:tabs>
                <w:tab w:val="center" w:pos="4419"/>
                <w:tab w:val="right" w:pos="8838"/>
              </w:tabs>
              <w:spacing w:after="0" w:line="240" w:lineRule="auto"/>
              <w:jc w:val="both"/>
            </w:pPr>
            <w:r>
              <w:t>Documento de Diseño de Software y Prototipo Base</w:t>
            </w:r>
          </w:p>
        </w:tc>
        <w:tc>
          <w:tcPr>
            <w:tcW w:w="3825" w:type="dxa"/>
          </w:tcPr>
          <w:p w14:paraId="25FD26AD" w14:textId="77777777" w:rsidR="00FF026E" w:rsidRDefault="00EA3042">
            <w:pPr>
              <w:jc w:val="both"/>
            </w:pPr>
            <w:r>
              <w:t xml:space="preserve">Documento técnico con Diagrama Entidad-Relación (DER), diagramas UML (casos de uso, secuencia, componentes), scripts de </w:t>
            </w:r>
            <w:proofErr w:type="spellStart"/>
            <w:r>
              <w:t>scraping</w:t>
            </w:r>
            <w:proofErr w:type="spellEnd"/>
            <w:r>
              <w:t xml:space="preserve"> operativos y </w:t>
            </w:r>
            <w:proofErr w:type="spellStart"/>
            <w:r>
              <w:t>endpoints</w:t>
            </w:r>
            <w:proofErr w:type="spellEnd"/>
            <w:r>
              <w:t xml:space="preserve"> base en </w:t>
            </w:r>
            <w:proofErr w:type="spellStart"/>
            <w:r>
              <w:t>FastAPI</w:t>
            </w:r>
            <w:proofErr w:type="spellEnd"/>
            <w:r>
              <w:t>.</w:t>
            </w:r>
          </w:p>
        </w:tc>
        <w:tc>
          <w:tcPr>
            <w:tcW w:w="2551" w:type="dxa"/>
          </w:tcPr>
          <w:p w14:paraId="7BC18D31" w14:textId="77777777" w:rsidR="00FF026E" w:rsidRDefault="00EA3042">
            <w:pPr>
              <w:tabs>
                <w:tab w:val="center" w:pos="4419"/>
                <w:tab w:val="right" w:pos="8838"/>
              </w:tabs>
              <w:spacing w:after="0" w:line="240" w:lineRule="auto"/>
              <w:jc w:val="both"/>
            </w:pPr>
            <w:r>
              <w:t xml:space="preserve">Valida la obtención y almacenamiento estructurado de datos, y la correcta integración entre la captura y los servicios REST. </w:t>
            </w:r>
          </w:p>
        </w:tc>
      </w:tr>
      <w:tr w:rsidR="00FF026E" w14:paraId="03203B1E" w14:textId="77777777">
        <w:trPr>
          <w:trHeight w:val="362"/>
        </w:trPr>
        <w:tc>
          <w:tcPr>
            <w:tcW w:w="1843" w:type="dxa"/>
          </w:tcPr>
          <w:p w14:paraId="3766DE25" w14:textId="77777777" w:rsidR="00FF026E" w:rsidRDefault="00EA3042">
            <w:pPr>
              <w:tabs>
                <w:tab w:val="center" w:pos="4419"/>
                <w:tab w:val="right" w:pos="8838"/>
              </w:tabs>
              <w:spacing w:after="0" w:line="240" w:lineRule="auto"/>
              <w:jc w:val="both"/>
            </w:pPr>
            <w:r>
              <w:t xml:space="preserve">Avance </w:t>
            </w:r>
          </w:p>
        </w:tc>
        <w:tc>
          <w:tcPr>
            <w:tcW w:w="1843" w:type="dxa"/>
          </w:tcPr>
          <w:p w14:paraId="00650E82" w14:textId="77777777" w:rsidR="00FF026E" w:rsidRDefault="00EA3042">
            <w:pPr>
              <w:tabs>
                <w:tab w:val="center" w:pos="4419"/>
                <w:tab w:val="right" w:pos="8838"/>
              </w:tabs>
              <w:spacing w:after="0" w:line="240" w:lineRule="auto"/>
              <w:jc w:val="both"/>
            </w:pPr>
            <w:r>
              <w:t xml:space="preserve">Repositorio GitHub con Docker y Tablero Kanban </w:t>
            </w:r>
          </w:p>
        </w:tc>
        <w:tc>
          <w:tcPr>
            <w:tcW w:w="3825" w:type="dxa"/>
          </w:tcPr>
          <w:p w14:paraId="3FEA3544" w14:textId="77777777" w:rsidR="00FF026E" w:rsidRDefault="00EA3042">
            <w:pPr>
              <w:jc w:val="both"/>
            </w:pPr>
            <w:r>
              <w:t xml:space="preserve">Repositorio público con </w:t>
            </w:r>
            <w:proofErr w:type="spellStart"/>
            <w:r>
              <w:t>commits</w:t>
            </w:r>
            <w:proofErr w:type="spellEnd"/>
            <w:r>
              <w:t xml:space="preserve"> trazables, archivo README.md obligatorio, configuración de </w:t>
            </w:r>
            <w:proofErr w:type="spellStart"/>
            <w:r>
              <w:t>docker-compose.yml</w:t>
            </w:r>
            <w:proofErr w:type="spellEnd"/>
            <w:r>
              <w:t xml:space="preserve"> y tablero Kanban activo.</w:t>
            </w:r>
          </w:p>
        </w:tc>
        <w:tc>
          <w:tcPr>
            <w:tcW w:w="2551" w:type="dxa"/>
          </w:tcPr>
          <w:p w14:paraId="170A59B5" w14:textId="77777777" w:rsidR="00FF026E" w:rsidRDefault="00EA3042">
            <w:pPr>
              <w:tabs>
                <w:tab w:val="center" w:pos="4419"/>
                <w:tab w:val="right" w:pos="8838"/>
              </w:tabs>
              <w:spacing w:after="0" w:line="240" w:lineRule="auto"/>
              <w:jc w:val="both"/>
            </w:pPr>
            <w:r>
              <w:t xml:space="preserve">Demuestra el avance continuo del código, estandarización de entornos locales y cumplimiento de las buenas prácticas de </w:t>
            </w:r>
            <w:proofErr w:type="spellStart"/>
            <w:r>
              <w:t>versionamiento</w:t>
            </w:r>
            <w:proofErr w:type="spellEnd"/>
            <w:r>
              <w:t xml:space="preserve"> exigidas. </w:t>
            </w:r>
          </w:p>
        </w:tc>
      </w:tr>
      <w:tr w:rsidR="00FF026E" w14:paraId="28177F4C" w14:textId="77777777">
        <w:trPr>
          <w:trHeight w:val="362"/>
        </w:trPr>
        <w:tc>
          <w:tcPr>
            <w:tcW w:w="1843" w:type="dxa"/>
          </w:tcPr>
          <w:p w14:paraId="06889085" w14:textId="77777777" w:rsidR="00FF026E" w:rsidRDefault="00EA3042">
            <w:pPr>
              <w:tabs>
                <w:tab w:val="center" w:pos="4419"/>
                <w:tab w:val="right" w:pos="8838"/>
              </w:tabs>
              <w:spacing w:after="0" w:line="240" w:lineRule="auto"/>
              <w:jc w:val="both"/>
            </w:pPr>
            <w:r>
              <w:t>Final</w:t>
            </w:r>
          </w:p>
        </w:tc>
        <w:tc>
          <w:tcPr>
            <w:tcW w:w="1843" w:type="dxa"/>
          </w:tcPr>
          <w:p w14:paraId="401CEEA6" w14:textId="77777777" w:rsidR="00FF026E" w:rsidRDefault="00EA3042">
            <w:pPr>
              <w:tabs>
                <w:tab w:val="center" w:pos="4419"/>
                <w:tab w:val="right" w:pos="8838"/>
              </w:tabs>
              <w:spacing w:after="0" w:line="240" w:lineRule="auto"/>
              <w:jc w:val="both"/>
            </w:pPr>
            <w:r>
              <w:t xml:space="preserve">Informe Final, Requisitos No Funcionales y Manual Técnico </w:t>
            </w:r>
          </w:p>
        </w:tc>
        <w:tc>
          <w:tcPr>
            <w:tcW w:w="3825" w:type="dxa"/>
          </w:tcPr>
          <w:p w14:paraId="30FC26D8" w14:textId="77777777" w:rsidR="00FF026E" w:rsidRDefault="00EA3042">
            <w:pPr>
              <w:jc w:val="both"/>
            </w:pPr>
            <w:r>
              <w:t xml:space="preserve">Documento consolidado con especificación de requisitos no funcionales (seguridad, rendimiento), resultados del plan de pruebas, manual de despliegue y sección de innovación. </w:t>
            </w:r>
          </w:p>
        </w:tc>
        <w:tc>
          <w:tcPr>
            <w:tcW w:w="2551" w:type="dxa"/>
          </w:tcPr>
          <w:p w14:paraId="546B0123" w14:textId="77777777" w:rsidR="00FF026E" w:rsidRDefault="00EA3042">
            <w:pPr>
              <w:tabs>
                <w:tab w:val="center" w:pos="4419"/>
                <w:tab w:val="right" w:pos="8838"/>
              </w:tabs>
              <w:spacing w:after="0" w:line="240" w:lineRule="auto"/>
              <w:jc w:val="both"/>
            </w:pPr>
            <w:r>
              <w:t xml:space="preserve">Acredita el cumplimiento de estándares disciplinarios y la formalización técnica necesaria para la explotación del software. </w:t>
            </w:r>
          </w:p>
        </w:tc>
      </w:tr>
      <w:tr w:rsidR="00FF026E" w14:paraId="6DDA0B4D" w14:textId="77777777">
        <w:trPr>
          <w:trHeight w:val="362"/>
        </w:trPr>
        <w:tc>
          <w:tcPr>
            <w:tcW w:w="1843" w:type="dxa"/>
          </w:tcPr>
          <w:p w14:paraId="287B4972" w14:textId="77777777" w:rsidR="00FF026E" w:rsidRDefault="00EA3042">
            <w:pPr>
              <w:tabs>
                <w:tab w:val="center" w:pos="4419"/>
                <w:tab w:val="right" w:pos="8838"/>
              </w:tabs>
              <w:spacing w:after="0" w:line="240" w:lineRule="auto"/>
              <w:jc w:val="both"/>
            </w:pPr>
            <w:r>
              <w:t>Final</w:t>
            </w:r>
          </w:p>
        </w:tc>
        <w:tc>
          <w:tcPr>
            <w:tcW w:w="1843" w:type="dxa"/>
          </w:tcPr>
          <w:p w14:paraId="1CBD7528" w14:textId="77777777" w:rsidR="00FF026E" w:rsidRDefault="00EA3042">
            <w:pPr>
              <w:tabs>
                <w:tab w:val="center" w:pos="4419"/>
                <w:tab w:val="right" w:pos="8838"/>
              </w:tabs>
              <w:spacing w:after="0" w:line="240" w:lineRule="auto"/>
              <w:jc w:val="both"/>
            </w:pPr>
            <w:r>
              <w:t xml:space="preserve">Plataforma Talos Funcional y Desplegada </w:t>
            </w:r>
          </w:p>
        </w:tc>
        <w:tc>
          <w:tcPr>
            <w:tcW w:w="3825" w:type="dxa"/>
          </w:tcPr>
          <w:p w14:paraId="2B4431BC" w14:textId="77777777" w:rsidR="00FF026E" w:rsidRDefault="00EA3042">
            <w:pPr>
              <w:jc w:val="both"/>
            </w:pPr>
            <w:r>
              <w:t xml:space="preserve">Aplicación web completa y responsiva (Next.js + </w:t>
            </w:r>
            <w:proofErr w:type="spellStart"/>
            <w:r>
              <w:t>FastAPI</w:t>
            </w:r>
            <w:proofErr w:type="spellEnd"/>
            <w:r>
              <w:t xml:space="preserve"> + PostgreSQL + NLP) desplegada en la nube y accesible mediante URL pública.</w:t>
            </w:r>
          </w:p>
        </w:tc>
        <w:tc>
          <w:tcPr>
            <w:tcW w:w="2551" w:type="dxa"/>
          </w:tcPr>
          <w:p w14:paraId="7234C798" w14:textId="77777777" w:rsidR="00FF026E" w:rsidRDefault="00EA3042">
            <w:pPr>
              <w:tabs>
                <w:tab w:val="center" w:pos="4419"/>
                <w:tab w:val="right" w:pos="8838"/>
              </w:tabs>
              <w:spacing w:after="0" w:line="240" w:lineRule="auto"/>
              <w:jc w:val="both"/>
            </w:pPr>
            <w:r>
              <w:t xml:space="preserve">Evidencia el cumplimiento total del objetivo general, demostrando la integración de la arquitectura y la entrega de valor analítico al usuario final. </w:t>
            </w:r>
          </w:p>
        </w:tc>
      </w:tr>
    </w:tbl>
    <w:p w14:paraId="60F07731" w14:textId="77777777" w:rsidR="00FF026E" w:rsidRDefault="00FF026E">
      <w:pPr>
        <w:spacing w:after="0" w:line="360" w:lineRule="auto"/>
        <w:jc w:val="both"/>
        <w:rPr>
          <w:b/>
          <w:bCs/>
          <w:sz w:val="24"/>
          <w:szCs w:val="24"/>
        </w:rPr>
      </w:pPr>
    </w:p>
    <w:p w14:paraId="04197423" w14:textId="77777777" w:rsidR="00FF026E" w:rsidRDefault="00FF026E">
      <w:pPr>
        <w:spacing w:after="0" w:line="360" w:lineRule="auto"/>
        <w:jc w:val="both"/>
        <w:rPr>
          <w:b/>
          <w:bCs/>
          <w:sz w:val="24"/>
          <w:szCs w:val="24"/>
        </w:rPr>
      </w:pPr>
    </w:p>
    <w:p w14:paraId="5F891451" w14:textId="77777777" w:rsidR="00FF026E" w:rsidRDefault="00FF026E">
      <w:pPr>
        <w:spacing w:after="0" w:line="360" w:lineRule="auto"/>
        <w:jc w:val="both"/>
        <w:rPr>
          <w:b/>
          <w:bCs/>
          <w:sz w:val="24"/>
          <w:szCs w:val="24"/>
        </w:rPr>
      </w:pPr>
    </w:p>
    <w:p w14:paraId="28DD4AB5" w14:textId="77777777" w:rsidR="00FF026E" w:rsidRDefault="00FF026E">
      <w:pPr>
        <w:spacing w:after="0" w:line="360" w:lineRule="auto"/>
        <w:jc w:val="both"/>
        <w:rPr>
          <w:b/>
          <w:bCs/>
          <w:sz w:val="24"/>
          <w:szCs w:val="24"/>
        </w:rPr>
      </w:pPr>
    </w:p>
    <w:p w14:paraId="4C87CF14" w14:textId="77777777" w:rsidR="00FF026E" w:rsidRDefault="00FF026E">
      <w:pPr>
        <w:spacing w:after="0" w:line="360" w:lineRule="auto"/>
        <w:jc w:val="both"/>
        <w:rPr>
          <w:b/>
          <w:bCs/>
          <w:sz w:val="24"/>
          <w:szCs w:val="24"/>
        </w:rPr>
      </w:pPr>
    </w:p>
    <w:p w14:paraId="11201D7E" w14:textId="77777777" w:rsidR="00FF026E" w:rsidRDefault="00FF026E">
      <w:pPr>
        <w:spacing w:after="0" w:line="360" w:lineRule="auto"/>
        <w:jc w:val="both"/>
        <w:rPr>
          <w:b/>
          <w:bCs/>
          <w:sz w:val="24"/>
          <w:szCs w:val="24"/>
        </w:rPr>
      </w:pPr>
    </w:p>
    <w:p w14:paraId="18181B7B" w14:textId="77777777" w:rsidR="00FF026E" w:rsidRDefault="00FF026E">
      <w:pPr>
        <w:spacing w:after="0" w:line="360" w:lineRule="auto"/>
        <w:jc w:val="both"/>
        <w:rPr>
          <w:b/>
          <w:bCs/>
          <w:sz w:val="24"/>
          <w:szCs w:val="24"/>
        </w:rPr>
      </w:pPr>
    </w:p>
    <w:p w14:paraId="6FE2F3B4" w14:textId="77777777" w:rsidR="00FF026E" w:rsidRDefault="00FF026E">
      <w:pPr>
        <w:spacing w:after="0" w:line="360" w:lineRule="auto"/>
        <w:jc w:val="both"/>
        <w:rPr>
          <w:b/>
          <w:bCs/>
          <w:sz w:val="24"/>
          <w:szCs w:val="24"/>
        </w:rPr>
      </w:pPr>
    </w:p>
    <w:tbl>
      <w:tblPr>
        <w:tblStyle w:val="afc"/>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FF026E" w14:paraId="1B003B5A" w14:textId="77777777">
        <w:trPr>
          <w:trHeight w:val="440"/>
        </w:trPr>
        <w:tc>
          <w:tcPr>
            <w:tcW w:w="9640" w:type="dxa"/>
            <w:vAlign w:val="center"/>
          </w:tcPr>
          <w:p w14:paraId="70AC3F2B" w14:textId="77777777" w:rsidR="00FF026E" w:rsidRDefault="00EA3042">
            <w:pPr>
              <w:rPr>
                <w:b/>
                <w:bCs/>
                <w:color w:val="1F3864"/>
                <w:sz w:val="28"/>
                <w:szCs w:val="28"/>
              </w:rPr>
            </w:pPr>
            <w:r>
              <w:rPr>
                <w:b/>
                <w:bCs/>
                <w:color w:val="1F3864"/>
                <w:sz w:val="28"/>
                <w:szCs w:val="28"/>
              </w:rPr>
              <w:t>7. Plan de Trabajo</w:t>
            </w:r>
          </w:p>
        </w:tc>
      </w:tr>
      <w:tr w:rsidR="00FF026E" w14:paraId="3AA22A96" w14:textId="77777777">
        <w:trPr>
          <w:trHeight w:val="440"/>
        </w:trPr>
        <w:tc>
          <w:tcPr>
            <w:tcW w:w="9640" w:type="dxa"/>
            <w:shd w:val="clear" w:color="auto" w:fill="D9E2F3"/>
            <w:vAlign w:val="center"/>
          </w:tcPr>
          <w:p w14:paraId="72F1A05E" w14:textId="77777777" w:rsidR="00FF026E" w:rsidRDefault="00EA3042">
            <w:pPr>
              <w:tabs>
                <w:tab w:val="center" w:pos="4419"/>
                <w:tab w:val="right" w:pos="8838"/>
              </w:tabs>
              <w:spacing w:after="0" w:line="240" w:lineRule="auto"/>
              <w:jc w:val="both"/>
              <w:rPr>
                <w:color w:val="1F3864"/>
              </w:rPr>
            </w:pPr>
            <w:r>
              <w:rPr>
                <w:color w:val="1F3864"/>
              </w:rPr>
              <w:t>En la siguiente tabla define la planificación de tu Proyecto APT de acuerdo a lo requerido.</w:t>
            </w:r>
          </w:p>
        </w:tc>
      </w:tr>
    </w:tbl>
    <w:p w14:paraId="7A48A0D1" w14:textId="77777777" w:rsidR="00FF026E" w:rsidRDefault="00FF026E">
      <w:pPr>
        <w:spacing w:after="0" w:line="360" w:lineRule="auto"/>
        <w:jc w:val="both"/>
        <w:rPr>
          <w:b/>
          <w:bCs/>
          <w:sz w:val="24"/>
          <w:szCs w:val="24"/>
        </w:rPr>
      </w:pPr>
    </w:p>
    <w:tbl>
      <w:tblPr>
        <w:tblStyle w:val="afd"/>
        <w:tblW w:w="10185"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485"/>
        <w:gridCol w:w="1515"/>
        <w:gridCol w:w="1950"/>
        <w:gridCol w:w="1260"/>
        <w:gridCol w:w="1095"/>
        <w:gridCol w:w="1200"/>
        <w:gridCol w:w="1680"/>
      </w:tblGrid>
      <w:tr w:rsidR="00FF026E" w14:paraId="10BC3F75" w14:textId="77777777">
        <w:trPr>
          <w:jc w:val="center"/>
        </w:trPr>
        <w:tc>
          <w:tcPr>
            <w:tcW w:w="10185" w:type="dxa"/>
            <w:gridSpan w:val="7"/>
          </w:tcPr>
          <w:p w14:paraId="4F4E7A72" w14:textId="77777777" w:rsidR="00FF026E" w:rsidRDefault="00EA3042">
            <w:pPr>
              <w:jc w:val="center"/>
              <w:rPr>
                <w:color w:val="1F3864"/>
              </w:rPr>
            </w:pPr>
            <w:r>
              <w:rPr>
                <w:b/>
                <w:bCs/>
                <w:color w:val="1F3864"/>
              </w:rPr>
              <w:t>Plan de Trabajo Proyecto APT</w:t>
            </w:r>
          </w:p>
        </w:tc>
      </w:tr>
      <w:tr w:rsidR="00FF026E" w14:paraId="7BB89E00" w14:textId="77777777">
        <w:trPr>
          <w:jc w:val="center"/>
        </w:trPr>
        <w:tc>
          <w:tcPr>
            <w:tcW w:w="1485" w:type="dxa"/>
          </w:tcPr>
          <w:p w14:paraId="20DB2F64" w14:textId="77777777" w:rsidR="00FF026E" w:rsidRDefault="00EA3042">
            <w:pPr>
              <w:jc w:val="center"/>
              <w:rPr>
                <w:color w:val="1F3864"/>
              </w:rPr>
            </w:pPr>
            <w:r>
              <w:rPr>
                <w:color w:val="1F3864"/>
              </w:rPr>
              <w:t>Competencia o unidades de competencias</w:t>
            </w:r>
          </w:p>
        </w:tc>
        <w:tc>
          <w:tcPr>
            <w:tcW w:w="1515" w:type="dxa"/>
            <w:vAlign w:val="center"/>
          </w:tcPr>
          <w:p w14:paraId="13B5D889" w14:textId="77777777" w:rsidR="00FF026E" w:rsidRDefault="00EA3042">
            <w:pPr>
              <w:jc w:val="center"/>
              <w:rPr>
                <w:color w:val="1F3864"/>
              </w:rPr>
            </w:pPr>
            <w:r>
              <w:rPr>
                <w:color w:val="1F3864"/>
              </w:rPr>
              <w:t xml:space="preserve">Nombre </w:t>
            </w:r>
            <w:proofErr w:type="gramStart"/>
            <w:r>
              <w:rPr>
                <w:color w:val="1F3864"/>
              </w:rPr>
              <w:t>de  Actividades</w:t>
            </w:r>
            <w:proofErr w:type="gramEnd"/>
            <w:r>
              <w:rPr>
                <w:color w:val="1F3864"/>
              </w:rPr>
              <w:t>/Tareas</w:t>
            </w:r>
          </w:p>
        </w:tc>
        <w:tc>
          <w:tcPr>
            <w:tcW w:w="1950" w:type="dxa"/>
            <w:vAlign w:val="center"/>
          </w:tcPr>
          <w:p w14:paraId="4240C501" w14:textId="77777777" w:rsidR="00FF026E" w:rsidRDefault="00EA3042">
            <w:pPr>
              <w:jc w:val="center"/>
              <w:rPr>
                <w:color w:val="1F3864"/>
              </w:rPr>
            </w:pPr>
            <w:r>
              <w:rPr>
                <w:color w:val="1F3864"/>
              </w:rPr>
              <w:t>Descripción Actividades/Tareas</w:t>
            </w:r>
          </w:p>
        </w:tc>
        <w:tc>
          <w:tcPr>
            <w:tcW w:w="1260" w:type="dxa"/>
            <w:vAlign w:val="center"/>
          </w:tcPr>
          <w:p w14:paraId="49D28AE8" w14:textId="77777777" w:rsidR="00FF026E" w:rsidRDefault="00EA3042">
            <w:pPr>
              <w:jc w:val="center"/>
              <w:rPr>
                <w:color w:val="1F3864"/>
              </w:rPr>
            </w:pPr>
            <w:r>
              <w:rPr>
                <w:color w:val="1F3864"/>
              </w:rPr>
              <w:t>Recursos</w:t>
            </w:r>
          </w:p>
        </w:tc>
        <w:tc>
          <w:tcPr>
            <w:tcW w:w="1095" w:type="dxa"/>
            <w:tcBorders>
              <w:right w:val="single" w:sz="4" w:space="0" w:color="FFFFFF"/>
            </w:tcBorders>
            <w:vAlign w:val="center"/>
          </w:tcPr>
          <w:p w14:paraId="2D27D46D" w14:textId="77777777" w:rsidR="00FF026E" w:rsidRDefault="00EA3042">
            <w:pPr>
              <w:jc w:val="center"/>
              <w:rPr>
                <w:color w:val="1F3864"/>
              </w:rPr>
            </w:pPr>
            <w:r>
              <w:rPr>
                <w:color w:val="1F3864"/>
              </w:rPr>
              <w:t>Duración de la actividad</w:t>
            </w:r>
          </w:p>
          <w:p w14:paraId="6C0D33E2" w14:textId="77777777" w:rsidR="00FF026E" w:rsidRDefault="00FF026E">
            <w:pPr>
              <w:jc w:val="center"/>
              <w:rPr>
                <w:color w:val="1F3864"/>
              </w:rPr>
            </w:pPr>
          </w:p>
        </w:tc>
        <w:tc>
          <w:tcPr>
            <w:tcW w:w="1200" w:type="dxa"/>
            <w:tcBorders>
              <w:left w:val="single" w:sz="4" w:space="0" w:color="FFFFFF"/>
            </w:tcBorders>
            <w:shd w:val="clear" w:color="auto" w:fill="D9D9D9"/>
            <w:vAlign w:val="center"/>
          </w:tcPr>
          <w:p w14:paraId="518C6095" w14:textId="77777777" w:rsidR="00FF026E" w:rsidRDefault="00EA3042">
            <w:pPr>
              <w:jc w:val="center"/>
              <w:rPr>
                <w:color w:val="1F3864"/>
              </w:rPr>
            </w:pPr>
            <w:r>
              <w:rPr>
                <w:color w:val="1F3864"/>
              </w:rPr>
              <w:t>Responsable</w:t>
            </w:r>
            <w:r>
              <w:rPr>
                <w:color w:val="1F3864"/>
                <w:vertAlign w:val="superscript"/>
              </w:rPr>
              <w:footnoteReference w:id="1"/>
            </w:r>
          </w:p>
        </w:tc>
        <w:tc>
          <w:tcPr>
            <w:tcW w:w="1680" w:type="dxa"/>
            <w:vAlign w:val="center"/>
          </w:tcPr>
          <w:p w14:paraId="11621B29" w14:textId="77777777" w:rsidR="00FF026E" w:rsidRDefault="00EA3042">
            <w:pPr>
              <w:jc w:val="center"/>
              <w:rPr>
                <w:color w:val="1F3864"/>
              </w:rPr>
            </w:pPr>
            <w:r>
              <w:rPr>
                <w:color w:val="1F3864"/>
              </w:rPr>
              <w:t>Observaciones</w:t>
            </w:r>
          </w:p>
        </w:tc>
      </w:tr>
      <w:tr w:rsidR="00FF026E" w14:paraId="3A5BDF7F" w14:textId="77777777">
        <w:trPr>
          <w:jc w:val="center"/>
        </w:trPr>
        <w:tc>
          <w:tcPr>
            <w:tcW w:w="1485" w:type="dxa"/>
          </w:tcPr>
          <w:p w14:paraId="74926959" w14:textId="77777777" w:rsidR="00FF026E" w:rsidRDefault="00EA3042">
            <w:pPr>
              <w:jc w:val="both"/>
              <w:rPr>
                <w:sz w:val="20"/>
                <w:szCs w:val="20"/>
              </w:rPr>
            </w:pPr>
            <w:r>
              <w:rPr>
                <w:sz w:val="20"/>
                <w:szCs w:val="20"/>
              </w:rPr>
              <w:t xml:space="preserve">Gestión de proyectos TI. </w:t>
            </w:r>
          </w:p>
          <w:p w14:paraId="2FE06535" w14:textId="77777777" w:rsidR="00FF026E" w:rsidRDefault="00EA3042">
            <w:pPr>
              <w:jc w:val="both"/>
              <w:rPr>
                <w:sz w:val="16"/>
                <w:szCs w:val="16"/>
              </w:rPr>
            </w:pPr>
            <w:r>
              <w:rPr>
                <w:sz w:val="20"/>
                <w:szCs w:val="20"/>
              </w:rPr>
              <w:t>Desarrollo de soluciones de software.</w:t>
            </w:r>
          </w:p>
        </w:tc>
        <w:tc>
          <w:tcPr>
            <w:tcW w:w="1515" w:type="dxa"/>
          </w:tcPr>
          <w:p w14:paraId="4E976F0E" w14:textId="77777777" w:rsidR="00FF026E" w:rsidRDefault="00EA3042">
            <w:pPr>
              <w:jc w:val="both"/>
            </w:pPr>
            <w:r>
              <w:t xml:space="preserve">Fase 1: Levantamiento y Diseño de Arquitectura </w:t>
            </w:r>
          </w:p>
        </w:tc>
        <w:tc>
          <w:tcPr>
            <w:tcW w:w="1950" w:type="dxa"/>
          </w:tcPr>
          <w:p w14:paraId="228C4CE5" w14:textId="77777777" w:rsidR="00FF026E" w:rsidRDefault="00EA3042">
            <w:pPr>
              <w:jc w:val="both"/>
            </w:pPr>
            <w:r>
              <w:t xml:space="preserve">Elaboración de diagramas UML mínimos, requisitos no funcionales, definición de arquitectura y configuración de repositorio público. </w:t>
            </w:r>
          </w:p>
        </w:tc>
        <w:tc>
          <w:tcPr>
            <w:tcW w:w="1260" w:type="dxa"/>
          </w:tcPr>
          <w:p w14:paraId="7B6EBABD" w14:textId="77777777" w:rsidR="00FF026E" w:rsidRPr="002A2EF1" w:rsidRDefault="00EA3042">
            <w:pPr>
              <w:jc w:val="both"/>
              <w:rPr>
                <w:lang w:val="en-US"/>
              </w:rPr>
            </w:pPr>
            <w:r w:rsidRPr="002A2EF1">
              <w:rPr>
                <w:lang w:val="en-US"/>
              </w:rPr>
              <w:t>Draw.io, GitHub, VS Code.</w:t>
            </w:r>
          </w:p>
        </w:tc>
        <w:tc>
          <w:tcPr>
            <w:tcW w:w="1095" w:type="dxa"/>
            <w:tcBorders>
              <w:right w:val="single" w:sz="4" w:space="0" w:color="FFFFFF"/>
            </w:tcBorders>
          </w:tcPr>
          <w:p w14:paraId="61FEE4C9" w14:textId="77777777" w:rsidR="00FF026E" w:rsidRDefault="00EA3042">
            <w:pPr>
              <w:jc w:val="both"/>
            </w:pPr>
            <w:r>
              <w:t xml:space="preserve">Semanas 1 a 4  </w:t>
            </w:r>
          </w:p>
        </w:tc>
        <w:tc>
          <w:tcPr>
            <w:tcW w:w="1200" w:type="dxa"/>
            <w:tcBorders>
              <w:left w:val="single" w:sz="4" w:space="0" w:color="FFFFFF"/>
            </w:tcBorders>
            <w:shd w:val="clear" w:color="auto" w:fill="D9D9D9"/>
          </w:tcPr>
          <w:p w14:paraId="0A9BE43D" w14:textId="77777777" w:rsidR="00FF026E" w:rsidRDefault="00EA3042">
            <w:pPr>
              <w:jc w:val="both"/>
            </w:pPr>
            <w:r>
              <w:t>Valentina Puentes, Cristóbal Sotelo</w:t>
            </w:r>
          </w:p>
        </w:tc>
        <w:tc>
          <w:tcPr>
            <w:tcW w:w="1680" w:type="dxa"/>
          </w:tcPr>
          <w:p w14:paraId="198FBD3F" w14:textId="77777777" w:rsidR="00FF026E" w:rsidRDefault="00EA3042">
            <w:pPr>
              <w:jc w:val="both"/>
            </w:pPr>
            <w:r>
              <w:t xml:space="preserve">Facilitador: Requerimientos y alcance delimitados tempranamente. </w:t>
            </w:r>
          </w:p>
        </w:tc>
      </w:tr>
      <w:tr w:rsidR="00FF026E" w14:paraId="1632824D" w14:textId="77777777">
        <w:trPr>
          <w:jc w:val="center"/>
        </w:trPr>
        <w:tc>
          <w:tcPr>
            <w:tcW w:w="1485" w:type="dxa"/>
          </w:tcPr>
          <w:p w14:paraId="7199DB28" w14:textId="77777777" w:rsidR="00FF026E" w:rsidRDefault="00EA3042">
            <w:pPr>
              <w:jc w:val="both"/>
            </w:pPr>
            <w:r>
              <w:t xml:space="preserve">Modelamiento de datos relacionales.  Desarrollo de software </w:t>
            </w:r>
            <w:proofErr w:type="spellStart"/>
            <w:r>
              <w:t>backend</w:t>
            </w:r>
            <w:proofErr w:type="spellEnd"/>
            <w:r>
              <w:t xml:space="preserve">. </w:t>
            </w:r>
          </w:p>
        </w:tc>
        <w:tc>
          <w:tcPr>
            <w:tcW w:w="1515" w:type="dxa"/>
          </w:tcPr>
          <w:p w14:paraId="36798D6F" w14:textId="77777777" w:rsidR="00FF026E" w:rsidRDefault="00EA3042">
            <w:pPr>
              <w:jc w:val="both"/>
            </w:pPr>
            <w:r>
              <w:t xml:space="preserve">Módulo de Base de Datos y </w:t>
            </w:r>
            <w:proofErr w:type="spellStart"/>
            <w:r>
              <w:t>Backend</w:t>
            </w:r>
            <w:proofErr w:type="spellEnd"/>
            <w:r>
              <w:t xml:space="preserve"> Base</w:t>
            </w:r>
          </w:p>
        </w:tc>
        <w:tc>
          <w:tcPr>
            <w:tcW w:w="1950" w:type="dxa"/>
          </w:tcPr>
          <w:p w14:paraId="7033B78F" w14:textId="77777777" w:rsidR="00FF026E" w:rsidRDefault="00EA3042">
            <w:pPr>
              <w:jc w:val="both"/>
            </w:pPr>
            <w:r>
              <w:t xml:space="preserve">Diseño del modelo relacional en PostgreSQL, configuración de </w:t>
            </w:r>
            <w:proofErr w:type="spellStart"/>
            <w:r>
              <w:t>FastAPI</w:t>
            </w:r>
            <w:proofErr w:type="spellEnd"/>
            <w:r>
              <w:t xml:space="preserve">, ORM </w:t>
            </w:r>
            <w:proofErr w:type="spellStart"/>
            <w:r>
              <w:t>SQLAlchemy</w:t>
            </w:r>
            <w:proofErr w:type="spellEnd"/>
            <w:r>
              <w:t xml:space="preserve"> y migraciones con </w:t>
            </w:r>
            <w:proofErr w:type="spellStart"/>
            <w:r>
              <w:t>Alembic</w:t>
            </w:r>
            <w:proofErr w:type="spellEnd"/>
            <w:r>
              <w:t>.</w:t>
            </w:r>
          </w:p>
        </w:tc>
        <w:tc>
          <w:tcPr>
            <w:tcW w:w="1260" w:type="dxa"/>
          </w:tcPr>
          <w:p w14:paraId="0B15D9CB" w14:textId="77777777" w:rsidR="00FF026E" w:rsidRDefault="00EA3042">
            <w:pPr>
              <w:jc w:val="both"/>
            </w:pPr>
            <w:r>
              <w:t xml:space="preserve">PostgreSQL, </w:t>
            </w:r>
            <w:proofErr w:type="spellStart"/>
            <w:r>
              <w:t>FastAPI</w:t>
            </w:r>
            <w:proofErr w:type="spellEnd"/>
            <w:r>
              <w:t>, Docker, Python.</w:t>
            </w:r>
          </w:p>
        </w:tc>
        <w:tc>
          <w:tcPr>
            <w:tcW w:w="1095" w:type="dxa"/>
            <w:tcBorders>
              <w:right w:val="single" w:sz="4" w:space="0" w:color="FFFFFF"/>
            </w:tcBorders>
          </w:tcPr>
          <w:p w14:paraId="60510980" w14:textId="77777777" w:rsidR="00FF026E" w:rsidRDefault="00EA3042">
            <w:pPr>
              <w:jc w:val="both"/>
            </w:pPr>
            <w:r>
              <w:t xml:space="preserve">Semanas 5 a </w:t>
            </w:r>
            <w:proofErr w:type="gramStart"/>
            <w:r>
              <w:t>7 .</w:t>
            </w:r>
            <w:proofErr w:type="gramEnd"/>
            <w:r>
              <w:t xml:space="preserve"> </w:t>
            </w:r>
          </w:p>
        </w:tc>
        <w:tc>
          <w:tcPr>
            <w:tcW w:w="1200" w:type="dxa"/>
            <w:tcBorders>
              <w:left w:val="single" w:sz="4" w:space="0" w:color="FFFFFF"/>
            </w:tcBorders>
            <w:shd w:val="clear" w:color="auto" w:fill="D9D9D9"/>
          </w:tcPr>
          <w:p w14:paraId="1FE65BA7" w14:textId="77777777" w:rsidR="00FF026E" w:rsidRDefault="00EA3042">
            <w:pPr>
              <w:jc w:val="both"/>
            </w:pPr>
            <w:r>
              <w:t xml:space="preserve">Valentina Puentes </w:t>
            </w:r>
          </w:p>
        </w:tc>
        <w:tc>
          <w:tcPr>
            <w:tcW w:w="1680" w:type="dxa"/>
          </w:tcPr>
          <w:p w14:paraId="6356DB93" w14:textId="77777777" w:rsidR="00FF026E" w:rsidRDefault="00EA3042">
            <w:pPr>
              <w:jc w:val="both"/>
            </w:pPr>
            <w:r>
              <w:t xml:space="preserve">Dificultad: Inconsistencia en esquemas de datos. Se mitiga con </w:t>
            </w:r>
            <w:proofErr w:type="spellStart"/>
            <w:r>
              <w:t>Pydantic</w:t>
            </w:r>
            <w:proofErr w:type="spellEnd"/>
            <w:r>
              <w:t>.</w:t>
            </w:r>
          </w:p>
        </w:tc>
      </w:tr>
      <w:tr w:rsidR="00FF026E" w14:paraId="697A00B1" w14:textId="77777777">
        <w:trPr>
          <w:jc w:val="center"/>
        </w:trPr>
        <w:tc>
          <w:tcPr>
            <w:tcW w:w="1485" w:type="dxa"/>
          </w:tcPr>
          <w:p w14:paraId="2ABD8D08" w14:textId="77777777" w:rsidR="00FF026E" w:rsidRDefault="00EA3042">
            <w:pPr>
              <w:jc w:val="both"/>
            </w:pPr>
            <w:r>
              <w:t xml:space="preserve">Desarrollo de software y automatización.  Manipulación y consulta de </w:t>
            </w:r>
            <w:r>
              <w:lastRenderedPageBreak/>
              <w:t xml:space="preserve">bases de datos. </w:t>
            </w:r>
          </w:p>
        </w:tc>
        <w:tc>
          <w:tcPr>
            <w:tcW w:w="1515" w:type="dxa"/>
          </w:tcPr>
          <w:p w14:paraId="44D82334" w14:textId="77777777" w:rsidR="00FF026E" w:rsidRDefault="00EA3042">
            <w:pPr>
              <w:jc w:val="both"/>
            </w:pPr>
            <w:r>
              <w:lastRenderedPageBreak/>
              <w:t xml:space="preserve">Pipeline de Ingesta (ETL) y </w:t>
            </w:r>
            <w:proofErr w:type="spellStart"/>
            <w:r>
              <w:t>Clustering</w:t>
            </w:r>
            <w:proofErr w:type="spellEnd"/>
            <w:r>
              <w:t xml:space="preserve"> </w:t>
            </w:r>
          </w:p>
        </w:tc>
        <w:tc>
          <w:tcPr>
            <w:tcW w:w="1950" w:type="dxa"/>
          </w:tcPr>
          <w:p w14:paraId="32CB5DAE" w14:textId="77777777" w:rsidR="00FF026E" w:rsidRDefault="00EA3042">
            <w:pPr>
              <w:jc w:val="both"/>
            </w:pPr>
            <w:r>
              <w:t xml:space="preserve">Desarrollo de scripts de web </w:t>
            </w:r>
            <w:proofErr w:type="spellStart"/>
            <w:r>
              <w:t>scraping</w:t>
            </w:r>
            <w:proofErr w:type="spellEnd"/>
            <w:r>
              <w:t xml:space="preserve"> (</w:t>
            </w:r>
            <w:proofErr w:type="spellStart"/>
            <w:r>
              <w:t>trafilatura</w:t>
            </w:r>
            <w:proofErr w:type="spellEnd"/>
            <w:r>
              <w:t>/</w:t>
            </w:r>
            <w:proofErr w:type="spellStart"/>
            <w:r>
              <w:t>BeautifulSoup</w:t>
            </w:r>
            <w:proofErr w:type="spellEnd"/>
            <w:r>
              <w:t xml:space="preserve">), normalización de texto y algoritmo </w:t>
            </w:r>
            <w:r>
              <w:lastRenderedPageBreak/>
              <w:t>de agrupamiento TF-IDF.</w:t>
            </w:r>
          </w:p>
        </w:tc>
        <w:tc>
          <w:tcPr>
            <w:tcW w:w="1260" w:type="dxa"/>
          </w:tcPr>
          <w:p w14:paraId="3ED5A33E" w14:textId="77777777" w:rsidR="00FF026E" w:rsidRDefault="00EA3042">
            <w:pPr>
              <w:jc w:val="both"/>
            </w:pPr>
            <w:r>
              <w:lastRenderedPageBreak/>
              <w:t xml:space="preserve">Python, </w:t>
            </w:r>
            <w:proofErr w:type="spellStart"/>
            <w:r>
              <w:t>BeautifulSoup</w:t>
            </w:r>
            <w:proofErr w:type="spellEnd"/>
            <w:r>
              <w:t xml:space="preserve">, </w:t>
            </w:r>
            <w:proofErr w:type="spellStart"/>
            <w:r>
              <w:t>scikit-learn</w:t>
            </w:r>
            <w:proofErr w:type="spellEnd"/>
            <w:r>
              <w:t>.</w:t>
            </w:r>
          </w:p>
        </w:tc>
        <w:tc>
          <w:tcPr>
            <w:tcW w:w="1095" w:type="dxa"/>
            <w:tcBorders>
              <w:right w:val="single" w:sz="4" w:space="0" w:color="FFFFFF"/>
            </w:tcBorders>
          </w:tcPr>
          <w:p w14:paraId="24E462DB" w14:textId="77777777" w:rsidR="00FF026E" w:rsidRDefault="00EA3042">
            <w:pPr>
              <w:jc w:val="both"/>
            </w:pPr>
            <w:r>
              <w:t xml:space="preserve">Semanas 7 a 9 </w:t>
            </w:r>
          </w:p>
        </w:tc>
        <w:tc>
          <w:tcPr>
            <w:tcW w:w="1200" w:type="dxa"/>
            <w:tcBorders>
              <w:left w:val="single" w:sz="4" w:space="0" w:color="FFFFFF"/>
            </w:tcBorders>
            <w:shd w:val="clear" w:color="auto" w:fill="D9D9D9"/>
          </w:tcPr>
          <w:p w14:paraId="68B14386" w14:textId="77777777" w:rsidR="00FF026E" w:rsidRDefault="00EA3042">
            <w:pPr>
              <w:jc w:val="both"/>
            </w:pPr>
            <w:r>
              <w:t xml:space="preserve">Cristóbal Sotelo </w:t>
            </w:r>
          </w:p>
        </w:tc>
        <w:tc>
          <w:tcPr>
            <w:tcW w:w="1680" w:type="dxa"/>
          </w:tcPr>
          <w:p w14:paraId="73784EF5" w14:textId="77777777" w:rsidR="00FF026E" w:rsidRDefault="00EA3042">
            <w:pPr>
              <w:jc w:val="both"/>
            </w:pPr>
            <w:r>
              <w:t xml:space="preserve">Dificultad: Cambios en HTML de fuentes web. Se mitiga con </w:t>
            </w:r>
            <w:proofErr w:type="spellStart"/>
            <w:r>
              <w:t>parsers</w:t>
            </w:r>
            <w:proofErr w:type="spellEnd"/>
            <w:r>
              <w:t xml:space="preserve"> de respaldo.</w:t>
            </w:r>
          </w:p>
        </w:tc>
      </w:tr>
      <w:tr w:rsidR="00FF026E" w14:paraId="5CC4E298" w14:textId="77777777">
        <w:trPr>
          <w:jc w:val="center"/>
        </w:trPr>
        <w:tc>
          <w:tcPr>
            <w:tcW w:w="1485" w:type="dxa"/>
          </w:tcPr>
          <w:p w14:paraId="08797187" w14:textId="77777777" w:rsidR="00FF026E" w:rsidRDefault="00EA3042">
            <w:pPr>
              <w:jc w:val="both"/>
            </w:pPr>
            <w:r>
              <w:t>Desarrollo de software e integración. Innovación y resolución técnica con IA.</w:t>
            </w:r>
          </w:p>
        </w:tc>
        <w:tc>
          <w:tcPr>
            <w:tcW w:w="1515" w:type="dxa"/>
          </w:tcPr>
          <w:p w14:paraId="3604F8BF" w14:textId="77777777" w:rsidR="00FF026E" w:rsidRDefault="00EA3042">
            <w:pPr>
              <w:jc w:val="both"/>
            </w:pPr>
            <w:r>
              <w:t>Integración del Motor NLP (Claude API)</w:t>
            </w:r>
          </w:p>
        </w:tc>
        <w:tc>
          <w:tcPr>
            <w:tcW w:w="1950" w:type="dxa"/>
          </w:tcPr>
          <w:p w14:paraId="77C793C5" w14:textId="77777777" w:rsidR="00FF026E" w:rsidRDefault="00EA3042">
            <w:pPr>
              <w:jc w:val="both"/>
            </w:pPr>
            <w:r>
              <w:t xml:space="preserve">Implementación del cliente de inferencia, diseño de </w:t>
            </w:r>
            <w:proofErr w:type="spellStart"/>
            <w:r>
              <w:t>prompts</w:t>
            </w:r>
            <w:proofErr w:type="spellEnd"/>
            <w:r>
              <w:t xml:space="preserve"> analíticos estructurados para clasificación temática/tono y validación de esquemas de salida JSON.</w:t>
            </w:r>
          </w:p>
        </w:tc>
        <w:tc>
          <w:tcPr>
            <w:tcW w:w="1260" w:type="dxa"/>
          </w:tcPr>
          <w:p w14:paraId="3E7CEB58" w14:textId="77777777" w:rsidR="00FF026E" w:rsidRPr="002A2EF1" w:rsidRDefault="00EA3042">
            <w:pPr>
              <w:jc w:val="both"/>
              <w:rPr>
                <w:lang w:val="en-US"/>
              </w:rPr>
            </w:pPr>
            <w:r w:rsidRPr="002A2EF1">
              <w:rPr>
                <w:lang w:val="en-US"/>
              </w:rPr>
              <w:t xml:space="preserve">Claude API SDK, </w:t>
            </w:r>
            <w:proofErr w:type="spellStart"/>
            <w:r w:rsidRPr="002A2EF1">
              <w:rPr>
                <w:lang w:val="en-US"/>
              </w:rPr>
              <w:t>Pydantic</w:t>
            </w:r>
            <w:proofErr w:type="spellEnd"/>
            <w:r w:rsidRPr="002A2EF1">
              <w:rPr>
                <w:lang w:val="en-US"/>
              </w:rPr>
              <w:t>, Python.</w:t>
            </w:r>
          </w:p>
        </w:tc>
        <w:tc>
          <w:tcPr>
            <w:tcW w:w="1095" w:type="dxa"/>
            <w:tcBorders>
              <w:right w:val="single" w:sz="4" w:space="0" w:color="FFFFFF"/>
            </w:tcBorders>
          </w:tcPr>
          <w:p w14:paraId="595D75B2" w14:textId="77777777" w:rsidR="00FF026E" w:rsidRDefault="00EA3042">
            <w:pPr>
              <w:jc w:val="both"/>
            </w:pPr>
            <w:r>
              <w:t>Semanas 9 a 11</w:t>
            </w:r>
          </w:p>
        </w:tc>
        <w:tc>
          <w:tcPr>
            <w:tcW w:w="1200" w:type="dxa"/>
            <w:tcBorders>
              <w:left w:val="single" w:sz="4" w:space="0" w:color="FFFFFF"/>
            </w:tcBorders>
            <w:shd w:val="clear" w:color="auto" w:fill="D9D9D9"/>
          </w:tcPr>
          <w:p w14:paraId="717908A0" w14:textId="77777777" w:rsidR="00FF026E" w:rsidRDefault="00EA3042">
            <w:pPr>
              <w:jc w:val="both"/>
            </w:pPr>
            <w:r>
              <w:t>Valentina Puentes</w:t>
            </w:r>
          </w:p>
        </w:tc>
        <w:tc>
          <w:tcPr>
            <w:tcW w:w="1680" w:type="dxa"/>
          </w:tcPr>
          <w:p w14:paraId="4B4CCF98" w14:textId="77777777" w:rsidR="00FF026E" w:rsidRDefault="00EA3042">
            <w:pPr>
              <w:jc w:val="both"/>
            </w:pPr>
            <w:r>
              <w:t>Facilitador: Esquemas estrictos de salida evitan respuestas no estructuradas y alucinaciones.</w:t>
            </w:r>
          </w:p>
        </w:tc>
      </w:tr>
      <w:tr w:rsidR="00FF026E" w14:paraId="595DEEA3" w14:textId="77777777">
        <w:trPr>
          <w:jc w:val="center"/>
        </w:trPr>
        <w:tc>
          <w:tcPr>
            <w:tcW w:w="1485" w:type="dxa"/>
          </w:tcPr>
          <w:p w14:paraId="0835BC09" w14:textId="77777777" w:rsidR="00FF026E" w:rsidRDefault="00EA3042">
            <w:pPr>
              <w:jc w:val="both"/>
            </w:pPr>
            <w:r>
              <w:t xml:space="preserve">Desarrollo de software </w:t>
            </w:r>
            <w:proofErr w:type="spellStart"/>
            <w:r>
              <w:t>frontend</w:t>
            </w:r>
            <w:proofErr w:type="spellEnd"/>
          </w:p>
        </w:tc>
        <w:tc>
          <w:tcPr>
            <w:tcW w:w="1515" w:type="dxa"/>
          </w:tcPr>
          <w:p w14:paraId="107B5E71" w14:textId="77777777" w:rsidR="00FF026E" w:rsidRDefault="00EA3042">
            <w:pPr>
              <w:jc w:val="both"/>
            </w:pPr>
            <w:r>
              <w:t xml:space="preserve">Desarrollo de </w:t>
            </w:r>
            <w:proofErr w:type="spellStart"/>
            <w:r>
              <w:t>Frontend</w:t>
            </w:r>
            <w:proofErr w:type="spellEnd"/>
            <w:r>
              <w:t xml:space="preserve"> y Vistas UI</w:t>
            </w:r>
          </w:p>
        </w:tc>
        <w:tc>
          <w:tcPr>
            <w:tcW w:w="1950" w:type="dxa"/>
          </w:tcPr>
          <w:p w14:paraId="67E2DF3A" w14:textId="77777777" w:rsidR="00FF026E" w:rsidRDefault="00EA3042">
            <w:pPr>
              <w:jc w:val="both"/>
            </w:pPr>
            <w:r>
              <w:t xml:space="preserve">Construcción de interfaz responsiva en Next.js con </w:t>
            </w:r>
            <w:proofErr w:type="spellStart"/>
            <w:r>
              <w:t>Tailwind</w:t>
            </w:r>
            <w:proofErr w:type="spellEnd"/>
            <w:r>
              <w:t xml:space="preserve"> CSS: </w:t>
            </w:r>
            <w:proofErr w:type="spellStart"/>
            <w:r>
              <w:t>Feed</w:t>
            </w:r>
            <w:proofErr w:type="spellEnd"/>
            <w:r>
              <w:t xml:space="preserve"> interactivo, carrusel, filtros, comparador editorial (</w:t>
            </w:r>
            <w:proofErr w:type="spellStart"/>
            <w:r>
              <w:t>Bias</w:t>
            </w:r>
            <w:proofErr w:type="spellEnd"/>
            <w:r>
              <w:t xml:space="preserve"> Bar) y gráficos estadísticos.</w:t>
            </w:r>
          </w:p>
        </w:tc>
        <w:tc>
          <w:tcPr>
            <w:tcW w:w="1260" w:type="dxa"/>
          </w:tcPr>
          <w:p w14:paraId="059AAD88" w14:textId="77777777" w:rsidR="00FF026E" w:rsidRPr="002A2EF1" w:rsidRDefault="00EA3042">
            <w:pPr>
              <w:jc w:val="both"/>
              <w:rPr>
                <w:lang w:val="en-US"/>
              </w:rPr>
            </w:pPr>
            <w:r w:rsidRPr="002A2EF1">
              <w:rPr>
                <w:lang w:val="en-US"/>
              </w:rPr>
              <w:t>Next.js, React, Tailwind CSS, Recharts.</w:t>
            </w:r>
          </w:p>
        </w:tc>
        <w:tc>
          <w:tcPr>
            <w:tcW w:w="1095" w:type="dxa"/>
            <w:tcBorders>
              <w:right w:val="single" w:sz="4" w:space="0" w:color="FFFFFF"/>
            </w:tcBorders>
          </w:tcPr>
          <w:p w14:paraId="19FFFEBE" w14:textId="77777777" w:rsidR="00FF026E" w:rsidRDefault="00EA3042">
            <w:pPr>
              <w:jc w:val="both"/>
            </w:pPr>
            <w:r>
              <w:t>Semanas 11 a 14</w:t>
            </w:r>
          </w:p>
        </w:tc>
        <w:tc>
          <w:tcPr>
            <w:tcW w:w="1200" w:type="dxa"/>
            <w:tcBorders>
              <w:left w:val="single" w:sz="4" w:space="0" w:color="FFFFFF"/>
            </w:tcBorders>
            <w:shd w:val="clear" w:color="auto" w:fill="D9D9D9"/>
          </w:tcPr>
          <w:p w14:paraId="0CDC8BAE" w14:textId="77777777" w:rsidR="00FF026E" w:rsidRDefault="00EA3042">
            <w:pPr>
              <w:jc w:val="both"/>
            </w:pPr>
            <w:r>
              <w:t>Cristóbal Sotelo</w:t>
            </w:r>
          </w:p>
        </w:tc>
        <w:tc>
          <w:tcPr>
            <w:tcW w:w="1680" w:type="dxa"/>
          </w:tcPr>
          <w:p w14:paraId="03E73EB9" w14:textId="77777777" w:rsidR="00FF026E" w:rsidRDefault="00EA3042">
            <w:pPr>
              <w:jc w:val="both"/>
            </w:pPr>
            <w:r>
              <w:t xml:space="preserve">Facilitador: La disponibilidad temprana de </w:t>
            </w:r>
            <w:proofErr w:type="spellStart"/>
            <w:r>
              <w:t>endpoints</w:t>
            </w:r>
            <w:proofErr w:type="spellEnd"/>
            <w:r>
              <w:t xml:space="preserve"> REST desacoplados agiliza la integración.</w:t>
            </w:r>
          </w:p>
        </w:tc>
      </w:tr>
      <w:tr w:rsidR="00FF026E" w14:paraId="11938FD6" w14:textId="77777777">
        <w:trPr>
          <w:jc w:val="center"/>
        </w:trPr>
        <w:tc>
          <w:tcPr>
            <w:tcW w:w="1485" w:type="dxa"/>
          </w:tcPr>
          <w:p w14:paraId="0398BC3C" w14:textId="77777777" w:rsidR="00FF026E" w:rsidRDefault="00EA3042">
            <w:pPr>
              <w:jc w:val="both"/>
            </w:pPr>
            <w:r>
              <w:t>Pruebas de calidad y certificación.  Mantenimiento y despliegue de software.</w:t>
            </w:r>
          </w:p>
        </w:tc>
        <w:tc>
          <w:tcPr>
            <w:tcW w:w="1515" w:type="dxa"/>
          </w:tcPr>
          <w:p w14:paraId="1579F52F" w14:textId="77777777" w:rsidR="00FF026E" w:rsidRDefault="00EA3042">
            <w:pPr>
              <w:jc w:val="both"/>
            </w:pPr>
            <w:r>
              <w:t>Plan de Pruebas, Docker y Despliegue</w:t>
            </w:r>
          </w:p>
        </w:tc>
        <w:tc>
          <w:tcPr>
            <w:tcW w:w="1950" w:type="dxa"/>
          </w:tcPr>
          <w:p w14:paraId="02BFC613" w14:textId="77777777" w:rsidR="00FF026E" w:rsidRDefault="00EA3042">
            <w:pPr>
              <w:jc w:val="both"/>
            </w:pPr>
            <w:r>
              <w:t xml:space="preserve">Ejecución de pruebas unitarias y de integración, construcción de </w:t>
            </w:r>
            <w:proofErr w:type="spellStart"/>
            <w:r>
              <w:t>docker-compose.yml</w:t>
            </w:r>
            <w:proofErr w:type="spellEnd"/>
            <w:r>
              <w:t xml:space="preserve">, despliegue en plataformas </w:t>
            </w:r>
            <w:proofErr w:type="spellStart"/>
            <w:r>
              <w:t>cloud</w:t>
            </w:r>
            <w:proofErr w:type="spellEnd"/>
            <w:r>
              <w:t xml:space="preserve"> y redacción del manual técnico.</w:t>
            </w:r>
          </w:p>
        </w:tc>
        <w:tc>
          <w:tcPr>
            <w:tcW w:w="1260" w:type="dxa"/>
          </w:tcPr>
          <w:p w14:paraId="121E6AA5" w14:textId="77777777" w:rsidR="00FF026E" w:rsidRPr="002A2EF1" w:rsidRDefault="00EA3042">
            <w:pPr>
              <w:jc w:val="both"/>
              <w:rPr>
                <w:lang w:val="en-US"/>
              </w:rPr>
            </w:pPr>
            <w:proofErr w:type="spellStart"/>
            <w:r w:rsidRPr="002A2EF1">
              <w:rPr>
                <w:lang w:val="en-US"/>
              </w:rPr>
              <w:t>Pytest</w:t>
            </w:r>
            <w:proofErr w:type="spellEnd"/>
            <w:r w:rsidRPr="002A2EF1">
              <w:rPr>
                <w:lang w:val="en-US"/>
              </w:rPr>
              <w:t xml:space="preserve">, Docker Compose, Render, </w:t>
            </w:r>
            <w:proofErr w:type="spellStart"/>
            <w:r w:rsidRPr="002A2EF1">
              <w:rPr>
                <w:lang w:val="en-US"/>
              </w:rPr>
              <w:t>Vercel</w:t>
            </w:r>
            <w:proofErr w:type="spellEnd"/>
          </w:p>
        </w:tc>
        <w:tc>
          <w:tcPr>
            <w:tcW w:w="1095" w:type="dxa"/>
            <w:tcBorders>
              <w:right w:val="single" w:sz="4" w:space="0" w:color="FFFFFF"/>
            </w:tcBorders>
          </w:tcPr>
          <w:p w14:paraId="33EE0812" w14:textId="77777777" w:rsidR="00FF026E" w:rsidRDefault="00EA3042">
            <w:pPr>
              <w:jc w:val="both"/>
            </w:pPr>
            <w:r>
              <w:t>Semanas 14 a 15</w:t>
            </w:r>
          </w:p>
        </w:tc>
        <w:tc>
          <w:tcPr>
            <w:tcW w:w="1200" w:type="dxa"/>
            <w:tcBorders>
              <w:left w:val="single" w:sz="4" w:space="0" w:color="FFFFFF"/>
            </w:tcBorders>
            <w:shd w:val="clear" w:color="auto" w:fill="D9D9D9"/>
          </w:tcPr>
          <w:p w14:paraId="4DB879FF" w14:textId="77777777" w:rsidR="00FF026E" w:rsidRDefault="00EA3042">
            <w:pPr>
              <w:jc w:val="both"/>
            </w:pPr>
            <w:r>
              <w:t>Valentina Puentes, Cristóbal Sotelo</w:t>
            </w:r>
          </w:p>
        </w:tc>
        <w:tc>
          <w:tcPr>
            <w:tcW w:w="1680" w:type="dxa"/>
          </w:tcPr>
          <w:p w14:paraId="392D1536" w14:textId="77777777" w:rsidR="00FF026E" w:rsidRDefault="00EA3042">
            <w:pPr>
              <w:jc w:val="both"/>
            </w:pPr>
            <w:r>
              <w:t>Dificultad: Limitaciones de recursos en servidores gratuitos. Se mitiga optimizando imágenes Docker con Alpine Linux.</w:t>
            </w:r>
          </w:p>
        </w:tc>
      </w:tr>
      <w:tr w:rsidR="00FF026E" w14:paraId="2EAC96F9" w14:textId="77777777">
        <w:trPr>
          <w:jc w:val="center"/>
        </w:trPr>
        <w:tc>
          <w:tcPr>
            <w:tcW w:w="1485" w:type="dxa"/>
          </w:tcPr>
          <w:p w14:paraId="6501C8B3" w14:textId="77777777" w:rsidR="00FF026E" w:rsidRDefault="00EA3042">
            <w:pPr>
              <w:jc w:val="both"/>
            </w:pPr>
            <w:r>
              <w:t>Comunicación oral y escrita profesional.  Comunicación técnica en idioma inglés.</w:t>
            </w:r>
          </w:p>
        </w:tc>
        <w:tc>
          <w:tcPr>
            <w:tcW w:w="1515" w:type="dxa"/>
          </w:tcPr>
          <w:p w14:paraId="107D7191" w14:textId="77777777" w:rsidR="00FF026E" w:rsidRDefault="00EA3042">
            <w:pPr>
              <w:jc w:val="both"/>
            </w:pPr>
            <w:r>
              <w:t xml:space="preserve">Cierre Documental e Ítems en </w:t>
            </w:r>
            <w:proofErr w:type="gramStart"/>
            <w:r>
              <w:t>Inglés</w:t>
            </w:r>
            <w:proofErr w:type="gramEnd"/>
          </w:p>
        </w:tc>
        <w:tc>
          <w:tcPr>
            <w:tcW w:w="1950" w:type="dxa"/>
          </w:tcPr>
          <w:p w14:paraId="377A88CA" w14:textId="77777777" w:rsidR="00FF026E" w:rsidRDefault="00EA3042">
            <w:pPr>
              <w:jc w:val="both"/>
            </w:pPr>
            <w:r>
              <w:t xml:space="preserve">Redacción del </w:t>
            </w:r>
            <w:proofErr w:type="spellStart"/>
            <w:r>
              <w:t>Abstract</w:t>
            </w:r>
            <w:proofErr w:type="spellEnd"/>
            <w:r>
              <w:t xml:space="preserve"> bilingüe, conclusiones individuales y reflexión en inglés, y preparación del material para la presentación ante la comisión.</w:t>
            </w:r>
          </w:p>
        </w:tc>
        <w:tc>
          <w:tcPr>
            <w:tcW w:w="1260" w:type="dxa"/>
          </w:tcPr>
          <w:p w14:paraId="72DE814D" w14:textId="77777777" w:rsidR="00FF026E" w:rsidRDefault="00EA3042">
            <w:pPr>
              <w:jc w:val="both"/>
            </w:pPr>
            <w:r>
              <w:t xml:space="preserve">Plantillas formales institucionales, rúbrica </w:t>
            </w:r>
            <w:proofErr w:type="spellStart"/>
            <w:r>
              <w:t>Capstone</w:t>
            </w:r>
            <w:proofErr w:type="spellEnd"/>
            <w:r>
              <w:t>.</w:t>
            </w:r>
          </w:p>
        </w:tc>
        <w:tc>
          <w:tcPr>
            <w:tcW w:w="1095" w:type="dxa"/>
            <w:tcBorders>
              <w:right w:val="single" w:sz="4" w:space="0" w:color="FFFFFF"/>
            </w:tcBorders>
          </w:tcPr>
          <w:p w14:paraId="5D135198" w14:textId="77777777" w:rsidR="00FF026E" w:rsidRDefault="00EA3042">
            <w:pPr>
              <w:jc w:val="both"/>
            </w:pPr>
            <w:r>
              <w:t>Semanas 16 a 18</w:t>
            </w:r>
          </w:p>
        </w:tc>
        <w:tc>
          <w:tcPr>
            <w:tcW w:w="1200" w:type="dxa"/>
            <w:tcBorders>
              <w:left w:val="single" w:sz="4" w:space="0" w:color="FFFFFF"/>
            </w:tcBorders>
            <w:shd w:val="clear" w:color="auto" w:fill="D9D9D9"/>
          </w:tcPr>
          <w:p w14:paraId="492E2057" w14:textId="77777777" w:rsidR="00FF026E" w:rsidRDefault="00EA3042">
            <w:pPr>
              <w:jc w:val="both"/>
            </w:pPr>
            <w:r>
              <w:t>Valentina Puentes, Cristóbal Sotelo</w:t>
            </w:r>
          </w:p>
        </w:tc>
        <w:tc>
          <w:tcPr>
            <w:tcW w:w="1680" w:type="dxa"/>
          </w:tcPr>
          <w:p w14:paraId="099B8792" w14:textId="77777777" w:rsidR="00FF026E" w:rsidRDefault="00EA3042">
            <w:pPr>
              <w:jc w:val="both"/>
            </w:pPr>
            <w:r>
              <w:t>Facilitador: Competencias previas demostradas en comunicación técnica en idioma inglés.</w:t>
            </w:r>
          </w:p>
        </w:tc>
      </w:tr>
    </w:tbl>
    <w:p w14:paraId="2E28AB5F" w14:textId="77777777" w:rsidR="00FF026E" w:rsidRDefault="00FF026E">
      <w:pPr>
        <w:spacing w:after="0" w:line="360" w:lineRule="auto"/>
        <w:jc w:val="both"/>
        <w:rPr>
          <w:b/>
          <w:bCs/>
          <w:sz w:val="24"/>
          <w:szCs w:val="24"/>
        </w:rPr>
      </w:pPr>
    </w:p>
    <w:tbl>
      <w:tblPr>
        <w:tblStyle w:val="afe"/>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FF026E" w14:paraId="4DFBC210" w14:textId="77777777">
        <w:trPr>
          <w:trHeight w:val="440"/>
        </w:trPr>
        <w:tc>
          <w:tcPr>
            <w:tcW w:w="9640" w:type="dxa"/>
            <w:vAlign w:val="center"/>
          </w:tcPr>
          <w:p w14:paraId="694317FA" w14:textId="77777777" w:rsidR="00FF026E" w:rsidRDefault="00EA3042">
            <w:pPr>
              <w:rPr>
                <w:b/>
                <w:bCs/>
                <w:color w:val="1F3864"/>
                <w:sz w:val="28"/>
                <w:szCs w:val="28"/>
              </w:rPr>
            </w:pPr>
            <w:r>
              <w:rPr>
                <w:b/>
                <w:bCs/>
                <w:color w:val="1F3864"/>
                <w:sz w:val="28"/>
                <w:szCs w:val="28"/>
              </w:rPr>
              <w:t xml:space="preserve">8. Carta Gantt </w:t>
            </w:r>
          </w:p>
        </w:tc>
      </w:tr>
      <w:tr w:rsidR="00FF026E" w14:paraId="0A7EC6E1" w14:textId="77777777">
        <w:trPr>
          <w:trHeight w:val="440"/>
        </w:trPr>
        <w:tc>
          <w:tcPr>
            <w:tcW w:w="9640" w:type="dxa"/>
            <w:shd w:val="clear" w:color="auto" w:fill="D9E2F3"/>
            <w:vAlign w:val="center"/>
          </w:tcPr>
          <w:p w14:paraId="4E50BD66" w14:textId="77777777" w:rsidR="00FF026E" w:rsidRDefault="00EA3042">
            <w:pP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3CA04A87" w14:textId="77777777" w:rsidR="00FF026E" w:rsidRDefault="00FF026E">
      <w:pPr>
        <w:spacing w:after="0" w:line="360" w:lineRule="auto"/>
        <w:jc w:val="both"/>
        <w:rPr>
          <w:b/>
          <w:bCs/>
          <w:sz w:val="24"/>
          <w:szCs w:val="24"/>
        </w:rPr>
      </w:pPr>
    </w:p>
    <w:p w14:paraId="6C57FDFF" w14:textId="2520FE9F" w:rsidR="00FF026E" w:rsidRDefault="00FF026E"/>
    <w:p w14:paraId="0CF2BE2C" w14:textId="3E580EA6" w:rsidR="00963E31" w:rsidRDefault="00BA0EF6">
      <w:r w:rsidRPr="00BA0EF6">
        <w:drawing>
          <wp:inline distT="0" distB="0" distL="0" distR="0" wp14:anchorId="5336CD68" wp14:editId="7CAD72FB">
            <wp:extent cx="5400040" cy="290004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2900045"/>
                    </a:xfrm>
                    <a:prstGeom prst="rect">
                      <a:avLst/>
                    </a:prstGeom>
                  </pic:spPr>
                </pic:pic>
              </a:graphicData>
            </a:graphic>
          </wp:inline>
        </w:drawing>
      </w:r>
    </w:p>
    <w:p w14:paraId="2B7AC3C1" w14:textId="1FB49B15" w:rsidR="00963E31" w:rsidRDefault="00963E31"/>
    <w:tbl>
      <w:tblPr>
        <w:tblStyle w:val="afe"/>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963E31" w14:paraId="09FB174D" w14:textId="77777777" w:rsidTr="00904C89">
        <w:trPr>
          <w:trHeight w:val="440"/>
        </w:trPr>
        <w:tc>
          <w:tcPr>
            <w:tcW w:w="9640" w:type="dxa"/>
            <w:vAlign w:val="center"/>
          </w:tcPr>
          <w:p w14:paraId="2BAF9530" w14:textId="57186ADA" w:rsidR="00963E31" w:rsidRDefault="00963E31" w:rsidP="00904C89">
            <w:pPr>
              <w:rPr>
                <w:b/>
                <w:bCs/>
                <w:color w:val="1F3864"/>
                <w:sz w:val="28"/>
                <w:szCs w:val="28"/>
              </w:rPr>
            </w:pPr>
            <w:r>
              <w:rPr>
                <w:b/>
                <w:bCs/>
                <w:color w:val="1F3864"/>
                <w:sz w:val="28"/>
                <w:szCs w:val="28"/>
              </w:rPr>
              <w:t xml:space="preserve">9. Referencias </w:t>
            </w:r>
          </w:p>
        </w:tc>
      </w:tr>
    </w:tbl>
    <w:p w14:paraId="1FFF02A9" w14:textId="77777777" w:rsidR="00845459" w:rsidRDefault="00845459"/>
    <w:p w14:paraId="5C16A076" w14:textId="0FCC9DA2" w:rsidR="00845459" w:rsidRDefault="00845459" w:rsidP="00845459">
      <w:pPr>
        <w:pStyle w:val="Prrafodelista"/>
        <w:numPr>
          <w:ilvl w:val="0"/>
          <w:numId w:val="3"/>
        </w:numPr>
        <w:rPr>
          <w:lang w:val="en-US"/>
        </w:rPr>
      </w:pPr>
      <w:r w:rsidRPr="00845459">
        <w:rPr>
          <w:lang w:val="en-US"/>
        </w:rPr>
        <w:t xml:space="preserve">Edelman. (2024). 2024 Edelman Trust Barometer. </w:t>
      </w:r>
      <w:hyperlink r:id="rId9" w:history="1">
        <w:r w:rsidRPr="00B561DE">
          <w:rPr>
            <w:rStyle w:val="Hipervnculo"/>
            <w:lang w:val="en-US"/>
          </w:rPr>
          <w:t>https://www.edelman.com/trust/2024/trust-barometer</w:t>
        </w:r>
      </w:hyperlink>
    </w:p>
    <w:p w14:paraId="6F8D6D3F" w14:textId="55E9FD51" w:rsidR="00F76F5B" w:rsidRPr="00BA0EF6" w:rsidRDefault="00F76F5B" w:rsidP="00BA0EF6">
      <w:pPr>
        <w:pStyle w:val="Prrafodelista"/>
        <w:numPr>
          <w:ilvl w:val="0"/>
          <w:numId w:val="3"/>
        </w:numPr>
        <w:rPr>
          <w:lang w:val="en-US"/>
        </w:rPr>
      </w:pPr>
      <w:r w:rsidRPr="00F76F5B">
        <w:rPr>
          <w:lang w:val="en-US"/>
        </w:rPr>
        <w:t>Newman, N., Ross Arguedas, A., Robertson, C. T., Nielsen, R. K., &amp; Fletcher, R. (2025). Reuters Institute Digital News Report 2025. Reuters Institute for the Study of Journalism.</w:t>
      </w:r>
      <w:r>
        <w:rPr>
          <w:lang w:val="en-US"/>
        </w:rPr>
        <w:br/>
      </w:r>
      <w:r w:rsidRPr="00F76F5B">
        <w:rPr>
          <w:lang w:val="en-US"/>
        </w:rPr>
        <w:t>https://reutersinstitute.politics.ox.ac.uk/digital-news-report/2025</w:t>
      </w:r>
    </w:p>
    <w:sectPr w:rsidR="00F76F5B" w:rsidRPr="00BA0EF6">
      <w:headerReference w:type="default" r:id="rId10"/>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703CF7" w14:textId="77777777" w:rsidR="00BA21AE" w:rsidRDefault="00BA21AE">
      <w:pPr>
        <w:spacing w:after="0" w:line="240" w:lineRule="auto"/>
      </w:pPr>
      <w:r>
        <w:separator/>
      </w:r>
    </w:p>
  </w:endnote>
  <w:endnote w:type="continuationSeparator" w:id="0">
    <w:p w14:paraId="3DD2E1BE" w14:textId="77777777" w:rsidR="00BA21AE" w:rsidRDefault="00BA21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B0365FA8-3F3F-4840-8ABB-3497D60D8C01}"/>
    <w:embedBold r:id="rId2" w:fontKey="{D987485F-7AB1-43B7-ADEF-8E373A2B5FF2}"/>
    <w:embedItalic r:id="rId3" w:fontKey="{C765072C-3D87-4673-A5F1-9AC21408BF4D}"/>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embedRegular r:id="rId4" w:fontKey="{03B94FA3-21AC-4B20-9A83-7342CE9D3534}"/>
  </w:font>
  <w:font w:name="Segoe UI">
    <w:panose1 w:val="020B0502040204020203"/>
    <w:charset w:val="00"/>
    <w:family w:val="swiss"/>
    <w:pitch w:val="variable"/>
    <w:sig w:usb0="E4002EFF" w:usb1="C000E47F" w:usb2="00000009" w:usb3="00000000" w:csb0="000001FF" w:csb1="00000000"/>
    <w:embedRegular r:id="rId5" w:fontKey="{9EA9C408-DB95-4432-AC0A-F24E82C1B87B}"/>
  </w:font>
  <w:font w:name="Georgia">
    <w:panose1 w:val="02040502050405020303"/>
    <w:charset w:val="00"/>
    <w:family w:val="roman"/>
    <w:pitch w:val="variable"/>
    <w:sig w:usb0="00000287" w:usb1="00000000" w:usb2="00000000" w:usb3="00000000" w:csb0="0000009F" w:csb1="00000000"/>
    <w:embedItalic r:id="rId6" w:fontKey="{086E2BC3-7BE7-4B17-AA00-C670369E17AA}"/>
  </w:font>
  <w:font w:name="Century Gothic">
    <w:panose1 w:val="020B0502020202020204"/>
    <w:charset w:val="00"/>
    <w:family w:val="swiss"/>
    <w:pitch w:val="variable"/>
    <w:sig w:usb0="00000287" w:usb1="00000000" w:usb2="00000000" w:usb3="00000000" w:csb0="0000009F" w:csb1="00000000"/>
    <w:embedBold r:id="rId7" w:fontKey="{83FD24A6-B627-419D-98EC-5E910230037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4136D0" w14:textId="77777777" w:rsidR="00BA21AE" w:rsidRDefault="00BA21AE">
      <w:pPr>
        <w:spacing w:after="0" w:line="240" w:lineRule="auto"/>
      </w:pPr>
      <w:r>
        <w:separator/>
      </w:r>
    </w:p>
  </w:footnote>
  <w:footnote w:type="continuationSeparator" w:id="0">
    <w:p w14:paraId="41257E5B" w14:textId="77777777" w:rsidR="00BA21AE" w:rsidRDefault="00BA21AE">
      <w:pPr>
        <w:spacing w:after="0" w:line="240" w:lineRule="auto"/>
      </w:pPr>
      <w:r>
        <w:continuationSeparator/>
      </w:r>
    </w:p>
  </w:footnote>
  <w:footnote w:id="1">
    <w:p w14:paraId="7620550F" w14:textId="77777777" w:rsidR="00FF026E" w:rsidRDefault="00EA3042">
      <w:pPr>
        <w:spacing w:after="0" w:line="240" w:lineRule="auto"/>
        <w:rPr>
          <w:color w:val="595959"/>
          <w:sz w:val="20"/>
          <w:szCs w:val="20"/>
        </w:rPr>
      </w:pPr>
      <w:r>
        <w:rPr>
          <w:vertAlign w:val="superscript"/>
        </w:rPr>
        <w:footnoteRef/>
      </w:r>
      <w:r>
        <w:rPr>
          <w:sz w:val="20"/>
          <w:szCs w:val="20"/>
        </w:rPr>
        <w:t xml:space="preserve"> </w:t>
      </w:r>
      <w:r>
        <w:rPr>
          <w:color w:val="595959"/>
          <w:sz w:val="20"/>
          <w:szCs w:val="20"/>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C2B80" w14:textId="77777777" w:rsidR="00FF026E" w:rsidRDefault="00FF026E">
    <w:pPr>
      <w:widowControl w:val="0"/>
      <w:pBdr>
        <w:top w:val="nil"/>
        <w:left w:val="nil"/>
        <w:bottom w:val="nil"/>
        <w:right w:val="nil"/>
        <w:between w:val="nil"/>
      </w:pBdr>
      <w:spacing w:after="0" w:line="276" w:lineRule="auto"/>
      <w:rPr>
        <w:color w:val="595959"/>
        <w:sz w:val="20"/>
        <w:szCs w:val="20"/>
      </w:rPr>
    </w:pPr>
  </w:p>
  <w:tbl>
    <w:tblPr>
      <w:tblStyle w:val="aff"/>
      <w:tblW w:w="10305"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05"/>
      <w:gridCol w:w="1095"/>
      <w:gridCol w:w="4005"/>
    </w:tblGrid>
    <w:tr w:rsidR="00FF026E" w14:paraId="42CE09B9" w14:textId="77777777">
      <w:trPr>
        <w:trHeight w:val="697"/>
      </w:trPr>
      <w:tc>
        <w:tcPr>
          <w:tcW w:w="5205" w:type="dxa"/>
          <w:tcBorders>
            <w:top w:val="nil"/>
            <w:left w:val="nil"/>
            <w:bottom w:val="nil"/>
            <w:right w:val="nil"/>
          </w:tcBorders>
        </w:tcPr>
        <w:p w14:paraId="453D9D60" w14:textId="77777777" w:rsidR="00FF026E" w:rsidRDefault="00EA3042">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67CB377A" w14:textId="77777777" w:rsidR="00FF026E" w:rsidRDefault="00EA3042">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1095" w:type="dxa"/>
          <w:tcBorders>
            <w:top w:val="nil"/>
            <w:left w:val="nil"/>
            <w:bottom w:val="nil"/>
            <w:right w:val="nil"/>
          </w:tcBorders>
        </w:tcPr>
        <w:p w14:paraId="7A1C27B9" w14:textId="77777777" w:rsidR="00FF026E" w:rsidRDefault="00FF026E">
          <w:pPr>
            <w:spacing w:after="0"/>
            <w:rPr>
              <w:rFonts w:ascii="Century Gothic" w:eastAsia="Century Gothic" w:hAnsi="Century Gothic" w:cs="Century Gothic"/>
              <w:b/>
              <w:bCs/>
              <w:color w:val="1D2763"/>
              <w:sz w:val="24"/>
              <w:szCs w:val="24"/>
            </w:rPr>
          </w:pPr>
        </w:p>
      </w:tc>
      <w:tc>
        <w:tcPr>
          <w:tcW w:w="4005" w:type="dxa"/>
          <w:tcBorders>
            <w:top w:val="nil"/>
            <w:left w:val="nil"/>
            <w:bottom w:val="nil"/>
            <w:right w:val="nil"/>
          </w:tcBorders>
        </w:tcPr>
        <w:p w14:paraId="252CCD55" w14:textId="77777777" w:rsidR="00FF026E" w:rsidRDefault="00EA3042">
          <w:pPr>
            <w:jc w:val="right"/>
            <w:rPr>
              <w:rFonts w:ascii="Century Gothic" w:eastAsia="Century Gothic" w:hAnsi="Century Gothic" w:cs="Century Gothic"/>
              <w:b/>
              <w:bCs/>
              <w:color w:val="1D2763"/>
              <w:sz w:val="24"/>
              <w:szCs w:val="24"/>
            </w:rPr>
          </w:pPr>
          <w:r>
            <w:rPr>
              <w:noProof/>
            </w:rPr>
            <w:drawing>
              <wp:inline distT="0" distB="0" distL="0" distR="0" wp14:anchorId="13A1BE45" wp14:editId="3F0D23B9">
                <wp:extent cx="1839278" cy="438150"/>
                <wp:effectExtent l="0" t="0" r="0" b="0"/>
                <wp:docPr id="52"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839278" cy="438150"/>
                        </a:xfrm>
                        <a:prstGeom prst="rect">
                          <a:avLst/>
                        </a:prstGeom>
                        <a:ln/>
                      </pic:spPr>
                    </pic:pic>
                  </a:graphicData>
                </a:graphic>
              </wp:inline>
            </w:drawing>
          </w:r>
        </w:p>
      </w:tc>
    </w:tr>
  </w:tbl>
  <w:p w14:paraId="7557E1DC" w14:textId="77777777" w:rsidR="00FF026E" w:rsidRDefault="00FF026E">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101A33"/>
    <w:multiLevelType w:val="multilevel"/>
    <w:tmpl w:val="84260F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EF33DB9"/>
    <w:multiLevelType w:val="hybridMultilevel"/>
    <w:tmpl w:val="0F9E798E"/>
    <w:lvl w:ilvl="0" w:tplc="D92610C0">
      <w:start w:val="9"/>
      <w:numFmt w:val="bullet"/>
      <w:lvlText w:val=""/>
      <w:lvlJc w:val="left"/>
      <w:pPr>
        <w:ind w:left="720" w:hanging="360"/>
      </w:pPr>
      <w:rPr>
        <w:rFonts w:ascii="Symbol" w:eastAsia="Calibri" w:hAnsi="Symbol"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F43126E"/>
    <w:multiLevelType w:val="multilevel"/>
    <w:tmpl w:val="5E1A9548"/>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026E"/>
    <w:rsid w:val="002A2EF1"/>
    <w:rsid w:val="00701664"/>
    <w:rsid w:val="00845459"/>
    <w:rsid w:val="00963E31"/>
    <w:rsid w:val="00BA0EF6"/>
    <w:rsid w:val="00BA21AE"/>
    <w:rsid w:val="00EA3042"/>
    <w:rsid w:val="00F76F5B"/>
    <w:rsid w:val="00FF026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A2C0E"/>
  <w15:docId w15:val="{DDFB9A4C-05C0-4AAF-8A4E-6D61B5D2C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0">
    <w:basedOn w:val="TableNormal0"/>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08" w:type="dxa"/>
        <w:bottom w:w="0" w:type="dxa"/>
        <w:right w:w="108" w:type="dxa"/>
      </w:tblCellMar>
    </w:tblPr>
  </w:style>
  <w:style w:type="table" w:customStyle="1" w:styleId="af3">
    <w:basedOn w:val="TableNormal0"/>
    <w:tblPr>
      <w:tblStyleRowBandSize w:val="1"/>
      <w:tblStyleColBandSize w:val="1"/>
      <w:tblCellMar>
        <w:top w:w="0" w:type="dxa"/>
        <w:left w:w="108" w:type="dxa"/>
        <w:bottom w:w="0" w:type="dxa"/>
        <w:right w:w="108" w:type="dxa"/>
      </w:tblCellMar>
    </w:tblPr>
  </w:style>
  <w:style w:type="table" w:customStyle="1" w:styleId="af4">
    <w:basedOn w:val="TableNormal0"/>
    <w:tblPr>
      <w:tblStyleRowBandSize w:val="1"/>
      <w:tblStyleColBandSize w:val="1"/>
      <w:tblCellMar>
        <w:top w:w="0" w:type="dxa"/>
        <w:left w:w="108" w:type="dxa"/>
        <w:bottom w:w="0" w:type="dxa"/>
        <w:right w:w="108" w:type="dxa"/>
      </w:tblCellMar>
    </w:tblPr>
  </w:style>
  <w:style w:type="table" w:customStyle="1" w:styleId="af5">
    <w:basedOn w:val="TableNormal0"/>
    <w:tblPr>
      <w:tblStyleRowBandSize w:val="1"/>
      <w:tblStyleColBandSize w:val="1"/>
      <w:tblCellMar>
        <w:top w:w="0" w:type="dxa"/>
        <w:left w:w="108" w:type="dxa"/>
        <w:bottom w:w="0" w:type="dxa"/>
        <w:right w:w="108" w:type="dxa"/>
      </w:tblCellMar>
    </w:tblPr>
  </w:style>
  <w:style w:type="table" w:customStyle="1" w:styleId="af6">
    <w:basedOn w:val="TableNormal0"/>
    <w:tblPr>
      <w:tblStyleRowBandSize w:val="1"/>
      <w:tblStyleColBandSize w:val="1"/>
      <w:tblCellMar>
        <w:top w:w="0" w:type="dxa"/>
        <w:left w:w="108" w:type="dxa"/>
        <w:bottom w:w="0" w:type="dxa"/>
        <w:right w:w="108" w:type="dxa"/>
      </w:tblCellMar>
    </w:tblPr>
  </w:style>
  <w:style w:type="table" w:customStyle="1" w:styleId="af7">
    <w:basedOn w:val="TableNormal0"/>
    <w:tblPr>
      <w:tblStyleRowBandSize w:val="1"/>
      <w:tblStyleColBandSize w:val="1"/>
      <w:tblCellMar>
        <w:top w:w="0" w:type="dxa"/>
        <w:left w:w="108" w:type="dxa"/>
        <w:bottom w:w="0" w:type="dxa"/>
        <w:right w:w="108" w:type="dxa"/>
      </w:tblCellMar>
    </w:tblPr>
  </w:style>
  <w:style w:type="table" w:customStyle="1" w:styleId="af8">
    <w:basedOn w:val="TableNormal0"/>
    <w:tblPr>
      <w:tblStyleRowBandSize w:val="1"/>
      <w:tblStyleColBandSize w:val="1"/>
      <w:tblCellMar>
        <w:top w:w="0" w:type="dxa"/>
        <w:left w:w="108" w:type="dxa"/>
        <w:bottom w:w="0" w:type="dxa"/>
        <w:right w:w="108" w:type="dxa"/>
      </w:tblCellMar>
    </w:tblPr>
  </w:style>
  <w:style w:type="table" w:customStyle="1" w:styleId="af9">
    <w:basedOn w:val="TableNormal0"/>
    <w:tblPr>
      <w:tblStyleRowBandSize w:val="1"/>
      <w:tblStyleColBandSize w:val="1"/>
      <w:tblCellMar>
        <w:top w:w="0" w:type="dxa"/>
        <w:left w:w="108" w:type="dxa"/>
        <w:bottom w:w="0" w:type="dxa"/>
        <w:right w:w="108" w:type="dxa"/>
      </w:tblCellMar>
    </w:tblPr>
  </w:style>
  <w:style w:type="table" w:customStyle="1" w:styleId="afa">
    <w:basedOn w:val="TableNormal0"/>
    <w:tblPr>
      <w:tblStyleRowBandSize w:val="1"/>
      <w:tblStyleColBandSize w:val="1"/>
      <w:tblCellMar>
        <w:top w:w="0" w:type="dxa"/>
        <w:left w:w="108" w:type="dxa"/>
        <w:bottom w:w="0" w:type="dxa"/>
        <w:right w:w="108" w:type="dxa"/>
      </w:tblCellMar>
    </w:tblPr>
  </w:style>
  <w:style w:type="table" w:customStyle="1" w:styleId="afb">
    <w:basedOn w:val="TableNormal0"/>
    <w:tblPr>
      <w:tblStyleRowBandSize w:val="1"/>
      <w:tblStyleColBandSize w:val="1"/>
      <w:tblCellMar>
        <w:top w:w="0" w:type="dxa"/>
        <w:left w:w="108" w:type="dxa"/>
        <w:bottom w:w="0" w:type="dxa"/>
        <w:right w:w="108" w:type="dxa"/>
      </w:tblCellMar>
    </w:tblPr>
  </w:style>
  <w:style w:type="table" w:customStyle="1" w:styleId="afc">
    <w:basedOn w:val="TableNormal0"/>
    <w:tblPr>
      <w:tblStyleRowBandSize w:val="1"/>
      <w:tblStyleColBandSize w:val="1"/>
      <w:tblCellMar>
        <w:top w:w="0" w:type="dxa"/>
        <w:left w:w="108" w:type="dxa"/>
        <w:bottom w:w="0" w:type="dxa"/>
        <w:right w:w="108" w:type="dxa"/>
      </w:tblCellMar>
    </w:tblPr>
  </w:style>
  <w:style w:type="table" w:customStyle="1" w:styleId="afd">
    <w:basedOn w:val="TableNormal0"/>
    <w:tblPr>
      <w:tblStyleRowBandSize w:val="1"/>
      <w:tblStyleColBandSize w:val="1"/>
      <w:tblCellMar>
        <w:top w:w="0" w:type="dxa"/>
        <w:left w:w="108" w:type="dxa"/>
        <w:bottom w:w="0" w:type="dxa"/>
        <w:right w:w="108" w:type="dxa"/>
      </w:tblCellMar>
    </w:tblPr>
  </w:style>
  <w:style w:type="table" w:customStyle="1" w:styleId="afe">
    <w:basedOn w:val="TableNormal0"/>
    <w:tblPr>
      <w:tblStyleRowBandSize w:val="1"/>
      <w:tblStyleColBandSize w:val="1"/>
      <w:tblCellMar>
        <w:top w:w="0" w:type="dxa"/>
        <w:left w:w="108" w:type="dxa"/>
        <w:bottom w:w="0" w:type="dxa"/>
        <w:right w:w="108" w:type="dxa"/>
      </w:tblCellMar>
    </w:tblPr>
  </w:style>
  <w:style w:type="table" w:customStyle="1" w:styleId="aff">
    <w:basedOn w:val="TableNormal0"/>
    <w:tblPr>
      <w:tblStyleRowBandSize w:val="1"/>
      <w:tblStyleColBandSize w:val="1"/>
      <w:tblCellMar>
        <w:top w:w="0" w:type="dxa"/>
        <w:left w:w="108" w:type="dxa"/>
        <w:bottom w:w="0" w:type="dxa"/>
        <w:right w:w="108" w:type="dxa"/>
      </w:tblCellMar>
    </w:tblPr>
  </w:style>
  <w:style w:type="character" w:styleId="Hipervnculo">
    <w:name w:val="Hyperlink"/>
    <w:basedOn w:val="Fuentedeprrafopredeter"/>
    <w:uiPriority w:val="99"/>
    <w:unhideWhenUsed/>
    <w:rsid w:val="00845459"/>
    <w:rPr>
      <w:color w:val="0563C1" w:themeColor="hyperlink"/>
      <w:u w:val="single"/>
    </w:rPr>
  </w:style>
  <w:style w:type="character" w:styleId="Mencinsinresolver">
    <w:name w:val="Unresolved Mention"/>
    <w:basedOn w:val="Fuentedeprrafopredeter"/>
    <w:uiPriority w:val="99"/>
    <w:semiHidden/>
    <w:unhideWhenUsed/>
    <w:rsid w:val="008454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03610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edelman.com/trust/2024/trust-barometer"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gfxLkBRqkegFVBrHjTte5Ur9zA==">CgMxLjA4AHIhMTdYTlF0eDZCSTRWT0hHTXRIUjRNSmpnR0p6XzJpdmRH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11</Pages>
  <Words>2909</Words>
  <Characters>16000</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Cecilia Godoy</dc:creator>
  <cp:lastModifiedBy>el bacan</cp:lastModifiedBy>
  <cp:revision>3</cp:revision>
  <dcterms:created xsi:type="dcterms:W3CDTF">2022-08-24T18:07:00Z</dcterms:created>
  <dcterms:modified xsi:type="dcterms:W3CDTF">2026-09-28T20:45:00Z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