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spacing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Programación IV </w:t>
      </w:r>
    </w:p>
    <w:p w:rsidR="00000000" w:rsidDel="00000000" w:rsidP="00000000" w:rsidRDefault="00000000" w:rsidRPr="00000000" w14:paraId="00000002">
      <w:pPr>
        <w:spacing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Profesora Cynthia Estrada</w:t>
      </w:r>
    </w:p>
    <w:p w:rsidR="00000000" w:rsidDel="00000000" w:rsidP="00000000" w:rsidRDefault="00000000" w:rsidRPr="00000000" w14:paraId="0000000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Fecha: 11/09 </w:t>
      </w:r>
    </w:p>
    <w:p w:rsidR="00000000" w:rsidDel="00000000" w:rsidP="00000000" w:rsidRDefault="00000000" w:rsidRPr="00000000" w14:paraId="0000000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60"/>
          <w:szCs w:val="60"/>
          <w:rtl w:val="0"/>
        </w:rPr>
        <w:t xml:space="preserve">“(TP)Ejemplos de URL”</w:t>
      </w:r>
    </w:p>
    <w:p w:rsidR="00000000" w:rsidDel="00000000" w:rsidP="00000000" w:rsidRDefault="00000000" w:rsidRPr="00000000" w14:paraId="00000005">
      <w:pPr>
        <w:spacing w:line="264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“Díaz Rossini Juan José”,</w:t>
        <w:tab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“Gallo Genaro”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“Navarro Victor Leandro”</w:t>
      </w:r>
    </w:p>
    <w:p w:rsidR="00000000" w:rsidDel="00000000" w:rsidP="00000000" w:rsidRDefault="00000000" w:rsidRPr="00000000" w14:paraId="00000009">
      <w:pPr>
        <w:spacing w:line="264" w:lineRule="auto"/>
        <w:ind w:left="43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64" w:lineRule="auto"/>
        <w:ind w:left="72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1mdwwcn0kld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Partes de una URL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Uniform Resource Locator</w:t>
      </w:r>
      <w:r w:rsidDel="00000000" w:rsidR="00000000" w:rsidRPr="00000000">
        <w:rPr>
          <w:rtl w:val="0"/>
        </w:rPr>
        <w:t xml:space="preserve">) es la dirección única que se utiliza para identificar y acceder a recursos en Internet, como páginas web, imágenes, videos o APIs.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completo: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https://www.google.com/search?q=chatgpt#resultados</w:t>
      </w:r>
    </w:p>
    <w:p w:rsidR="00000000" w:rsidDel="00000000" w:rsidP="00000000" w:rsidRDefault="00000000" w:rsidRPr="00000000" w14:paraId="0000001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vpodddoli05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Protocolo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 cómo se transmiten los datos entre el cliente (navegador) y el servidor.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 (HyperText Transfer Protocol): protocolo estándar sin cifrado.</w:t>
        <w:br w:type="textWrapping"/>
        <w:t xml:space="preserve"> http://www.ejemplo.com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(HTTP Secure): versión segura que cifra los datos con SSL/TLS.</w:t>
        <w:br w:type="textWrapping"/>
        <w:t xml:space="preserve"> https://www.ejemplo.com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aw9fvpw6y4s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Subdominio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opcional que se coloca antes del dominio principal, separado por un punto.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 para organizar secciones o versiones de un sitio.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www.google.com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subdominio: </w:t>
      </w:r>
      <w:r w:rsidDel="00000000" w:rsidR="00000000" w:rsidRPr="00000000">
        <w:rPr>
          <w:b w:val="1"/>
          <w:rtl w:val="0"/>
        </w:rPr>
        <w:t xml:space="preserve">www</w:t>
      </w:r>
    </w:p>
    <w:p w:rsidR="00000000" w:rsidDel="00000000" w:rsidP="00000000" w:rsidRDefault="00000000" w:rsidRPr="00000000" w14:paraId="0000001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blog.ejemplo.com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subdominio: </w:t>
      </w:r>
      <w:r w:rsidDel="00000000" w:rsidR="00000000" w:rsidRPr="00000000">
        <w:rPr>
          <w:b w:val="1"/>
          <w:rtl w:val="0"/>
        </w:rPr>
        <w:t xml:space="preserve">blog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ww2.cuevana.pro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subdominio: </w:t>
      </w:r>
      <w:r w:rsidDel="00000000" w:rsidR="00000000" w:rsidRPr="00000000">
        <w:rPr>
          <w:b w:val="1"/>
          <w:rtl w:val="0"/>
        </w:rPr>
        <w:t xml:space="preserve">ww2</w:t>
      </w:r>
    </w:p>
    <w:p w:rsidR="00000000" w:rsidDel="00000000" w:rsidP="00000000" w:rsidRDefault="00000000" w:rsidRPr="00000000" w14:paraId="0000002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vvzhc4x4f1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Dominio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el nombre único que identifica al sitio en Internet.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dominio: </w:t>
      </w:r>
      <w:r w:rsidDel="00000000" w:rsidR="00000000" w:rsidRPr="00000000">
        <w:rPr>
          <w:b w:val="1"/>
          <w:rtl w:val="0"/>
        </w:rPr>
        <w:t xml:space="preserve">google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dominio: </w:t>
      </w:r>
      <w:r w:rsidDel="00000000" w:rsidR="00000000" w:rsidRPr="00000000">
        <w:rPr>
          <w:b w:val="1"/>
          <w:rtl w:val="0"/>
        </w:rPr>
        <w:t xml:space="preserve">facebook</w:t>
      </w:r>
    </w:p>
    <w:p w:rsidR="00000000" w:rsidDel="00000000" w:rsidP="00000000" w:rsidRDefault="00000000" w:rsidRPr="00000000" w14:paraId="0000002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jexy3wlg44b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TLD (Top Level Domain o Dominio de Nivel Superior)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la parte final de la URL, después del último punto.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.net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.org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.ar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.com.ar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rtl w:val="0"/>
        </w:rPr>
        <w:t xml:space="preserve">TLD</w:t>
      </w:r>
      <w:r w:rsidDel="00000000" w:rsidR="00000000" w:rsidRPr="00000000">
        <w:rPr>
          <w:rtl w:val="0"/>
        </w:rPr>
        <w:t xml:space="preserve"> tienen diferentes tipos y usos (los detallo más abajo 👇).</w:t>
      </w:r>
    </w:p>
    <w:p w:rsidR="00000000" w:rsidDel="00000000" w:rsidP="00000000" w:rsidRDefault="00000000" w:rsidRPr="00000000" w14:paraId="0000003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wmv8iwhjoue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Hostname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forma con: </w:t>
      </w:r>
      <w:r w:rsidDel="00000000" w:rsidR="00000000" w:rsidRPr="00000000">
        <w:rPr>
          <w:b w:val="1"/>
          <w:rtl w:val="0"/>
        </w:rPr>
        <w:t xml:space="preserve">subdominio + dominio + TLD</w:t>
        <w:br w:type="textWrapping"/>
      </w:r>
      <w:r w:rsidDel="00000000" w:rsidR="00000000" w:rsidRPr="00000000">
        <w:rPr>
          <w:rtl w:val="0"/>
        </w:rPr>
        <w:t xml:space="preserve"> Ejemplo: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www.google.com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hostname completo.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Alternativamente, se puede usar una </w:t>
      </w:r>
      <w:r w:rsidDel="00000000" w:rsidR="00000000" w:rsidRPr="00000000">
        <w:rPr>
          <w:b w:val="1"/>
          <w:rtl w:val="0"/>
        </w:rPr>
        <w:t xml:space="preserve">IP + puerto</w:t>
      </w:r>
      <w:r w:rsidDel="00000000" w:rsidR="00000000" w:rsidRPr="00000000">
        <w:rPr>
          <w:rtl w:val="0"/>
        </w:rPr>
        <w:t xml:space="preserve"> sin dominio:</w:t>
        <w:br w:type="textWrapping"/>
        <w:t xml:space="preserve"> http://192.168.1.10:8000/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Puerto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 es muy común en servidores locales o pruebas internas.</w:t>
      </w:r>
    </w:p>
    <w:p w:rsidR="00000000" w:rsidDel="00000000" w:rsidP="00000000" w:rsidRDefault="00000000" w:rsidRPr="00000000" w14:paraId="0000003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i9y1y4livf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Path o Camino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lo que aparece después del hostname, empezando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 la ruta interna del recurso dentro del servidor.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Ejemplo:</w:t>
        <w:br w:type="textWrapping"/>
        <w:t xml:space="preserve"> https://www.ejemplo.com/usuarios/perfil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/usuarios/perfil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siytq2ejv24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Parámetros o Query String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agregan después de un </w:t>
      </w:r>
      <w:r w:rsidDel="00000000" w:rsidR="00000000" w:rsidRPr="00000000">
        <w:rPr>
          <w:b w:val="1"/>
          <w:rtl w:val="0"/>
        </w:rPr>
        <w:t xml:space="preserve">?</w:t>
      </w:r>
      <w:r w:rsidDel="00000000" w:rsidR="00000000" w:rsidRPr="00000000">
        <w:rPr>
          <w:rtl w:val="0"/>
        </w:rPr>
        <w:t xml:space="preserve"> y pasan información en pares clave=valor.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Ejemplo:</w:t>
        <w:br w:type="textWrapping"/>
        <w:t xml:space="preserve"> https://www.google.com/search?q=chatgpt&amp;lang=es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q=chatgpt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lang=es</w:t>
      </w:r>
    </w:p>
    <w:p w:rsidR="00000000" w:rsidDel="00000000" w:rsidP="00000000" w:rsidRDefault="00000000" w:rsidRPr="00000000" w14:paraId="00000047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wewgdknqje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Fragmentos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agregan con un </w:t>
      </w:r>
      <w:r w:rsidDel="00000000" w:rsidR="00000000" w:rsidRPr="00000000">
        <w:rPr>
          <w:b w:val="1"/>
          <w:rtl w:val="0"/>
        </w:rPr>
        <w:t xml:space="preserve">#</w:t>
      </w:r>
      <w:r w:rsidDel="00000000" w:rsidR="00000000" w:rsidRPr="00000000">
        <w:rPr>
          <w:rtl w:val="0"/>
        </w:rPr>
        <w:t xml:space="preserve"> para señalar una parte específica del documento.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Ejemplo:</w:t>
        <w:br w:type="textWrapping"/>
        <w:t xml:space="preserve"> https://es.wikipedia.org/wiki/URL#Partes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#Partes</w:t>
      </w:r>
      <w:r w:rsidDel="00000000" w:rsidR="00000000" w:rsidRPr="00000000">
        <w:rPr>
          <w:rtl w:val="0"/>
        </w:rPr>
        <w:t xml:space="preserve"> lleva directamente a esa sección de la página.</w:t>
      </w:r>
    </w:p>
    <w:p w:rsidR="00000000" w:rsidDel="00000000" w:rsidP="00000000" w:rsidRDefault="00000000" w:rsidRPr="00000000" w14:paraId="0000004D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577qhoqcz5ep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Ejemplos completos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https://www.facebook.com/login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Subdominio: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Dominio: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http://192.168.1.10:3000/dashboard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Puerto: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https://tienda.mercadolibre.com.ar/productos?categoria=electronica#reviews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Subdominio: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tienda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Dominio: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mercadolibre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.com.ar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/productos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categoria=electronica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Fragmento: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#reviews</w:t>
      </w:r>
    </w:p>
    <w:p w:rsidR="00000000" w:rsidDel="00000000" w:rsidP="00000000" w:rsidRDefault="00000000" w:rsidRPr="00000000" w14:paraId="0000006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zekwvogx1rme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Tipos de TLD (Dominios de Nivel Superior)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diferentes </w:t>
      </w:r>
      <w:r w:rsidDel="00000000" w:rsidR="00000000" w:rsidRPr="00000000">
        <w:rPr>
          <w:b w:val="1"/>
          <w:rtl w:val="0"/>
        </w:rPr>
        <w:t xml:space="preserve">categorías de TLD</w:t>
      </w:r>
      <w:r w:rsidDel="00000000" w:rsidR="00000000" w:rsidRPr="00000000">
        <w:rPr>
          <w:rtl w:val="0"/>
        </w:rPr>
        <w:t xml:space="preserve">, cada una con un propósito específico: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k3zfuzi6fq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TLD Genéricos (gTLD)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los más comunes y no están ligados a un país.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comercio, empresas, uso general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.org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organizaciones sin fines de lucro, ONGs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wikipedia.org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originalmente para redes y proveedores de Internet, ahora uso general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slideshare.net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sitios informativos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turismo.info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.biz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negocios y empresas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empresa.biz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xgy0jjjdcm5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TLD de Código de País (ccTLD)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Indican un país o territorio específico.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Argentina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afip.gob.ar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.cl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Chile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sii.cl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España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elpais.es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.uk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Reino Unido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bbc.co.uk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ccTLD se combinan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etc. → 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mercadolibre.com.ar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fqjhx56f2yoy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TLD Patrocinados (sTLD)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Controlados por una organización específica para un uso concreto.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.gov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gobiernos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usa.gov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.edu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instituciones educativas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harvard.edu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.mil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fuerzas militares de EE.UU.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army.mil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organizaciones internacionales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un.int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j2awrfjqwptz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TLD Nuevos o Personalizados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2014, se crearon extensiones más modernas y creativas.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.app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notion.app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.tech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microsoft.tech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.store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nike.store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.online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.xyz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.ai</w:t>
      </w:r>
      <w:r w:rsidDel="00000000" w:rsidR="00000000" w:rsidRPr="00000000">
        <w:rPr>
          <w:rtl w:val="0"/>
        </w:rPr>
        <w:t xml:space="preserve"> (muy usado en startups de inteligencia artificial).</w:t>
      </w:r>
    </w:p>
    <w:p w:rsidR="00000000" w:rsidDel="00000000" w:rsidP="00000000" w:rsidRDefault="00000000" w:rsidRPr="00000000" w14:paraId="0000008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vo0s09e8hso9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Tipos de URL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cómo estén escritas, podemos clasificarlas: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URL Absoluta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contiene todos los elementos: protocolo, dominio, path, etc.</w:t>
        <w:br w:type="textWrapping"/>
        <w:br w:type="textWrapping"/>
        <w:t xml:space="preserve"> https://www.google.com/search?q=chatgpt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URL Relativa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depende de la ubicación actual dentro del sitio.</w:t>
        <w:br w:type="textWrapping"/>
        <w:t xml:space="preserve"> Si estás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https://ejemplo.com/blog/</w:t>
      </w:r>
      <w:r w:rsidDel="00000000" w:rsidR="00000000" w:rsidRPr="00000000">
        <w:rPr>
          <w:rtl w:val="0"/>
        </w:rPr>
        <w:t xml:space="preserve"> y usas:</w:t>
        <w:br w:type="textWrapping"/>
        <w:br w:type="textWrapping"/>
        <w:t xml:space="preserve"> /articulo1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el navegador lo interpreta como:</w:t>
        <w:br w:type="textWrapping"/>
        <w:br w:type="textWrapping"/>
        <w:t xml:space="preserve"> https://ejemplo.com/blog/articulo1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URL con IP y puerto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sin dominio, solo usando la dirección IP del servidor.</w:t>
        <w:br w:type="textWrapping"/>
        <w:br w:type="textWrapping"/>
        <w:t xml:space="preserve"> http://192.168.0.5:8080/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 resumen: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se compone de protocolo, subdominio, dominio, TLD, path, parámetros y fragmentos.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rtl w:val="0"/>
        </w:rPr>
        <w:t xml:space="preserve">TLD</w:t>
      </w:r>
      <w:r w:rsidDel="00000000" w:rsidR="00000000" w:rsidRPr="00000000">
        <w:rPr>
          <w:rtl w:val="0"/>
        </w:rPr>
        <w:t xml:space="preserve"> son clave para identificar el tipo o procedencia de un sitio: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 para comercio,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.org</w:t>
      </w:r>
      <w:r w:rsidDel="00000000" w:rsidR="00000000" w:rsidRPr="00000000">
        <w:rPr>
          <w:rtl w:val="0"/>
        </w:rPr>
        <w:t xml:space="preserve"> para organizaciones,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.ar</w:t>
      </w:r>
      <w:r w:rsidDel="00000000" w:rsidR="00000000" w:rsidRPr="00000000">
        <w:rPr>
          <w:rtl w:val="0"/>
        </w:rPr>
        <w:t xml:space="preserve"> para Argentina,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.edu</w:t>
      </w:r>
      <w:r w:rsidDel="00000000" w:rsidR="00000000" w:rsidRPr="00000000">
        <w:rPr>
          <w:rtl w:val="0"/>
        </w:rPr>
        <w:t xml:space="preserve"> para universidades, etc.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pueden ser absolutas, relativas o basadas en IP y puerto.</w:t>
      </w:r>
    </w:p>
    <w:p w:rsidR="00000000" w:rsidDel="00000000" w:rsidP="00000000" w:rsidRDefault="00000000" w:rsidRPr="00000000" w14:paraId="00000091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🔎 Ejemplos completos de URLs desarmadas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1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https://www.facebook.com/login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Protocolo: https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Subdominio: www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Dominio: facebook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TLD: .com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 /login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2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http://192.168.1.10:3000/dashboard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Protocolo: http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IP: 192.168.1.10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Puerto: 3000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 /dashboard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3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https://tienda.mercadolibre.com.ar/productos?categoria=electronica#reviews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Protocolo: https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Subdominio: tienda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Dominio: mercadolibre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TLD: .com.ar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 /productos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 categoria=electronica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Fragmento: #reviews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4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https://es.wikipedia.org/wiki/Protocolo_de_Internet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Protocolo: https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Subdominio: 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Dominio: wikipedia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TLD: .org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 /wiki/Protocolo_de_Internet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5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https://noticias.bbc.co.uk/mundo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Protocolo: https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Subdominio: noticias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Dominio: bbc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TLD: .co.uk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 /mundo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6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https://www.harvard.edu/admissions?program=cs50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Protocolo: https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Subdominio: www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Dominio: harvard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TLD: .edu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 /admissions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 program=cs50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7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https://api.spotify.com/v1/tracks?id=12345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Protocolo: https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Subdominio: api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Dominio: spotify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TLD: .com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 /v1/tracks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 id=12345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8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http://localhost:8080/home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Protocolo: http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Hostname: localhost (servidor local)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Puerto: 8080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 /home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TLD</w:t>
        <w:tab/>
        <w:t xml:space="preserve">Uso principal</w:t>
        <w:tab/>
        <w:t xml:space="preserve">Ejemplo real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.com</w:t>
        <w:tab/>
        <w:t xml:space="preserve">Comercio, empresas, uso general</w:t>
        <w:tab/>
        <w:t xml:space="preserve">google.com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.org</w:t>
        <w:tab/>
        <w:t xml:space="preserve">Organizaciones sin fines de lucro</w:t>
        <w:tab/>
        <w:t xml:space="preserve">wikipedia.org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.net</w:t>
        <w:tab/>
        <w:t xml:space="preserve">Redes, ISPs, uso general</w:t>
        <w:tab/>
        <w:t xml:space="preserve">sourceforge.net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.edu</w:t>
        <w:tab/>
        <w:t xml:space="preserve">Educación superior</w:t>
        <w:tab/>
        <w:t xml:space="preserve">mit.edu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.gov</w:t>
        <w:tab/>
        <w:t xml:space="preserve">Gobiernos</w:t>
        <w:tab/>
        <w:t xml:space="preserve">usa.gov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.mil</w:t>
        <w:tab/>
        <w:t xml:space="preserve">Militares (EE.UU.)</w:t>
        <w:tab/>
        <w:t xml:space="preserve">army.mil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.int</w:t>
        <w:tab/>
        <w:t xml:space="preserve">Organizaciones internacionales</w:t>
        <w:tab/>
        <w:t xml:space="preserve">un.int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.ar</w:t>
        <w:tab/>
        <w:t xml:space="preserve">Argentina</w:t>
        <w:tab/>
        <w:t xml:space="preserve">afip.gob.ar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.cl</w:t>
        <w:tab/>
        <w:t xml:space="preserve">Chile</w:t>
        <w:tab/>
        <w:t xml:space="preserve">sii.cl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.es</w:t>
        <w:tab/>
        <w:t xml:space="preserve">España</w:t>
        <w:tab/>
        <w:t xml:space="preserve">elpais.es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.uk</w:t>
        <w:tab/>
        <w:t xml:space="preserve">Reino Unido</w:t>
        <w:tab/>
        <w:t xml:space="preserve">bbc.co.uk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.app</w:t>
        <w:tab/>
        <w:t xml:space="preserve">Aplicaciones</w:t>
        <w:tab/>
        <w:t xml:space="preserve">notion.app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.ai</w:t>
        <w:tab/>
        <w:t xml:space="preserve">Inteligencia artificial, startups tech</w:t>
        <w:tab/>
        <w:t xml:space="preserve">openai.ai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.store</w:t>
        <w:tab/>
        <w:t xml:space="preserve">Comercio electrónico</w:t>
        <w:tab/>
        <w:t xml:space="preserve">nike.store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.xyz</w:t>
        <w:tab/>
        <w:t xml:space="preserve">Innovación, tecnología</w:t>
        <w:tab/>
        <w:t xml:space="preserve">abc.xyz</w:t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