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046CB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046CB9">
        <w:rPr>
          <w:b/>
          <w:caps/>
          <w:sz w:val="28"/>
          <w:szCs w:val="28"/>
        </w:rPr>
        <w:t>МИНОБРНАУКИ РОССИИ</w:t>
      </w:r>
    </w:p>
    <w:p w:rsidR="00594AD8" w:rsidRPr="00046CB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046CB9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046CB9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046CB9">
        <w:rPr>
          <w:b/>
          <w:caps/>
          <w:sz w:val="28"/>
          <w:szCs w:val="28"/>
        </w:rPr>
        <w:t>электротехнический университет</w:t>
      </w:r>
    </w:p>
    <w:p w:rsidR="00594AD8" w:rsidRPr="00046CB9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046CB9">
        <w:rPr>
          <w:b/>
          <w:caps/>
          <w:sz w:val="28"/>
          <w:szCs w:val="28"/>
        </w:rPr>
        <w:t>«ЛЭТИ» им. В.И. Ульянова (Ленина)</w:t>
      </w:r>
    </w:p>
    <w:p w:rsidR="007F6E90" w:rsidRPr="00046CB9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 w:rsidRPr="00046CB9">
        <w:rPr>
          <w:b/>
          <w:sz w:val="28"/>
          <w:szCs w:val="28"/>
        </w:rPr>
        <w:t xml:space="preserve">Кафедра </w:t>
      </w:r>
      <w:r w:rsidR="008D38D9" w:rsidRPr="00046CB9">
        <w:rPr>
          <w:b/>
          <w:sz w:val="28"/>
          <w:szCs w:val="28"/>
        </w:rPr>
        <w:t>САПР</w:t>
      </w:r>
    </w:p>
    <w:p w:rsidR="007F6E90" w:rsidRPr="00046CB9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Pr="00046CB9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Pr="00046CB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046CB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Pr="00046CB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Pr="00046CB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046CB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046CB9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 w:rsidRPr="00046CB9">
        <w:rPr>
          <w:rStyle w:val="aff"/>
          <w:caps/>
          <w:smallCaps w:val="0"/>
          <w:szCs w:val="28"/>
        </w:rPr>
        <w:t>отчет</w:t>
      </w:r>
    </w:p>
    <w:p w:rsidR="00905D49" w:rsidRPr="00C46B06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046CB9">
        <w:rPr>
          <w:b/>
          <w:sz w:val="28"/>
          <w:szCs w:val="28"/>
        </w:rPr>
        <w:t xml:space="preserve">по </w:t>
      </w:r>
      <w:r w:rsidR="00B27337" w:rsidRPr="00046CB9">
        <w:rPr>
          <w:b/>
          <w:sz w:val="28"/>
          <w:szCs w:val="28"/>
        </w:rPr>
        <w:t>лабораторной</w:t>
      </w:r>
      <w:r w:rsidR="00C37E0D" w:rsidRPr="00046CB9">
        <w:rPr>
          <w:b/>
          <w:sz w:val="28"/>
          <w:szCs w:val="28"/>
        </w:rPr>
        <w:t xml:space="preserve"> работе</w:t>
      </w:r>
      <w:r w:rsidR="00B27337" w:rsidRPr="00046CB9">
        <w:rPr>
          <w:b/>
          <w:sz w:val="28"/>
          <w:szCs w:val="28"/>
        </w:rPr>
        <w:t xml:space="preserve"> №</w:t>
      </w:r>
      <w:r w:rsidR="00C46B06" w:rsidRPr="001D2825">
        <w:rPr>
          <w:b/>
          <w:sz w:val="28"/>
          <w:szCs w:val="28"/>
        </w:rPr>
        <w:t>6</w:t>
      </w:r>
    </w:p>
    <w:p w:rsidR="00B27337" w:rsidRPr="00046CB9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046CB9">
        <w:rPr>
          <w:b/>
          <w:sz w:val="28"/>
          <w:szCs w:val="28"/>
        </w:rPr>
        <w:t>по дисциплине «</w:t>
      </w:r>
      <w:r w:rsidR="008D38D9" w:rsidRPr="00046CB9">
        <w:rPr>
          <w:b/>
          <w:sz w:val="28"/>
          <w:szCs w:val="28"/>
        </w:rPr>
        <w:t>Компьютерная графика</w:t>
      </w:r>
      <w:r w:rsidRPr="00046CB9">
        <w:rPr>
          <w:b/>
          <w:sz w:val="28"/>
          <w:szCs w:val="28"/>
        </w:rPr>
        <w:t>»</w:t>
      </w:r>
    </w:p>
    <w:p w:rsidR="00594AD8" w:rsidRPr="003C52DC" w:rsidRDefault="00905D49" w:rsidP="007F6E90">
      <w:pPr>
        <w:spacing w:line="360" w:lineRule="auto"/>
        <w:jc w:val="center"/>
        <w:rPr>
          <w:b/>
          <w:sz w:val="28"/>
          <w:szCs w:val="28"/>
        </w:rPr>
      </w:pPr>
      <w:r w:rsidRPr="00046CB9">
        <w:rPr>
          <w:rStyle w:val="aff"/>
          <w:smallCaps w:val="0"/>
          <w:sz w:val="28"/>
          <w:szCs w:val="28"/>
        </w:rPr>
        <w:t xml:space="preserve">Тема: </w:t>
      </w:r>
      <w:r w:rsidR="00C46B06" w:rsidRPr="00C46B06">
        <w:rPr>
          <w:b/>
          <w:sz w:val="28"/>
          <w:szCs w:val="28"/>
        </w:rPr>
        <w:t>Формирования реалистических изображений с использованием простых моделей освещения одним или двумя точечными источн</w:t>
      </w:r>
      <w:r w:rsidR="00C46B06" w:rsidRPr="00C46B06">
        <w:rPr>
          <w:b/>
          <w:sz w:val="28"/>
          <w:szCs w:val="28"/>
        </w:rPr>
        <w:t>и</w:t>
      </w:r>
      <w:r w:rsidR="00C46B06" w:rsidRPr="00C46B06">
        <w:rPr>
          <w:b/>
          <w:sz w:val="28"/>
          <w:szCs w:val="28"/>
        </w:rPr>
        <w:t>ками</w:t>
      </w:r>
    </w:p>
    <w:p w:rsidR="00594AD8" w:rsidRPr="00046CB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046CB9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Pr="00046CB9" w:rsidRDefault="00040050" w:rsidP="00F26B47">
      <w:pPr>
        <w:spacing w:line="360" w:lineRule="auto"/>
        <w:rPr>
          <w:sz w:val="28"/>
          <w:szCs w:val="28"/>
        </w:rPr>
      </w:pPr>
    </w:p>
    <w:p w:rsidR="00DB1E5E" w:rsidRPr="00046CB9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046CB9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39"/>
        <w:gridCol w:w="2665"/>
        <w:gridCol w:w="2959"/>
      </w:tblGrid>
      <w:tr w:rsidR="007F6E90" w:rsidRPr="00046CB9" w:rsidTr="006A4BCC">
        <w:trPr>
          <w:trHeight w:val="614"/>
        </w:trPr>
        <w:tc>
          <w:tcPr>
            <w:tcW w:w="2206" w:type="pct"/>
            <w:vAlign w:val="bottom"/>
          </w:tcPr>
          <w:p w:rsidR="007F6E90" w:rsidRPr="00046CB9" w:rsidRDefault="007F6E90" w:rsidP="007F6E90">
            <w:pPr>
              <w:rPr>
                <w:sz w:val="28"/>
                <w:szCs w:val="28"/>
              </w:rPr>
            </w:pPr>
            <w:r w:rsidRPr="00046CB9">
              <w:rPr>
                <w:sz w:val="28"/>
                <w:szCs w:val="28"/>
              </w:rPr>
              <w:t>Студент</w:t>
            </w:r>
            <w:r w:rsidR="00594AD8" w:rsidRPr="00046CB9">
              <w:rPr>
                <w:sz w:val="28"/>
                <w:szCs w:val="28"/>
              </w:rPr>
              <w:t xml:space="preserve"> гр. </w:t>
            </w:r>
            <w:r w:rsidR="0098205B">
              <w:rPr>
                <w:sz w:val="28"/>
                <w:szCs w:val="28"/>
              </w:rPr>
              <w:t>7307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046CB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046CB9" w:rsidRDefault="0056018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Торопов В.А.</w:t>
            </w:r>
          </w:p>
        </w:tc>
      </w:tr>
      <w:tr w:rsidR="007F6E90" w:rsidRPr="00046CB9" w:rsidTr="006A4BCC">
        <w:trPr>
          <w:trHeight w:val="614"/>
        </w:trPr>
        <w:tc>
          <w:tcPr>
            <w:tcW w:w="2206" w:type="pct"/>
            <w:vAlign w:val="bottom"/>
          </w:tcPr>
          <w:p w:rsidR="007F6E90" w:rsidRPr="00046CB9" w:rsidRDefault="00594AD8" w:rsidP="007F6E90">
            <w:pPr>
              <w:rPr>
                <w:sz w:val="28"/>
                <w:szCs w:val="28"/>
              </w:rPr>
            </w:pPr>
            <w:r w:rsidRPr="00046CB9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046CB9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046CB9" w:rsidRDefault="008D38D9" w:rsidP="006A4BCC">
            <w:pPr>
              <w:jc w:val="center"/>
              <w:rPr>
                <w:sz w:val="28"/>
                <w:szCs w:val="28"/>
              </w:rPr>
            </w:pPr>
            <w:r w:rsidRPr="00046CB9">
              <w:rPr>
                <w:sz w:val="28"/>
                <w:szCs w:val="28"/>
              </w:rPr>
              <w:t>Матвеева И.В.</w:t>
            </w:r>
          </w:p>
        </w:tc>
      </w:tr>
    </w:tbl>
    <w:p w:rsidR="00A34642" w:rsidRPr="00046CB9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046CB9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B27337" w:rsidRPr="00B27337" w:rsidRDefault="007C1173" w:rsidP="00C301F5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</w:t>
      </w:r>
    </w:p>
    <w:p w:rsidR="0035618E" w:rsidRDefault="00C46B06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  <w:r w:rsidRPr="00F67B68">
        <w:t>Реализовать алгоритм трассировки лучей при формировании сло</w:t>
      </w:r>
      <w:r w:rsidRPr="00F67B68">
        <w:t>ж</w:t>
      </w:r>
      <w:r w:rsidRPr="00F67B68">
        <w:t>ной сцены.</w:t>
      </w: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color w:val="000000"/>
          <w:sz w:val="27"/>
          <w:szCs w:val="27"/>
        </w:rPr>
      </w:pPr>
    </w:p>
    <w:p w:rsidR="0035618E" w:rsidRDefault="0035618E" w:rsidP="00C301F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026C67" w:rsidRDefault="00026C67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27337" w:rsidRDefault="00B27337" w:rsidP="00C301F5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Основные теоретические положения</w:t>
      </w:r>
    </w:p>
    <w:p w:rsidR="00EA0756" w:rsidRDefault="001F129C" w:rsidP="00EA0756">
      <w:pPr>
        <w:spacing w:line="360" w:lineRule="auto"/>
        <w:ind w:firstLine="709"/>
        <w:rPr>
          <w:color w:val="202122"/>
          <w:shd w:val="clear" w:color="auto" w:fill="FFFFFF"/>
        </w:rPr>
      </w:pPr>
      <w:r w:rsidRPr="001F129C">
        <w:rPr>
          <w:bCs/>
          <w:color w:val="202122"/>
          <w:shd w:val="clear" w:color="auto" w:fill="FFFFFF"/>
        </w:rPr>
        <w:t>Трассировка лучей</w:t>
      </w:r>
      <w:r w:rsidRPr="001F129C">
        <w:rPr>
          <w:color w:val="202122"/>
          <w:shd w:val="clear" w:color="auto" w:fill="FFFFFF"/>
        </w:rPr>
        <w:t> — один из методов геометрической оптики — исследование оптических систем путём отслеживания взаимодействия отдельных лучей с поверхностями.</w:t>
      </w:r>
    </w:p>
    <w:p w:rsidR="003233AC" w:rsidRPr="003233AC" w:rsidRDefault="003233AC" w:rsidP="003233AC">
      <w:r w:rsidRPr="003233AC">
        <w:rPr>
          <w:color w:val="222222"/>
          <w:shd w:val="clear" w:color="auto" w:fill="FFFFFF"/>
        </w:rPr>
        <w:t xml:space="preserve">Наилучшим способом представления лучей для нашей цели будет использование параметрического уравнения. </w:t>
      </w:r>
      <w:r w:rsidR="00B740AF">
        <w:rPr>
          <w:color w:val="222222"/>
          <w:shd w:val="clear" w:color="auto" w:fill="FFFFFF"/>
        </w:rPr>
        <w:t>М</w:t>
      </w:r>
      <w:r w:rsidRPr="003233AC">
        <w:rPr>
          <w:color w:val="222222"/>
          <w:shd w:val="clear" w:color="auto" w:fill="FFFFFF"/>
        </w:rPr>
        <w:t>ы можем выразить любую точку P луча как</w:t>
      </w:r>
      <w:r w:rsidRPr="003233AC">
        <w:rPr>
          <w:color w:val="222222"/>
        </w:rPr>
        <w:br/>
      </w:r>
      <w:r w:rsidRPr="003233AC">
        <w:rPr>
          <w:color w:val="222222"/>
        </w:rPr>
        <w:br/>
      </w:r>
    </w:p>
    <w:p w:rsidR="003233AC" w:rsidRPr="003233AC" w:rsidRDefault="00BF3011" w:rsidP="003233AC">
      <w:pPr>
        <w:jc w:val="center"/>
      </w:pPr>
      <m:oMathPara>
        <m:oMath>
          <m:r>
            <w:rPr>
              <w:rFonts w:ascii="Cambria Math" w:hAnsi="Cambria Math"/>
              <w:bdr w:val="none" w:sz="0" w:space="0" w:color="auto" w:frame="1"/>
            </w:rPr>
            <m:t>P=O+t(V-O)</m:t>
          </m:r>
        </m:oMath>
      </m:oMathPara>
    </w:p>
    <w:p w:rsidR="003233AC" w:rsidRPr="003233AC" w:rsidRDefault="003233AC" w:rsidP="003233AC">
      <w:r w:rsidRPr="003233AC">
        <w:rPr>
          <w:color w:val="222222"/>
        </w:rPr>
        <w:br/>
      </w:r>
      <w:r w:rsidRPr="003233AC">
        <w:rPr>
          <w:color w:val="222222"/>
          <w:shd w:val="clear" w:color="auto" w:fill="FFFFFF"/>
        </w:rPr>
        <w:t>где t — произвольное действительное число</w:t>
      </w:r>
      <w:r w:rsidR="0084048A" w:rsidRPr="0084048A">
        <w:rPr>
          <w:color w:val="222222"/>
          <w:shd w:val="clear" w:color="auto" w:fill="FFFFFF"/>
        </w:rPr>
        <w:t xml:space="preserve"> &gt; 1</w:t>
      </w:r>
      <w:r w:rsidR="00F847DE">
        <w:rPr>
          <w:color w:val="222222"/>
          <w:shd w:val="clear" w:color="auto" w:fill="FFFFFF"/>
        </w:rPr>
        <w:t xml:space="preserve">, О – положение камеры, </w:t>
      </w:r>
      <w:r w:rsidR="00F847DE">
        <w:rPr>
          <w:color w:val="222222"/>
          <w:shd w:val="clear" w:color="auto" w:fill="FFFFFF"/>
          <w:lang w:val="en-US"/>
        </w:rPr>
        <w:t>V</w:t>
      </w:r>
      <w:r w:rsidR="00F847DE" w:rsidRPr="00F847DE">
        <w:rPr>
          <w:color w:val="222222"/>
          <w:shd w:val="clear" w:color="auto" w:fill="FFFFFF"/>
        </w:rPr>
        <w:t xml:space="preserve"> </w:t>
      </w:r>
      <w:r w:rsidR="00B740AF">
        <w:rPr>
          <w:color w:val="222222"/>
          <w:shd w:val="clear" w:color="auto" w:fill="FFFFFF"/>
        </w:rPr>
        <w:t>–</w:t>
      </w:r>
      <w:r w:rsidR="00F847DE" w:rsidRPr="00F847DE">
        <w:rPr>
          <w:color w:val="222222"/>
          <w:shd w:val="clear" w:color="auto" w:fill="FFFFFF"/>
        </w:rPr>
        <w:t xml:space="preserve"> </w:t>
      </w:r>
      <w:r w:rsidR="00B740AF">
        <w:rPr>
          <w:color w:val="222222"/>
          <w:shd w:val="clear" w:color="auto" w:fill="FFFFFF"/>
        </w:rPr>
        <w:t>точка просмотра</w:t>
      </w:r>
      <w:r w:rsidRPr="003233AC">
        <w:rPr>
          <w:color w:val="222222"/>
          <w:shd w:val="clear" w:color="auto" w:fill="FFFFFF"/>
        </w:rPr>
        <w:t>.</w:t>
      </w:r>
      <w:r w:rsidRPr="003233AC">
        <w:rPr>
          <w:color w:val="222222"/>
        </w:rPr>
        <w:br/>
      </w:r>
      <w:r w:rsidRPr="003233AC">
        <w:rPr>
          <w:color w:val="222222"/>
        </w:rPr>
        <w:br/>
      </w:r>
      <w:r w:rsidR="00B740AF">
        <w:rPr>
          <w:color w:val="222222"/>
          <w:shd w:val="clear" w:color="auto" w:fill="FFFFFF"/>
        </w:rPr>
        <w:t>О</w:t>
      </w:r>
      <w:r w:rsidRPr="003233AC">
        <w:rPr>
          <w:color w:val="222222"/>
          <w:shd w:val="clear" w:color="auto" w:fill="FFFFFF"/>
        </w:rPr>
        <w:t>бозначим </w:t>
      </w:r>
      <w:r w:rsidRPr="008F46AF">
        <w:rPr>
          <w:color w:val="222222"/>
          <w:bdr w:val="none" w:sz="0" w:space="0" w:color="auto" w:frame="1"/>
          <w:shd w:val="clear" w:color="auto" w:fill="FFFFFF"/>
        </w:rPr>
        <w:t>(V−O)</w:t>
      </w:r>
      <w:r w:rsidRPr="003233AC">
        <w:rPr>
          <w:color w:val="222222"/>
          <w:shd w:val="clear" w:color="auto" w:fill="FFFFFF"/>
        </w:rPr>
        <w:t>, то есть направление луча, как</w:t>
      </w:r>
      <w:r w:rsidR="000668C0" w:rsidRPr="000668C0">
        <w:rPr>
          <w:color w:val="222222"/>
          <w:shd w:val="clear" w:color="auto" w:fill="FFFFFF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iCs/>
                <w:bdr w:val="none" w:sz="0" w:space="0" w:color="auto" w:frame="1"/>
              </w:rPr>
            </m:ctrlPr>
          </m:accPr>
          <m:e>
            <m:r>
              <w:rPr>
                <w:rFonts w:ascii="Cambria Math" w:hAnsi="Cambria Math"/>
                <w:bdr w:val="none" w:sz="0" w:space="0" w:color="auto" w:frame="1"/>
              </w:rPr>
              <m:t>D</m:t>
            </m:r>
          </m:e>
        </m:acc>
      </m:oMath>
      <w:r w:rsidRPr="003233AC">
        <w:rPr>
          <w:color w:val="222222"/>
          <w:shd w:val="clear" w:color="auto" w:fill="FFFFFF"/>
        </w:rPr>
        <w:t> ; тогда уравнение примет простой вид</w:t>
      </w:r>
      <w:r w:rsidRPr="003233AC">
        <w:rPr>
          <w:color w:val="222222"/>
        </w:rPr>
        <w:br/>
      </w:r>
    </w:p>
    <w:p w:rsidR="003233AC" w:rsidRPr="003233AC" w:rsidRDefault="00BF3011" w:rsidP="003233AC">
      <w:pPr>
        <w:jc w:val="center"/>
        <w:rPr>
          <w:i/>
        </w:rPr>
      </w:pPr>
      <m:oMathPara>
        <m:oMath>
          <m:r>
            <w:rPr>
              <w:rFonts w:ascii="Cambria Math" w:hAnsi="Cambria Math"/>
              <w:bdr w:val="none" w:sz="0" w:space="0" w:color="auto" w:frame="1"/>
            </w:rPr>
            <m:t>P=O+t</m:t>
          </m:r>
          <m:acc>
            <m:accPr>
              <m:chr m:val="⃗"/>
              <m:ctrlPr>
                <w:rPr>
                  <w:rFonts w:ascii="Cambria Math" w:hAnsi="Cambria Math"/>
                  <w:bCs/>
                  <w:i/>
                  <w:iCs/>
                  <w:bdr w:val="none" w:sz="0" w:space="0" w:color="auto" w:frame="1"/>
                </w:rPr>
              </m:ctrlPr>
            </m:accPr>
            <m:e>
              <m:r>
                <w:rPr>
                  <w:rFonts w:ascii="Cambria Math" w:hAnsi="Cambria Math"/>
                  <w:bdr w:val="none" w:sz="0" w:space="0" w:color="auto" w:frame="1"/>
                </w:rPr>
                <m:t>D</m:t>
              </m:r>
            </m:e>
          </m:acc>
        </m:oMath>
      </m:oMathPara>
    </w:p>
    <w:p w:rsidR="006F774E" w:rsidRDefault="006F774E" w:rsidP="006F774E">
      <w:pPr>
        <w:spacing w:line="360" w:lineRule="auto"/>
        <w:rPr>
          <w:color w:val="222222"/>
        </w:rPr>
      </w:pPr>
    </w:p>
    <w:p w:rsidR="00172DF8" w:rsidRDefault="00172DF8" w:rsidP="008123F2">
      <w:pPr>
        <w:spacing w:line="360" w:lineRule="auto"/>
        <w:ind w:firstLine="709"/>
        <w:rPr>
          <w:color w:val="222222"/>
        </w:rPr>
      </w:pPr>
      <w:r w:rsidRPr="003233AC">
        <w:rPr>
          <w:noProof/>
        </w:rPr>
        <w:drawing>
          <wp:anchor distT="0" distB="0" distL="114300" distR="114300" simplePos="0" relativeHeight="251662336" behindDoc="0" locked="0" layoutInCell="1" allowOverlap="1" wp14:anchorId="653FA31C" wp14:editId="55616927">
            <wp:simplePos x="0" y="0"/>
            <wp:positionH relativeFrom="column">
              <wp:posOffset>706120</wp:posOffset>
            </wp:positionH>
            <wp:positionV relativeFrom="paragraph">
              <wp:posOffset>681990</wp:posOffset>
            </wp:positionV>
            <wp:extent cx="4701540" cy="1219200"/>
            <wp:effectExtent l="0" t="0" r="3810" b="0"/>
            <wp:wrapTopAndBottom/>
            <wp:docPr id="6" name="Рисунок 6" descr="https://habrastorage.org/getpro/habr/post_images/05b/563/60c/05b56360cd958f1bd744f76515e3d6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getpro/habr/post_images/05b/563/60c/05b56360cd958f1bd744f76515e3d6b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40AF">
        <w:rPr>
          <w:color w:val="222222"/>
          <w:shd w:val="clear" w:color="auto" w:fill="FFFFFF"/>
        </w:rPr>
        <w:t>Е</w:t>
      </w:r>
      <w:r w:rsidR="003233AC" w:rsidRPr="008F46AF">
        <w:rPr>
          <w:color w:val="222222"/>
          <w:shd w:val="clear" w:color="auto" w:fill="FFFFFF"/>
        </w:rPr>
        <w:t>сли мы начнём из начальной точки и продвинемся на какое-нибудь кратное направления луча, то всегда будем двигаться вдоль луча:</w:t>
      </w:r>
      <w:r w:rsidR="003233AC" w:rsidRPr="008F46AF">
        <w:rPr>
          <w:color w:val="222222"/>
        </w:rPr>
        <w:br/>
      </w:r>
    </w:p>
    <w:p w:rsidR="006F774E" w:rsidRDefault="00172DF8" w:rsidP="00172DF8">
      <w:pPr>
        <w:spacing w:line="360" w:lineRule="auto"/>
        <w:jc w:val="center"/>
        <w:rPr>
          <w:color w:val="222222"/>
        </w:rPr>
      </w:pPr>
      <w:r>
        <w:rPr>
          <w:color w:val="222222"/>
        </w:rPr>
        <w:t>Рисунок 1 – Движение лу</w:t>
      </w:r>
      <w:r w:rsidR="006A27FE">
        <w:rPr>
          <w:color w:val="222222"/>
        </w:rPr>
        <w:t>ча</w:t>
      </w:r>
      <w:r w:rsidR="003233AC" w:rsidRPr="008F46AF">
        <w:rPr>
          <w:color w:val="222222"/>
        </w:rPr>
        <w:br/>
      </w:r>
    </w:p>
    <w:p w:rsidR="006F774E" w:rsidRDefault="006F774E" w:rsidP="006F774E">
      <w:pPr>
        <w:spacing w:line="360" w:lineRule="auto"/>
        <w:rPr>
          <w:color w:val="222222"/>
        </w:rPr>
      </w:pPr>
    </w:p>
    <w:p w:rsidR="006F774E" w:rsidRPr="006F774E" w:rsidRDefault="006F774E" w:rsidP="006F774E">
      <w:pPr>
        <w:spacing w:line="360" w:lineRule="auto"/>
      </w:pPr>
      <w:r>
        <w:rPr>
          <w:color w:val="222222"/>
        </w:rPr>
        <w:t>Сферу можно представить следующим уравнением:</w:t>
      </w:r>
    </w:p>
    <w:p w:rsidR="006F774E" w:rsidRPr="00BF3011" w:rsidRDefault="00BF3011" w:rsidP="006F774E">
      <w:pPr>
        <w:jc w:val="center"/>
        <w:rPr>
          <w:bdr w:val="none" w:sz="0" w:space="0" w:color="auto" w:frame="1"/>
        </w:rPr>
      </w:pPr>
      <m:oMathPara>
        <m:oMath>
          <m:r>
            <w:rPr>
              <w:rFonts w:ascii="Cambria Math" w:hAnsi="Cambria Math" w:cs="Cambria Math"/>
              <w:bdr w:val="none" w:sz="0" w:space="0" w:color="auto" w:frame="1"/>
            </w:rPr>
            <m:t>⟨</m:t>
          </m:r>
          <m:r>
            <w:rPr>
              <w:rFonts w:ascii="Cambria Math" w:hAnsi="Cambria Math"/>
              <w:bdr w:val="none" w:sz="0" w:space="0" w:color="auto" w:frame="1"/>
            </w:rPr>
            <m:t>P-C,</m:t>
          </m:r>
          <m:r>
            <m:rPr>
              <m:sty m:val="p"/>
            </m:rPr>
            <w:rPr>
              <w:rFonts w:ascii="Cambria Math" w:hAnsi="Cambria Math"/>
              <w:bdr w:val="none" w:sz="0" w:space="0" w:color="auto" w:frame="1"/>
            </w:rPr>
            <m:t xml:space="preserve"> </m:t>
          </m:r>
          <m:r>
            <w:rPr>
              <w:rFonts w:ascii="Cambria Math" w:hAnsi="Cambria Math"/>
              <w:bdr w:val="none" w:sz="0" w:space="0" w:color="auto" w:frame="1"/>
            </w:rPr>
            <m:t>P-C</m:t>
          </m:r>
          <m:r>
            <w:rPr>
              <w:rFonts w:ascii="Cambria Math" w:hAnsi="Cambria Math" w:cs="Cambria Math"/>
              <w:bdr w:val="none" w:sz="0" w:space="0" w:color="auto" w:frame="1"/>
            </w:rPr>
            <m:t>⟩</m:t>
          </m:r>
          <m:r>
            <w:rPr>
              <w:rFonts w:ascii="Cambria Math" w:hAnsi="Cambria Math"/>
              <w:bdr w:val="none" w:sz="0" w:space="0" w:color="auto" w:frame="1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bdr w:val="none" w:sz="0" w:space="0" w:color="auto" w:frame="1"/>
                </w:rPr>
              </m:ctrlPr>
            </m:sSupPr>
            <m:e>
              <m:r>
                <w:rPr>
                  <w:rFonts w:ascii="Cambria Math" w:hAnsi="Cambria Math"/>
                  <w:bdr w:val="none" w:sz="0" w:space="0" w:color="auto" w:frame="1"/>
                </w:rPr>
                <m:t>r</m:t>
              </m:r>
            </m:e>
            <m:sup>
              <m:r>
                <w:rPr>
                  <w:rFonts w:ascii="Cambria Math" w:hAnsi="Cambria Math"/>
                  <w:bdr w:val="none" w:sz="0" w:space="0" w:color="auto" w:frame="1"/>
                </w:rPr>
                <m:t>2</m:t>
              </m:r>
            </m:sup>
          </m:sSup>
        </m:oMath>
      </m:oMathPara>
    </w:p>
    <w:p w:rsidR="006C1E81" w:rsidRDefault="006C1E81" w:rsidP="006C1E81">
      <w:pPr>
        <w:rPr>
          <w:bdr w:val="none" w:sz="0" w:space="0" w:color="auto" w:frame="1"/>
        </w:rPr>
      </w:pPr>
    </w:p>
    <w:p w:rsidR="006C1E81" w:rsidRPr="006C1E81" w:rsidRDefault="008A7943" w:rsidP="006C1E81">
      <w:r w:rsidRPr="00A8745D">
        <w:rPr>
          <w:color w:val="222222"/>
          <w:shd w:val="clear" w:color="auto" w:fill="FFFFFF"/>
        </w:rPr>
        <w:t>Точки пересечения со сферой можно найти следующим образом:</w:t>
      </w:r>
      <w:r w:rsidR="006C1E81" w:rsidRPr="006C1E81">
        <w:rPr>
          <w:color w:val="222222"/>
        </w:rPr>
        <w:br/>
      </w:r>
    </w:p>
    <w:p w:rsidR="008A7943" w:rsidRDefault="00F139D0" w:rsidP="006C1E81">
      <w:pPr>
        <w:jc w:val="center"/>
        <w:rPr>
          <w:bdr w:val="none" w:sz="0" w:space="0" w:color="auto" w:frame="1"/>
        </w:rPr>
      </w:pP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dPr>
          <m:e>
            <m:r>
              <w:rPr>
                <w:rFonts w:ascii="Cambria Math" w:hAnsi="Cambria Math"/>
                <w:bdr w:val="none" w:sz="0" w:space="0" w:color="auto" w:frame="1"/>
              </w:rPr>
              <m:t>t1, t2</m:t>
            </m:r>
          </m:e>
        </m:d>
        <m:r>
          <w:rPr>
            <w:rFonts w:ascii="Cambria Math" w:hAnsi="Cambria Math"/>
            <w:bdr w:val="none" w:sz="0" w:space="0" w:color="auto" w:frame="1"/>
          </w:rPr>
          <m:t xml:space="preserve">= </m:t>
        </m:r>
        <m:f>
          <m:f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fPr>
          <m:num>
            <m:r>
              <w:rPr>
                <w:rFonts w:ascii="Cambria Math" w:hAnsi="Cambria Math"/>
                <w:bdr w:val="none" w:sz="0" w:space="0" w:color="auto" w:frame="1"/>
              </w:rPr>
              <m:t>-</m:t>
            </m:r>
            <m:r>
              <w:rPr>
                <w:rFonts w:ascii="Cambria Math" w:hAnsi="Cambria Math"/>
                <w:bdr w:val="none" w:sz="0" w:space="0" w:color="auto" w:frame="1"/>
              </w:rPr>
              <m:t xml:space="preserve">k2 </m:t>
            </m:r>
            <m:r>
              <w:rPr>
                <w:rFonts w:ascii="Cambria Math" w:hAnsi="Cambria Math"/>
                <w:bdr w:val="none" w:sz="0" w:space="0" w:color="auto" w:frame="1"/>
              </w:rPr>
              <m:t>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bdr w:val="none" w:sz="0" w:space="0" w:color="auto" w:frame="1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bdr w:val="none" w:sz="0" w:space="0" w:color="auto" w:frame="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bdr w:val="none" w:sz="0" w:space="0" w:color="auto" w:frame="1"/>
                      </w:rPr>
                      <m:t>k2</m:t>
                    </m:r>
                  </m:e>
                  <m:sup>
                    <m:r>
                      <w:rPr>
                        <w:rFonts w:ascii="Cambria Math" w:hAnsi="Cambria Math"/>
                        <w:bdr w:val="none" w:sz="0" w:space="0" w:color="auto" w:frame="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bdr w:val="none" w:sz="0" w:space="0" w:color="auto" w:frame="1"/>
                  </w:rPr>
                  <m:t>-4</m:t>
                </m:r>
                <m:r>
                  <w:rPr>
                    <w:rFonts w:ascii="Cambria Math" w:hAnsi="Cambria Math"/>
                    <w:bdr w:val="none" w:sz="0" w:space="0" w:color="auto" w:frame="1"/>
                  </w:rPr>
                  <m:t>k1k2</m:t>
                </m:r>
              </m:e>
            </m:rad>
          </m:num>
          <m:den>
            <m:r>
              <w:rPr>
                <w:rFonts w:ascii="Cambria Math" w:hAnsi="Cambria Math"/>
                <w:bdr w:val="none" w:sz="0" w:space="0" w:color="auto" w:frame="1"/>
              </w:rPr>
              <m:t>2</m:t>
            </m:r>
            <m:r>
              <w:rPr>
                <w:rFonts w:ascii="Cambria Math" w:hAnsi="Cambria Math"/>
                <w:bdr w:val="none" w:sz="0" w:space="0" w:color="auto" w:frame="1"/>
              </w:rPr>
              <m:t>k1</m:t>
            </m:r>
          </m:den>
        </m:f>
      </m:oMath>
      <w:r w:rsidR="008A7943">
        <w:rPr>
          <w:bdr w:val="none" w:sz="0" w:space="0" w:color="auto" w:frame="1"/>
        </w:rPr>
        <w:t>, где</w:t>
      </w:r>
    </w:p>
    <w:p w:rsidR="00831D65" w:rsidRDefault="00831D65" w:rsidP="008A7943">
      <w:pPr>
        <w:jc w:val="center"/>
        <w:rPr>
          <w:rFonts w:ascii="Segoe UI" w:hAnsi="Segoe UI" w:cs="Segoe UI"/>
          <w:color w:val="222222"/>
          <w:shd w:val="clear" w:color="auto" w:fill="FFFFFF"/>
        </w:rPr>
      </w:pPr>
    </w:p>
    <w:p w:rsidR="008A7943" w:rsidRPr="008A7943" w:rsidRDefault="00F139D0" w:rsidP="00BF3011">
      <w:pPr>
        <w:jc w:val="center"/>
        <w:rPr>
          <w:i/>
        </w:rPr>
      </w:pPr>
      <m:oMathPara>
        <m:oMath>
          <m:r>
            <w:rPr>
              <w:rFonts w:ascii="Cambria Math" w:hAnsi="Cambria Math"/>
              <w:bdr w:val="none" w:sz="0" w:space="0" w:color="auto" w:frame="1"/>
            </w:rPr>
            <m:t>k1=</m:t>
          </m:r>
          <m:r>
            <w:rPr>
              <w:rFonts w:ascii="Cambria Math" w:hAnsi="Cambria Math" w:cs="Cambria Math"/>
              <w:bdr w:val="none" w:sz="0" w:space="0" w:color="auto" w:frame="1"/>
            </w:rPr>
            <m:t>⟨</m:t>
          </m:r>
          <m:acc>
            <m:accPr>
              <m:chr m:val="⃗"/>
              <m:ctrlPr>
                <w:rPr>
                  <w:rFonts w:ascii="Cambria Math" w:hAnsi="Cambria Math"/>
                  <w:bCs/>
                  <w:i/>
                  <w:iCs/>
                  <w:bdr w:val="none" w:sz="0" w:space="0" w:color="auto" w:frame="1"/>
                </w:rPr>
              </m:ctrlPr>
            </m:accPr>
            <m:e>
              <m:r>
                <w:rPr>
                  <w:rFonts w:ascii="Cambria Math" w:hAnsi="Cambria Math"/>
                  <w:bdr w:val="none" w:sz="0" w:space="0" w:color="auto" w:frame="1"/>
                </w:rPr>
                <m:t>D</m:t>
              </m:r>
            </m:e>
          </m:acc>
          <m:r>
            <w:rPr>
              <w:rFonts w:ascii="Cambria Math" w:hAnsi="Cambria Math"/>
              <w:bdr w:val="none" w:sz="0" w:space="0" w:color="auto" w:frame="1"/>
            </w:rPr>
            <m:t>,</m:t>
          </m:r>
          <m:acc>
            <m:accPr>
              <m:chr m:val="⃗"/>
              <m:ctrlPr>
                <w:rPr>
                  <w:rFonts w:ascii="Cambria Math" w:hAnsi="Cambria Math"/>
                  <w:bCs/>
                  <w:i/>
                  <w:iCs/>
                  <w:bdr w:val="none" w:sz="0" w:space="0" w:color="auto" w:frame="1"/>
                </w:rPr>
              </m:ctrlPr>
            </m:accPr>
            <m:e>
              <m:r>
                <w:rPr>
                  <w:rFonts w:ascii="Cambria Math" w:hAnsi="Cambria Math"/>
                  <w:bdr w:val="none" w:sz="0" w:space="0" w:color="auto" w:frame="1"/>
                </w:rPr>
                <m:t>D</m:t>
              </m:r>
            </m:e>
          </m:acc>
          <m:r>
            <w:rPr>
              <w:rFonts w:ascii="Cambria Math" w:hAnsi="Cambria Math" w:cs="Cambria Math"/>
              <w:bdr w:val="none" w:sz="0" w:space="0" w:color="auto" w:frame="1"/>
            </w:rPr>
            <m:t>⟩</m:t>
          </m:r>
          <m:r>
            <w:rPr>
              <w:rFonts w:ascii="Segoe UI" w:hAnsi="Segoe UI" w:cs="Segoe UI"/>
              <w:color w:val="222222"/>
            </w:rPr>
            <w:br/>
          </m:r>
        </m:oMath>
      </m:oMathPara>
    </w:p>
    <w:p w:rsidR="008A7943" w:rsidRPr="008A7943" w:rsidRDefault="00BF3011" w:rsidP="008A7943">
      <w:pPr>
        <w:jc w:val="center"/>
      </w:pPr>
      <m:oMathPara>
        <m:oMath>
          <m:r>
            <w:rPr>
              <w:rFonts w:ascii="Cambria Math" w:hAnsi="Cambria Math"/>
              <w:bdr w:val="none" w:sz="0" w:space="0" w:color="auto" w:frame="1"/>
            </w:rPr>
            <m:t>k</m:t>
          </m:r>
          <m:r>
            <w:rPr>
              <w:rFonts w:ascii="Cambria Math" w:hAnsi="Cambria Math"/>
              <w:bdr w:val="none" w:sz="0" w:space="0" w:color="auto" w:frame="1"/>
            </w:rPr>
            <m:t>2</m:t>
          </m:r>
          <m:r>
            <w:rPr>
              <w:rFonts w:ascii="Cambria Math" w:hAnsi="Cambria Math"/>
              <w:bdr w:val="none" w:sz="0" w:space="0" w:color="auto" w:frame="1"/>
            </w:rPr>
            <m:t>=</m:t>
          </m:r>
          <m:r>
            <w:rPr>
              <w:rFonts w:ascii="Cambria Math" w:hAnsi="Cambria Math"/>
              <w:bdr w:val="none" w:sz="0" w:space="0" w:color="auto" w:frame="1"/>
            </w:rPr>
            <m:t>2</m:t>
          </m:r>
          <m:r>
            <w:rPr>
              <w:rFonts w:ascii="Cambria Math" w:hAnsi="Cambria Math" w:cs="Cambria Math"/>
              <w:bdr w:val="none" w:sz="0" w:space="0" w:color="auto" w:frame="1"/>
            </w:rPr>
            <m:t>⟨</m:t>
          </m:r>
          <m:acc>
            <m:accPr>
              <m:chr m:val="⃗"/>
              <m:ctrlPr>
                <w:rPr>
                  <w:rFonts w:ascii="Cambria Math" w:hAnsi="Cambria Math"/>
                  <w:bCs/>
                  <w:i/>
                  <w:iCs/>
                  <w:bdr w:val="none" w:sz="0" w:space="0" w:color="auto" w:frame="1"/>
                </w:rPr>
              </m:ctrlPr>
            </m:accPr>
            <m:e>
              <m:r>
                <w:rPr>
                  <w:rFonts w:ascii="Cambria Math" w:hAnsi="Cambria Math"/>
                  <w:bdr w:val="none" w:sz="0" w:space="0" w:color="auto" w:frame="1"/>
                </w:rPr>
                <m:t>OC</m:t>
              </m:r>
            </m:e>
          </m:acc>
          <m:r>
            <w:rPr>
              <w:rFonts w:ascii="Cambria Math" w:hAnsi="Cambria Math"/>
              <w:bdr w:val="none" w:sz="0" w:space="0" w:color="auto" w:frame="1"/>
            </w:rPr>
            <m:t>,</m:t>
          </m:r>
          <m:acc>
            <m:accPr>
              <m:chr m:val="⃗"/>
              <m:ctrlPr>
                <w:rPr>
                  <w:rFonts w:ascii="Cambria Math" w:hAnsi="Cambria Math"/>
                  <w:bCs/>
                  <w:i/>
                  <w:iCs/>
                  <w:bdr w:val="none" w:sz="0" w:space="0" w:color="auto" w:frame="1"/>
                </w:rPr>
              </m:ctrlPr>
            </m:accPr>
            <m:e>
              <m:r>
                <w:rPr>
                  <w:rFonts w:ascii="Cambria Math" w:hAnsi="Cambria Math"/>
                  <w:bdr w:val="none" w:sz="0" w:space="0" w:color="auto" w:frame="1"/>
                </w:rPr>
                <m:t>D</m:t>
              </m:r>
            </m:e>
          </m:acc>
          <m:r>
            <w:rPr>
              <w:rFonts w:ascii="Cambria Math" w:hAnsi="Cambria Math" w:cs="Cambria Math"/>
              <w:bdr w:val="none" w:sz="0" w:space="0" w:color="auto" w:frame="1"/>
            </w:rPr>
            <m:t>⟩</m:t>
          </m:r>
        </m:oMath>
      </m:oMathPara>
    </w:p>
    <w:p w:rsidR="008A7943" w:rsidRPr="008A7943" w:rsidRDefault="008A7943" w:rsidP="008A7943">
      <w:r w:rsidRPr="008A7943">
        <w:rPr>
          <w:rFonts w:ascii="Segoe UI" w:hAnsi="Segoe UI" w:cs="Segoe UI"/>
          <w:color w:val="222222"/>
        </w:rPr>
        <w:br/>
      </w:r>
    </w:p>
    <w:p w:rsidR="006C1E81" w:rsidRPr="00CB720D" w:rsidRDefault="00BF3011" w:rsidP="00A8745D">
      <w:pPr>
        <w:rPr>
          <w:bCs/>
          <w:iCs/>
          <w:bdr w:val="none" w:sz="0" w:space="0" w:color="auto" w:frame="1"/>
        </w:rPr>
      </w:pPr>
      <m:oMathPara>
        <m:oMath>
          <m:r>
            <w:rPr>
              <w:rFonts w:ascii="Cambria Math" w:hAnsi="Cambria Math"/>
              <w:bdr w:val="none" w:sz="0" w:space="0" w:color="auto" w:frame="1"/>
            </w:rPr>
            <m:t>k</m:t>
          </m:r>
          <m:r>
            <w:rPr>
              <w:rFonts w:ascii="Cambria Math" w:hAnsi="Cambria Math"/>
              <w:bdr w:val="none" w:sz="0" w:space="0" w:color="auto" w:frame="1"/>
            </w:rPr>
            <m:t>3</m:t>
          </m:r>
          <m:r>
            <w:rPr>
              <w:rFonts w:ascii="Cambria Math" w:hAnsi="Cambria Math"/>
              <w:bdr w:val="none" w:sz="0" w:space="0" w:color="auto" w:frame="1"/>
            </w:rPr>
            <m:t>=</m:t>
          </m:r>
          <m:r>
            <w:rPr>
              <w:rFonts w:ascii="Cambria Math" w:hAnsi="Cambria Math" w:cs="Cambria Math"/>
              <w:bdr w:val="none" w:sz="0" w:space="0" w:color="auto" w:frame="1"/>
            </w:rPr>
            <m:t>⟨</m:t>
          </m:r>
          <m:acc>
            <m:accPr>
              <m:chr m:val="⃗"/>
              <m:ctrlPr>
                <w:rPr>
                  <w:rFonts w:ascii="Cambria Math" w:hAnsi="Cambria Math"/>
                  <w:bCs/>
                  <w:i/>
                  <w:iCs/>
                  <w:bdr w:val="none" w:sz="0" w:space="0" w:color="auto" w:frame="1"/>
                </w:rPr>
              </m:ctrlPr>
            </m:accPr>
            <m:e>
              <m:r>
                <w:rPr>
                  <w:rFonts w:ascii="Cambria Math" w:hAnsi="Cambria Math"/>
                  <w:bdr w:val="none" w:sz="0" w:space="0" w:color="auto" w:frame="1"/>
                </w:rPr>
                <m:t>OC</m:t>
              </m:r>
            </m:e>
          </m:acc>
          <m:r>
            <w:rPr>
              <w:rFonts w:ascii="Cambria Math" w:hAnsi="Cambria Math"/>
              <w:bdr w:val="none" w:sz="0" w:space="0" w:color="auto" w:frame="1"/>
            </w:rPr>
            <m:t>,</m:t>
          </m:r>
          <m:acc>
            <m:accPr>
              <m:chr m:val="⃗"/>
              <m:ctrlPr>
                <w:rPr>
                  <w:rFonts w:ascii="Cambria Math" w:hAnsi="Cambria Math"/>
                  <w:bCs/>
                  <w:i/>
                  <w:iCs/>
                  <w:bdr w:val="none" w:sz="0" w:space="0" w:color="auto" w:frame="1"/>
                </w:rPr>
              </m:ctrlPr>
            </m:accPr>
            <m:e>
              <m:r>
                <w:rPr>
                  <w:rFonts w:ascii="Cambria Math" w:hAnsi="Cambria Math"/>
                  <w:bdr w:val="none" w:sz="0" w:space="0" w:color="auto" w:frame="1"/>
                </w:rPr>
                <m:t>OC</m:t>
              </m:r>
            </m:e>
          </m:acc>
          <m:r>
            <w:rPr>
              <w:rFonts w:ascii="Cambria Math" w:hAnsi="Cambria Math" w:cs="Cambria Math"/>
              <w:bdr w:val="none" w:sz="0" w:space="0" w:color="auto" w:frame="1"/>
            </w:rPr>
            <m:t>⟩</m:t>
          </m:r>
        </m:oMath>
      </m:oMathPara>
    </w:p>
    <w:p w:rsidR="00CB720D" w:rsidRDefault="00CB720D" w:rsidP="00A8745D">
      <w:pPr>
        <w:rPr>
          <w:bCs/>
          <w:iCs/>
          <w:bdr w:val="none" w:sz="0" w:space="0" w:color="auto" w:frame="1"/>
        </w:rPr>
      </w:pPr>
    </w:p>
    <w:p w:rsidR="006A27FE" w:rsidRDefault="006A27FE" w:rsidP="00A8745D">
      <w:pPr>
        <w:rPr>
          <w:bCs/>
          <w:iCs/>
          <w:bdr w:val="none" w:sz="0" w:space="0" w:color="auto" w:frame="1"/>
        </w:rPr>
      </w:pPr>
    </w:p>
    <w:p w:rsidR="00172DF8" w:rsidRDefault="00172DF8" w:rsidP="00A8745D">
      <w:pPr>
        <w:rPr>
          <w:bCs/>
          <w:iCs/>
          <w:bdr w:val="none" w:sz="0" w:space="0" w:color="auto" w:frame="1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1452880</wp:posOffset>
            </wp:positionH>
            <wp:positionV relativeFrom="paragraph">
              <wp:posOffset>0</wp:posOffset>
            </wp:positionV>
            <wp:extent cx="3238500" cy="3573780"/>
            <wp:effectExtent l="0" t="0" r="0" b="7620"/>
            <wp:wrapTopAndBottom/>
            <wp:docPr id="7" name="Рисунок 7" descr="https://habrastorage.org/getpro/habr/post_images/323/668/7ea/3236687ea4f020b40347d77c332ba9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abrastorage.org/getpro/habr/post_images/323/668/7ea/3236687ea4f020b40347d77c332ba9a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5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27FE" w:rsidRDefault="006A27FE" w:rsidP="006A27FE">
      <w:pPr>
        <w:jc w:val="center"/>
        <w:rPr>
          <w:bCs/>
          <w:iCs/>
          <w:bdr w:val="none" w:sz="0" w:space="0" w:color="auto" w:frame="1"/>
        </w:rPr>
      </w:pPr>
      <w:r>
        <w:rPr>
          <w:bCs/>
          <w:iCs/>
          <w:bdr w:val="none" w:sz="0" w:space="0" w:color="auto" w:frame="1"/>
        </w:rPr>
        <w:t>Рисунок 2 – Пересечение луча со сферой</w:t>
      </w:r>
    </w:p>
    <w:p w:rsidR="006A27FE" w:rsidRDefault="006A27FE" w:rsidP="00A8745D">
      <w:pPr>
        <w:rPr>
          <w:bCs/>
          <w:iCs/>
          <w:bdr w:val="none" w:sz="0" w:space="0" w:color="auto" w:frame="1"/>
        </w:rPr>
      </w:pPr>
    </w:p>
    <w:p w:rsidR="00CB720D" w:rsidRDefault="00CB720D" w:rsidP="008123F2">
      <w:pPr>
        <w:ind w:firstLine="709"/>
        <w:rPr>
          <w:bCs/>
          <w:iCs/>
          <w:bdr w:val="none" w:sz="0" w:space="0" w:color="auto" w:frame="1"/>
        </w:rPr>
      </w:pPr>
      <w:r>
        <w:rPr>
          <w:bCs/>
          <w:iCs/>
          <w:bdr w:val="none" w:sz="0" w:space="0" w:color="auto" w:frame="1"/>
        </w:rPr>
        <w:t xml:space="preserve">Сформулируем уравнение диффузного отражения. Оно используется для вычисления полного количества света, полученного точкой </w:t>
      </w:r>
      <w:r>
        <w:rPr>
          <w:bCs/>
          <w:iCs/>
          <w:bdr w:val="none" w:sz="0" w:space="0" w:color="auto" w:frame="1"/>
          <w:lang w:val="en-US"/>
        </w:rPr>
        <w:t>P</w:t>
      </w:r>
      <w:r w:rsidRPr="00CB720D">
        <w:rPr>
          <w:bCs/>
          <w:iCs/>
          <w:bdr w:val="none" w:sz="0" w:space="0" w:color="auto" w:frame="1"/>
        </w:rPr>
        <w:t xml:space="preserve"> </w:t>
      </w:r>
      <w:r>
        <w:rPr>
          <w:bCs/>
          <w:iCs/>
          <w:bdr w:val="none" w:sz="0" w:space="0" w:color="auto" w:frame="1"/>
        </w:rPr>
        <w:t xml:space="preserve">с нормалью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  <w:iCs/>
                <w:bdr w:val="none" w:sz="0" w:space="0" w:color="auto" w:frame="1"/>
              </w:rPr>
            </m:ctrlPr>
          </m:accPr>
          <m:e>
            <m:r>
              <w:rPr>
                <w:rFonts w:ascii="Cambria Math" w:hAnsi="Cambria Math"/>
                <w:bdr w:val="none" w:sz="0" w:space="0" w:color="auto" w:frame="1"/>
                <w:lang w:val="en-US"/>
              </w:rPr>
              <m:t>N</m:t>
            </m:r>
          </m:e>
        </m:acc>
      </m:oMath>
      <w:r w:rsidRPr="00CB720D">
        <w:rPr>
          <w:bCs/>
          <w:iCs/>
          <w:bdr w:val="none" w:sz="0" w:space="0" w:color="auto" w:frame="1"/>
        </w:rPr>
        <w:t xml:space="preserve"> </w:t>
      </w:r>
      <w:r>
        <w:rPr>
          <w:bCs/>
          <w:iCs/>
          <w:bdr w:val="none" w:sz="0" w:space="0" w:color="auto" w:frame="1"/>
        </w:rPr>
        <w:t xml:space="preserve">в сцене с окружающим освещением яркостью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/>
                <w:bdr w:val="none" w:sz="0" w:space="0" w:color="auto" w:frame="1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bdr w:val="none" w:sz="0" w:space="0" w:color="auto" w:frame="1"/>
              </w:rPr>
              <m:t>A</m:t>
            </m:r>
          </m:sub>
        </m:sSub>
      </m:oMath>
      <w:r w:rsidR="00BA11A8" w:rsidRPr="00BA11A8">
        <w:rPr>
          <w:bCs/>
          <w:iCs/>
          <w:bdr w:val="none" w:sz="0" w:space="0" w:color="auto" w:frame="1"/>
        </w:rPr>
        <w:t xml:space="preserve"> </w:t>
      </w:r>
      <w:r w:rsidR="00BA11A8">
        <w:rPr>
          <w:bCs/>
          <w:iCs/>
          <w:bdr w:val="none" w:sz="0" w:space="0" w:color="auto" w:frame="1"/>
        </w:rPr>
        <w:t xml:space="preserve">и </w:t>
      </w:r>
      <w:r w:rsidR="00BA11A8">
        <w:rPr>
          <w:bCs/>
          <w:iCs/>
          <w:bdr w:val="none" w:sz="0" w:space="0" w:color="auto" w:frame="1"/>
          <w:lang w:val="en-US"/>
        </w:rPr>
        <w:t>n</w:t>
      </w:r>
      <w:r w:rsidR="00BA11A8" w:rsidRPr="00BA11A8">
        <w:rPr>
          <w:bCs/>
          <w:iCs/>
          <w:bdr w:val="none" w:sz="0" w:space="0" w:color="auto" w:frame="1"/>
        </w:rPr>
        <w:t xml:space="preserve"> </w:t>
      </w:r>
      <w:r w:rsidR="00BA11A8">
        <w:rPr>
          <w:bCs/>
          <w:iCs/>
          <w:bdr w:val="none" w:sz="0" w:space="0" w:color="auto" w:frame="1"/>
        </w:rPr>
        <w:t xml:space="preserve">точечных или направленных источников света с яркостью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bdr w:val="none" w:sz="0" w:space="0" w:color="auto" w:frame="1"/>
              </w:rPr>
            </m:ctrlPr>
          </m:sSubPr>
          <m:e>
            <m:r>
              <w:rPr>
                <w:rFonts w:ascii="Cambria Math" w:hAnsi="Cambria Math"/>
                <w:bdr w:val="none" w:sz="0" w:space="0" w:color="auto" w:frame="1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bdr w:val="none" w:sz="0" w:space="0" w:color="auto" w:frame="1"/>
                <w:lang w:val="en-US"/>
              </w:rPr>
              <m:t>n</m:t>
            </m:r>
          </m:sub>
        </m:sSub>
      </m:oMath>
      <w:r w:rsidR="00BA11A8">
        <w:rPr>
          <w:bCs/>
          <w:iCs/>
          <w:bdr w:val="none" w:sz="0" w:space="0" w:color="auto" w:frame="1"/>
        </w:rPr>
        <w:t xml:space="preserve"> и световыми векторами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  <w:iCs/>
                <w:bdr w:val="none" w:sz="0" w:space="0" w:color="auto" w:frame="1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Cs/>
                    <w:i/>
                    <w:iCs/>
                    <w:bdr w:val="none" w:sz="0" w:space="0" w:color="auto" w:frame="1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bdr w:val="none" w:sz="0" w:space="0" w:color="auto" w:frame="1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bdr w:val="none" w:sz="0" w:space="0" w:color="auto" w:frame="1"/>
                    <w:lang w:val="en-US"/>
                  </w:rPr>
                  <m:t>n</m:t>
                </m:r>
              </m:sub>
            </m:sSub>
          </m:e>
        </m:acc>
      </m:oMath>
      <w:r w:rsidR="00BA11A8" w:rsidRPr="0072453D">
        <w:rPr>
          <w:bCs/>
          <w:iCs/>
          <w:bdr w:val="none" w:sz="0" w:space="0" w:color="auto" w:frame="1"/>
        </w:rPr>
        <w:t xml:space="preserve"> </w:t>
      </w:r>
      <w:r w:rsidR="00BA11A8">
        <w:rPr>
          <w:bCs/>
          <w:iCs/>
          <w:bdr w:val="none" w:sz="0" w:space="0" w:color="auto" w:frame="1"/>
        </w:rPr>
        <w:t xml:space="preserve">или </w:t>
      </w:r>
      <w:r w:rsidR="0072453D">
        <w:rPr>
          <w:bCs/>
          <w:iCs/>
          <w:bdr w:val="none" w:sz="0" w:space="0" w:color="auto" w:frame="1"/>
        </w:rPr>
        <w:t xml:space="preserve">известными (для направленных источников), или вычисленными для </w:t>
      </w:r>
      <w:r w:rsidR="0072453D">
        <w:rPr>
          <w:bCs/>
          <w:iCs/>
          <w:bdr w:val="none" w:sz="0" w:space="0" w:color="auto" w:frame="1"/>
          <w:lang w:val="en-US"/>
        </w:rPr>
        <w:t>P</w:t>
      </w:r>
      <w:r w:rsidR="0072453D">
        <w:rPr>
          <w:bCs/>
          <w:iCs/>
          <w:bdr w:val="none" w:sz="0" w:space="0" w:color="auto" w:frame="1"/>
        </w:rPr>
        <w:t xml:space="preserve"> (для точечных источников): </w:t>
      </w:r>
    </w:p>
    <w:p w:rsidR="0072453D" w:rsidRPr="008A1363" w:rsidRDefault="0072453D" w:rsidP="0072453D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,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den>
              </m:f>
            </m:e>
          </m:nary>
        </m:oMath>
      </m:oMathPara>
    </w:p>
    <w:p w:rsidR="008A1363" w:rsidRDefault="008A1363" w:rsidP="008A1363"/>
    <w:p w:rsidR="008A1363" w:rsidRDefault="006A27FE" w:rsidP="008A1363">
      <w:r>
        <w:rPr>
          <w:noProof/>
        </w:rPr>
        <w:drawing>
          <wp:anchor distT="0" distB="0" distL="114300" distR="114300" simplePos="0" relativeHeight="251663360" behindDoc="0" locked="0" layoutInCell="1" allowOverlap="1" wp14:anchorId="631ACD80" wp14:editId="164A82C4">
            <wp:simplePos x="0" y="0"/>
            <wp:positionH relativeFrom="column">
              <wp:posOffset>1308100</wp:posOffset>
            </wp:positionH>
            <wp:positionV relativeFrom="paragraph">
              <wp:posOffset>318770</wp:posOffset>
            </wp:positionV>
            <wp:extent cx="3832860" cy="2133600"/>
            <wp:effectExtent l="0" t="0" r="0" b="0"/>
            <wp:wrapTopAndBottom/>
            <wp:docPr id="8" name="Рисунок 8" descr="https://habrastorage.org/getpro/habr/post_images/a83/2a3/9e6/a832a39e600eb8bd64d2ea83f9c25f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getpro/habr/post_images/a83/2a3/9e6/a832a39e600eb8bd64d2ea83f9c25f9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3">
        <w:t xml:space="preserve">Исключением является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N</m:t>
                </m:r>
              </m:e>
            </m:acc>
            <m:r>
              <w:rPr>
                <w:rFonts w:ascii="Cambria Math" w:hAnsi="Cambria Math"/>
              </w:rPr>
              <m:t>,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</m:e>
        </m:d>
      </m:oMath>
      <w:r w:rsidR="008A1363">
        <w:t xml:space="preserve"> </w:t>
      </w:r>
      <w:r w:rsidR="008A1363" w:rsidRPr="008A1363">
        <w:t>&lt; 0</w:t>
      </w:r>
      <w:r w:rsidR="008A1363">
        <w:t>, так как освещённость не может быть отрицательной</w:t>
      </w:r>
    </w:p>
    <w:p w:rsidR="008A1363" w:rsidRDefault="006A27FE" w:rsidP="006A27FE">
      <w:pPr>
        <w:jc w:val="center"/>
      </w:pPr>
      <w:r>
        <w:t xml:space="preserve">Рисунок 3 </w:t>
      </w:r>
      <w:r w:rsidR="008123F2">
        <w:t>–</w:t>
      </w:r>
      <w:r>
        <w:t xml:space="preserve"> </w:t>
      </w:r>
      <w:r w:rsidR="008123F2">
        <w:t xml:space="preserve">Моделирование диффузного отражения </w:t>
      </w:r>
    </w:p>
    <w:p w:rsidR="006A27FE" w:rsidRDefault="006A27FE" w:rsidP="008A1363"/>
    <w:p w:rsidR="006A27FE" w:rsidRDefault="006A27FE" w:rsidP="008A1363"/>
    <w:p w:rsidR="008123F2" w:rsidRDefault="008123F2" w:rsidP="008A1363"/>
    <w:p w:rsidR="008123F2" w:rsidRDefault="008123F2" w:rsidP="008A1363"/>
    <w:p w:rsidR="008A1363" w:rsidRDefault="008A1363" w:rsidP="008A1363">
      <w:r>
        <w:lastRenderedPageBreak/>
        <w:t>Нормаль сферы можно найти с помощью уравнения:</w:t>
      </w:r>
    </w:p>
    <w:p w:rsidR="008A1363" w:rsidRPr="008123F2" w:rsidRDefault="008A1363" w:rsidP="008A1363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P-C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P-C</m:t>
                  </m:r>
                </m:e>
              </m:d>
            </m:den>
          </m:f>
        </m:oMath>
      </m:oMathPara>
    </w:p>
    <w:p w:rsidR="008123F2" w:rsidRDefault="008123F2" w:rsidP="008123F2"/>
    <w:p w:rsidR="008123F2" w:rsidRDefault="00B31D48" w:rsidP="008123F2">
      <w:r>
        <w:t>Уравнение зеркального отражения:</w:t>
      </w:r>
    </w:p>
    <w:p w:rsidR="00803E2A" w:rsidRPr="00E0008C" w:rsidRDefault="00803E2A" w:rsidP="00803E2A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</w:rPr>
            <m:t>=2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N</m:t>
              </m:r>
            </m:e>
          </m:acc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-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</m:oMath>
      </m:oMathPara>
    </w:p>
    <w:p w:rsidR="00E0008C" w:rsidRDefault="00E0008C" w:rsidP="00803E2A">
      <w:pPr>
        <w:jc w:val="center"/>
      </w:pPr>
    </w:p>
    <w:p w:rsidR="00B31D48" w:rsidRDefault="00D16F08" w:rsidP="00B31D48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〈"/>
                        <m:endChr m:val="〉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</m:d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</m:acc>
                      </m:e>
                    </m:d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acc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s</m:t>
            </m:r>
          </m:sup>
        </m:sSup>
      </m:oMath>
      <w:r w:rsidR="00D2273C" w:rsidRPr="00D2273C">
        <w:t xml:space="preserve"> , </w:t>
      </w:r>
      <w:r w:rsidR="00D2273C">
        <w:t>где</w:t>
      </w:r>
    </w:p>
    <w:p w:rsidR="00D2273C" w:rsidRDefault="001D2825" w:rsidP="00D2273C">
      <w:r>
        <w:rPr>
          <w:noProof/>
        </w:rPr>
        <w:drawing>
          <wp:anchor distT="0" distB="0" distL="114300" distR="114300" simplePos="0" relativeHeight="251664384" behindDoc="0" locked="0" layoutInCell="1" allowOverlap="1" wp14:anchorId="3A9D553F" wp14:editId="40DC20C9">
            <wp:simplePos x="0" y="0"/>
            <wp:positionH relativeFrom="column">
              <wp:posOffset>850900</wp:posOffset>
            </wp:positionH>
            <wp:positionV relativeFrom="paragraph">
              <wp:posOffset>796290</wp:posOffset>
            </wp:positionV>
            <wp:extent cx="4625340" cy="3390265"/>
            <wp:effectExtent l="0" t="0" r="3810" b="635"/>
            <wp:wrapTopAndBottom/>
            <wp:docPr id="9" name="Рисунок 9" descr="https://habrastorage.org/getpro/habr/post_images/630/834/4aa/6308344aa8f31021ff5cf97235bdf1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habrastorage.org/getpro/habr/post_images/630/834/4aa/6308344aa8f31021ff5cf97235bdf1a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340" cy="339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2273C" w:rsidRPr="006C1E81" w:rsidRDefault="00803E2A" w:rsidP="00D2273C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Pr="00803E2A">
        <w:t xml:space="preserve"> – </w:t>
      </w:r>
      <w:r w:rsidR="00CD39ED">
        <w:t>коэффициент</w:t>
      </w:r>
      <w:r>
        <w:t xml:space="preserve"> падающего луча,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 w:rsidR="00E0008C" w:rsidRPr="00E0008C">
        <w:t xml:space="preserve"> </w:t>
      </w:r>
      <w:r w:rsidR="00E0008C">
        <w:t>–</w:t>
      </w:r>
      <w:r w:rsidR="00E0008C" w:rsidRPr="00E0008C">
        <w:t xml:space="preserve"> </w:t>
      </w:r>
      <w:r w:rsidR="00E0008C">
        <w:t xml:space="preserve">вектор обзора,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N</m:t>
            </m:r>
          </m:e>
        </m:acc>
      </m:oMath>
      <w:r w:rsidR="008431F4">
        <w:t xml:space="preserve"> – нормаль,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</m:oMath>
      <w:r w:rsidR="008431F4">
        <w:t xml:space="preserve"> – падающий луч света,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</m:oMath>
      <w:r w:rsidR="00CD39ED">
        <w:t xml:space="preserve"> – отражённый свет,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CD39ED">
        <w:t xml:space="preserve"> – коэффициент отражённого света, </w:t>
      </w:r>
      <m:oMath>
        <m:r>
          <w:rPr>
            <w:rFonts w:ascii="Cambria Math" w:hAnsi="Cambria Math"/>
          </w:rPr>
          <m:t>s</m:t>
        </m:r>
      </m:oMath>
      <w:r w:rsidR="00CD39ED" w:rsidRPr="00CD39ED">
        <w:t xml:space="preserve"> </w:t>
      </w:r>
      <w:r w:rsidR="00CD39ED">
        <w:t>–</w:t>
      </w:r>
      <w:r w:rsidR="00CD39ED" w:rsidRPr="00CD39ED">
        <w:t xml:space="preserve"> показатель </w:t>
      </w:r>
      <w:r w:rsidR="00CD39ED">
        <w:t>отражения.</w:t>
      </w:r>
    </w:p>
    <w:p w:rsidR="006C1E81" w:rsidRDefault="006C1E81" w:rsidP="006C1E81"/>
    <w:p w:rsidR="001D2825" w:rsidRDefault="001D2825" w:rsidP="001D2825">
      <w:pPr>
        <w:jc w:val="center"/>
      </w:pPr>
      <w:r>
        <w:t>Рисунок 4 – Моделирование зеркального отражения</w:t>
      </w:r>
    </w:p>
    <w:p w:rsidR="001D2825" w:rsidRDefault="001D2825" w:rsidP="001D2825"/>
    <w:p w:rsidR="001D2825" w:rsidRDefault="00ED49FB" w:rsidP="001D2825">
      <w:r>
        <w:t xml:space="preserve">Проверка теней осуществляется </w:t>
      </w:r>
      <w:r w:rsidR="00492F6E">
        <w:t>следующим способом: «Если между источником света и точкой есть другой объект, то освещение от этого источника учитывать не надо». Проверка осуществляется на подобии испускания луча света из источника к сфере, только в другом направлении</w:t>
      </w:r>
      <w:r w:rsidR="00A152CE">
        <w:t xml:space="preserve">. </w:t>
      </w:r>
      <w:r w:rsidR="001E0DCF">
        <w:t>Следовательно</w:t>
      </w:r>
      <w:r w:rsidR="00DF7B3D">
        <w:t>,</w:t>
      </w:r>
      <w:r w:rsidR="001E0DCF">
        <w:t xml:space="preserve"> можно представить луч следу</w:t>
      </w:r>
      <w:r w:rsidR="00DF7B3D">
        <w:t>ю</w:t>
      </w:r>
      <w:r w:rsidR="001E0DCF">
        <w:t>щим уравнением:</w:t>
      </w:r>
    </w:p>
    <w:p w:rsidR="00DF7B3D" w:rsidRPr="00DF7B3D" w:rsidRDefault="00DF7B3D" w:rsidP="00DF7B3D">
      <w:pPr>
        <w:jc w:val="center"/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</w:rPr>
            <m:t>+t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L</m:t>
              </m:r>
            </m:e>
          </m:acc>
        </m:oMath>
      </m:oMathPara>
    </w:p>
    <w:p w:rsidR="00DF7B3D" w:rsidRDefault="00DF7B3D" w:rsidP="00DF7B3D">
      <w:r>
        <w:t xml:space="preserve">Нас беспокоит только один случай, когда </w:t>
      </w:r>
      <w:r>
        <w:rPr>
          <w:lang w:val="en-US"/>
        </w:rPr>
        <w:t>t</w:t>
      </w:r>
      <w:r w:rsidRPr="00DF7B3D">
        <w:t xml:space="preserve"> = 0. </w:t>
      </w:r>
      <w:r>
        <w:t xml:space="preserve">При данном параметре получается так, что объект отбрасывает тень на самого себя. Чтобы этого избежать примем </w:t>
      </w:r>
      <w:proofErr w:type="gramStart"/>
      <w:r>
        <w:rPr>
          <w:lang w:val="en-US"/>
        </w:rPr>
        <w:t>t &gt;</w:t>
      </w:r>
      <w:proofErr w:type="gramEnd"/>
      <w:r>
        <w:rPr>
          <w:lang w:val="en-US"/>
        </w:rPr>
        <w:t xml:space="preserve"> </w:t>
      </w:r>
      <w:r>
        <w:rPr>
          <w:rFonts w:ascii="Arial" w:hAnsi="Arial" w:cs="Arial"/>
          <w:lang w:val="en-US"/>
        </w:rPr>
        <w:t>ε</w:t>
      </w:r>
      <w:r w:rsidR="002056BA">
        <w:rPr>
          <w:lang w:val="en-US"/>
        </w:rPr>
        <w:t xml:space="preserve"> = 0,001</w:t>
      </w:r>
      <w:r w:rsidR="002056BA">
        <w:t>.</w:t>
      </w:r>
    </w:p>
    <w:p w:rsidR="002056BA" w:rsidRDefault="002056BA" w:rsidP="00DF7B3D"/>
    <w:p w:rsidR="002056BA" w:rsidRPr="00B81D3E" w:rsidRDefault="002056BA" w:rsidP="003C6C5E">
      <w:r>
        <w:t xml:space="preserve">Отражение работает также как тени, с одним исключением, </w:t>
      </w:r>
      <w:r w:rsidR="003C6C5E">
        <w:t xml:space="preserve">что направление луча, которое было =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  <w:iCs/>
                <w:bdr w:val="none" w:sz="0" w:space="0" w:color="auto" w:frame="1"/>
              </w:rPr>
            </m:ctrlPr>
          </m:accPr>
          <m:e>
            <m:r>
              <w:rPr>
                <w:rFonts w:ascii="Cambria Math" w:hAnsi="Cambria Math"/>
                <w:bdr w:val="none" w:sz="0" w:space="0" w:color="auto" w:frame="1"/>
              </w:rPr>
              <m:t>D</m:t>
            </m:r>
          </m:e>
        </m:acc>
      </m:oMath>
      <w:r w:rsidR="003C6C5E">
        <w:rPr>
          <w:bCs/>
          <w:iCs/>
          <w:bdr w:val="none" w:sz="0" w:space="0" w:color="auto" w:frame="1"/>
        </w:rPr>
        <w:t xml:space="preserve"> становится = </w:t>
      </w:r>
      <m:oMath>
        <m:acc>
          <m:accPr>
            <m:chr m:val="⃗"/>
            <m:ctrlPr>
              <w:rPr>
                <w:rFonts w:ascii="Cambria Math" w:hAnsi="Cambria Math"/>
                <w:bCs/>
                <w:i/>
                <w:iCs/>
                <w:bdr w:val="none" w:sz="0" w:space="0" w:color="auto" w:frame="1"/>
              </w:rPr>
            </m:ctrlPr>
          </m:accPr>
          <m:e>
            <m:r>
              <w:rPr>
                <w:rFonts w:ascii="Cambria Math" w:hAnsi="Cambria Math"/>
                <w:bdr w:val="none" w:sz="0" w:space="0" w:color="auto" w:frame="1"/>
              </w:rPr>
              <m:t>-</m:t>
            </m:r>
            <m:r>
              <w:rPr>
                <w:rFonts w:ascii="Cambria Math" w:hAnsi="Cambria Math"/>
                <w:bdr w:val="none" w:sz="0" w:space="0" w:color="auto" w:frame="1"/>
              </w:rPr>
              <m:t>D</m:t>
            </m:r>
          </m:e>
        </m:acc>
      </m:oMath>
      <w:r w:rsidR="003C6C5E">
        <w:rPr>
          <w:bCs/>
          <w:iCs/>
          <w:bdr w:val="none" w:sz="0" w:space="0" w:color="auto" w:frame="1"/>
        </w:rPr>
        <w:t>. Для того, чтобы не произошёл эффект «бесконечного коридора»</w:t>
      </w:r>
      <w:r w:rsidR="00B81D3E">
        <w:rPr>
          <w:bCs/>
          <w:iCs/>
          <w:bdr w:val="none" w:sz="0" w:space="0" w:color="auto" w:frame="1"/>
        </w:rPr>
        <w:t xml:space="preserve"> нужно ввести предел рекурсии </w:t>
      </w:r>
      <w:r w:rsidR="00B81D3E">
        <w:rPr>
          <w:bCs/>
          <w:iCs/>
          <w:bdr w:val="none" w:sz="0" w:space="0" w:color="auto" w:frame="1"/>
          <w:lang w:val="en-US"/>
        </w:rPr>
        <w:t>r</w:t>
      </w:r>
      <w:r w:rsidR="00B81D3E">
        <w:rPr>
          <w:bCs/>
          <w:iCs/>
          <w:bdr w:val="none" w:sz="0" w:space="0" w:color="auto" w:frame="1"/>
        </w:rPr>
        <w:t>.</w:t>
      </w:r>
    </w:p>
    <w:p w:rsidR="006469AE" w:rsidRDefault="00552E34" w:rsidP="0094649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6F774E">
        <w:rPr>
          <w:sz w:val="28"/>
          <w:szCs w:val="28"/>
        </w:rPr>
        <w:br w:type="page"/>
      </w:r>
      <w:r w:rsidR="006469AE">
        <w:rPr>
          <w:b/>
          <w:sz w:val="28"/>
          <w:szCs w:val="28"/>
        </w:rPr>
        <w:lastRenderedPageBreak/>
        <w:t>Математическое обоснование</w:t>
      </w:r>
      <w:r w:rsidR="006469AE" w:rsidRPr="00F26B47">
        <w:rPr>
          <w:b/>
          <w:sz w:val="28"/>
          <w:szCs w:val="28"/>
        </w:rPr>
        <w:t xml:space="preserve"> (</w:t>
      </w:r>
      <w:r w:rsidR="006469AE">
        <w:rPr>
          <w:b/>
          <w:sz w:val="28"/>
          <w:szCs w:val="28"/>
          <w:lang w:val="en-US"/>
        </w:rPr>
        <w:t>Python</w:t>
      </w:r>
      <w:r w:rsidR="006469AE" w:rsidRPr="00F26B47">
        <w:rPr>
          <w:b/>
          <w:sz w:val="28"/>
          <w:szCs w:val="28"/>
        </w:rPr>
        <w:t>)</w:t>
      </w:r>
    </w:p>
    <w:p w:rsidR="00316BFF" w:rsidRPr="00C46B06" w:rsidRDefault="0007078D" w:rsidP="00DB6C87">
      <w:pPr>
        <w:spacing w:line="360" w:lineRule="auto"/>
      </w:pPr>
      <w:r>
        <w:t>Функция нахождения пересечения луча со сферой</w:t>
      </w:r>
      <w:r w:rsidR="0034006E" w:rsidRPr="00C46B06">
        <w:t>:</w:t>
      </w:r>
    </w:p>
    <w:p w:rsidR="00D766C9" w:rsidRDefault="0007078D" w:rsidP="0007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8"/>
          <w:szCs w:val="28"/>
          <w:lang w:val="en-US"/>
        </w:rPr>
      </w:pPr>
      <w:proofErr w:type="spellStart"/>
      <w:r w:rsidRPr="0007078D">
        <w:rPr>
          <w:rFonts w:ascii="Consolas" w:hAnsi="Consolas" w:cs="Courier New"/>
          <w:sz w:val="20"/>
          <w:szCs w:val="20"/>
          <w:lang w:val="en-US"/>
        </w:rPr>
        <w:t>def</w:t>
      </w:r>
      <w:proofErr w:type="spellEnd"/>
      <w:r w:rsidRPr="0007078D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07078D">
        <w:rPr>
          <w:rFonts w:ascii="Consolas" w:hAnsi="Consolas" w:cs="Courier New"/>
          <w:sz w:val="20"/>
          <w:szCs w:val="20"/>
          <w:lang w:val="en-US"/>
        </w:rPr>
        <w:t>ClosestIntersection</w:t>
      </w:r>
      <w:proofErr w:type="spellEnd"/>
      <w:r w:rsidRPr="0007078D">
        <w:rPr>
          <w:rFonts w:ascii="Consolas" w:hAnsi="Consolas" w:cs="Courier New"/>
          <w:sz w:val="20"/>
          <w:szCs w:val="20"/>
          <w:lang w:val="en-US"/>
        </w:rPr>
        <w:t xml:space="preserve">(O, D, </w:t>
      </w:r>
      <w:proofErr w:type="spellStart"/>
      <w:r w:rsidRPr="0007078D">
        <w:rPr>
          <w:rFonts w:ascii="Consolas" w:hAnsi="Consolas" w:cs="Courier New"/>
          <w:sz w:val="20"/>
          <w:szCs w:val="20"/>
          <w:lang w:val="en-US"/>
        </w:rPr>
        <w:t>t_min</w:t>
      </w:r>
      <w:proofErr w:type="spellEnd"/>
      <w:r w:rsidRPr="0007078D">
        <w:rPr>
          <w:rFonts w:ascii="Consolas" w:hAnsi="Consolas" w:cs="Courier New"/>
          <w:sz w:val="20"/>
          <w:szCs w:val="20"/>
          <w:lang w:val="en-US"/>
        </w:rPr>
        <w:t xml:space="preserve">, </w:t>
      </w:r>
      <w:proofErr w:type="spellStart"/>
      <w:r w:rsidRPr="0007078D">
        <w:rPr>
          <w:rFonts w:ascii="Consolas" w:hAnsi="Consolas" w:cs="Courier New"/>
          <w:sz w:val="20"/>
          <w:szCs w:val="20"/>
          <w:lang w:val="en-US"/>
        </w:rPr>
        <w:t>t_max</w:t>
      </w:r>
      <w:proofErr w:type="spellEnd"/>
      <w:r w:rsidRPr="0007078D">
        <w:rPr>
          <w:rFonts w:ascii="Consolas" w:hAnsi="Consolas" w:cs="Courier New"/>
          <w:sz w:val="20"/>
          <w:szCs w:val="20"/>
          <w:lang w:val="en-US"/>
        </w:rPr>
        <w:t>):</w:t>
      </w:r>
      <w:r w:rsidRPr="0007078D">
        <w:rPr>
          <w:rFonts w:ascii="Consolas" w:hAnsi="Consolas" w:cs="Courier New"/>
          <w:sz w:val="20"/>
          <w:szCs w:val="20"/>
          <w:lang w:val="en-US"/>
        </w:rPr>
        <w:br/>
        <w:t xml:space="preserve">    </w:t>
      </w:r>
      <w:r w:rsidRPr="0007078D">
        <w:rPr>
          <w:rFonts w:ascii="Consolas" w:hAnsi="Consolas" w:cs="Courier New"/>
          <w:i/>
          <w:iCs/>
          <w:sz w:val="20"/>
          <w:szCs w:val="20"/>
          <w:lang w:val="en-US"/>
        </w:rPr>
        <w:t>"""</w:t>
      </w:r>
      <w:r w:rsidRPr="0007078D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Finding intersections of rays with a sphere</w:t>
      </w:r>
      <w:r w:rsidRPr="0007078D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07078D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</w:t>
      </w:r>
      <w:proofErr w:type="spellStart"/>
      <w:r w:rsidRPr="0007078D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param</w:t>
      </w:r>
      <w:proofErr w:type="spellEnd"/>
      <w:r w:rsidRPr="0007078D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O: Starting point of the beam</w:t>
      </w:r>
      <w:r w:rsidRPr="0007078D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07078D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</w:t>
      </w:r>
      <w:proofErr w:type="spellStart"/>
      <w:r w:rsidRPr="0007078D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param</w:t>
      </w:r>
      <w:proofErr w:type="spellEnd"/>
      <w:r w:rsidRPr="0007078D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D: Ray coordinates</w:t>
      </w:r>
      <w:r w:rsidRPr="0007078D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07078D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</w:t>
      </w:r>
      <w:proofErr w:type="spellStart"/>
      <w:r w:rsidRPr="0007078D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param</w:t>
      </w:r>
      <w:proofErr w:type="spellEnd"/>
      <w:r w:rsidRPr="0007078D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07078D">
        <w:rPr>
          <w:rFonts w:ascii="Consolas" w:hAnsi="Consolas" w:cs="Courier New"/>
          <w:i/>
          <w:iCs/>
          <w:sz w:val="20"/>
          <w:szCs w:val="20"/>
          <w:lang w:val="en-US"/>
        </w:rPr>
        <w:t>t_min</w:t>
      </w:r>
      <w:proofErr w:type="spellEnd"/>
      <w:r w:rsidRPr="0007078D">
        <w:rPr>
          <w:rFonts w:ascii="Consolas" w:hAnsi="Consolas" w:cs="Courier New"/>
          <w:i/>
          <w:iCs/>
          <w:sz w:val="20"/>
          <w:szCs w:val="20"/>
          <w:lang w:val="en-US"/>
        </w:rPr>
        <w:t>: minimum parameter</w:t>
      </w:r>
      <w:r w:rsidRPr="0007078D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07078D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</w:t>
      </w:r>
      <w:proofErr w:type="spellStart"/>
      <w:r w:rsidRPr="0007078D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param</w:t>
      </w:r>
      <w:proofErr w:type="spellEnd"/>
      <w:r w:rsidRPr="0007078D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07078D">
        <w:rPr>
          <w:rFonts w:ascii="Consolas" w:hAnsi="Consolas" w:cs="Courier New"/>
          <w:i/>
          <w:iCs/>
          <w:sz w:val="20"/>
          <w:szCs w:val="20"/>
          <w:lang w:val="en-US"/>
        </w:rPr>
        <w:t>t_max</w:t>
      </w:r>
      <w:proofErr w:type="spellEnd"/>
      <w:r w:rsidRPr="0007078D">
        <w:rPr>
          <w:rFonts w:ascii="Consolas" w:hAnsi="Consolas" w:cs="Courier New"/>
          <w:i/>
          <w:iCs/>
          <w:sz w:val="20"/>
          <w:szCs w:val="20"/>
          <w:lang w:val="en-US"/>
        </w:rPr>
        <w:t>: maximum parameter</w:t>
      </w:r>
      <w:r w:rsidRPr="0007078D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07078D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:return</w:t>
      </w:r>
      <w:r w:rsidRPr="0007078D">
        <w:rPr>
          <w:rFonts w:ascii="Consolas" w:hAnsi="Consolas" w:cs="Courier New"/>
          <w:i/>
          <w:iCs/>
          <w:sz w:val="20"/>
          <w:szCs w:val="20"/>
          <w:lang w:val="en-US"/>
        </w:rPr>
        <w:t xml:space="preserve">: </w:t>
      </w:r>
      <w:proofErr w:type="spellStart"/>
      <w:r w:rsidRPr="0007078D">
        <w:rPr>
          <w:rFonts w:ascii="Consolas" w:hAnsi="Consolas" w:cs="Courier New"/>
          <w:i/>
          <w:iCs/>
          <w:sz w:val="20"/>
          <w:szCs w:val="20"/>
          <w:lang w:val="en-US"/>
        </w:rPr>
        <w:t>closest_sphere</w:t>
      </w:r>
      <w:proofErr w:type="spellEnd"/>
      <w:r w:rsidRPr="0007078D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and closest t parameter</w:t>
      </w:r>
      <w:r w:rsidRPr="0007078D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"""</w:t>
      </w:r>
      <w:r w:rsidRPr="0007078D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proofErr w:type="spellStart"/>
      <w:r w:rsidRPr="0007078D">
        <w:rPr>
          <w:rFonts w:ascii="Consolas" w:hAnsi="Consolas" w:cs="Courier New"/>
          <w:sz w:val="20"/>
          <w:szCs w:val="20"/>
          <w:lang w:val="en-US"/>
        </w:rPr>
        <w:t>closest_t</w:t>
      </w:r>
      <w:proofErr w:type="spellEnd"/>
      <w:r w:rsidRPr="0007078D">
        <w:rPr>
          <w:rFonts w:ascii="Consolas" w:hAnsi="Consolas" w:cs="Courier New"/>
          <w:sz w:val="20"/>
          <w:szCs w:val="20"/>
          <w:lang w:val="en-US"/>
        </w:rPr>
        <w:t xml:space="preserve"> = np.inf</w:t>
      </w:r>
      <w:r w:rsidRPr="0007078D">
        <w:rPr>
          <w:rFonts w:ascii="Consolas" w:hAnsi="Consolas" w:cs="Courier New"/>
          <w:sz w:val="20"/>
          <w:szCs w:val="20"/>
          <w:lang w:val="en-US"/>
        </w:rPr>
        <w:br/>
        <w:t xml:space="preserve">    </w:t>
      </w:r>
      <w:proofErr w:type="spellStart"/>
      <w:r w:rsidRPr="0007078D">
        <w:rPr>
          <w:rFonts w:ascii="Consolas" w:hAnsi="Consolas" w:cs="Courier New"/>
          <w:sz w:val="20"/>
          <w:szCs w:val="20"/>
          <w:lang w:val="en-US"/>
        </w:rPr>
        <w:t>closest_sphere</w:t>
      </w:r>
      <w:proofErr w:type="spellEnd"/>
      <w:r w:rsidRPr="0007078D">
        <w:rPr>
          <w:rFonts w:ascii="Consolas" w:hAnsi="Consolas" w:cs="Courier New"/>
          <w:sz w:val="20"/>
          <w:szCs w:val="20"/>
          <w:lang w:val="en-US"/>
        </w:rPr>
        <w:t xml:space="preserve"> = None</w:t>
      </w:r>
      <w:r w:rsidRPr="0007078D">
        <w:rPr>
          <w:rFonts w:ascii="Consolas" w:hAnsi="Consolas" w:cs="Courier New"/>
          <w:sz w:val="20"/>
          <w:szCs w:val="20"/>
          <w:lang w:val="en-US"/>
        </w:rPr>
        <w:br/>
        <w:t xml:space="preserve">    global spheres</w:t>
      </w:r>
      <w:r w:rsidRPr="0007078D">
        <w:rPr>
          <w:rFonts w:ascii="Consolas" w:hAnsi="Consolas" w:cs="Courier New"/>
          <w:sz w:val="20"/>
          <w:szCs w:val="20"/>
          <w:lang w:val="en-US"/>
        </w:rPr>
        <w:br/>
      </w:r>
      <w:r w:rsidRPr="0007078D">
        <w:rPr>
          <w:rFonts w:ascii="Consolas" w:hAnsi="Consolas" w:cs="Courier New"/>
          <w:sz w:val="20"/>
          <w:szCs w:val="20"/>
          <w:lang w:val="en-US"/>
        </w:rPr>
        <w:br/>
        <w:t xml:space="preserve">    DD = np.dot(D, D)</w:t>
      </w:r>
      <w:r w:rsidRPr="0007078D">
        <w:rPr>
          <w:rFonts w:ascii="Consolas" w:hAnsi="Consolas" w:cs="Courier New"/>
          <w:sz w:val="20"/>
          <w:szCs w:val="20"/>
          <w:lang w:val="en-US"/>
        </w:rPr>
        <w:br/>
      </w:r>
      <w:r w:rsidRPr="0007078D">
        <w:rPr>
          <w:rFonts w:ascii="Consolas" w:hAnsi="Consolas" w:cs="Courier New"/>
          <w:sz w:val="20"/>
          <w:szCs w:val="20"/>
          <w:lang w:val="en-US"/>
        </w:rPr>
        <w:br/>
        <w:t xml:space="preserve">    for sphere in spheres:</w:t>
      </w:r>
      <w:r w:rsidRPr="0007078D">
        <w:rPr>
          <w:rFonts w:ascii="Consolas" w:hAnsi="Consolas" w:cs="Courier New"/>
          <w:sz w:val="20"/>
          <w:szCs w:val="20"/>
          <w:lang w:val="en-US"/>
        </w:rPr>
        <w:br/>
        <w:t xml:space="preserve">        t1, t2 = </w:t>
      </w:r>
      <w:proofErr w:type="spellStart"/>
      <w:r w:rsidRPr="0007078D">
        <w:rPr>
          <w:rFonts w:ascii="Consolas" w:hAnsi="Consolas" w:cs="Courier New"/>
          <w:sz w:val="20"/>
          <w:szCs w:val="20"/>
          <w:lang w:val="en-US"/>
        </w:rPr>
        <w:t>IntersectRaySphere</w:t>
      </w:r>
      <w:proofErr w:type="spellEnd"/>
      <w:r w:rsidRPr="0007078D">
        <w:rPr>
          <w:rFonts w:ascii="Consolas" w:hAnsi="Consolas" w:cs="Courier New"/>
          <w:sz w:val="20"/>
          <w:szCs w:val="20"/>
          <w:lang w:val="en-US"/>
        </w:rPr>
        <w:t>(O, D, DD, sphere)</w:t>
      </w:r>
      <w:r w:rsidRPr="0007078D">
        <w:rPr>
          <w:rFonts w:ascii="Consolas" w:hAnsi="Consolas" w:cs="Courier New"/>
          <w:sz w:val="20"/>
          <w:szCs w:val="20"/>
          <w:lang w:val="en-US"/>
        </w:rPr>
        <w:br/>
        <w:t xml:space="preserve">        if t1 &gt; </w:t>
      </w:r>
      <w:proofErr w:type="spellStart"/>
      <w:r w:rsidRPr="0007078D">
        <w:rPr>
          <w:rFonts w:ascii="Consolas" w:hAnsi="Consolas" w:cs="Courier New"/>
          <w:sz w:val="20"/>
          <w:szCs w:val="20"/>
          <w:lang w:val="en-US"/>
        </w:rPr>
        <w:t>t_min</w:t>
      </w:r>
      <w:proofErr w:type="spellEnd"/>
      <w:r w:rsidRPr="0007078D">
        <w:rPr>
          <w:rFonts w:ascii="Consolas" w:hAnsi="Consolas" w:cs="Courier New"/>
          <w:sz w:val="20"/>
          <w:szCs w:val="20"/>
          <w:lang w:val="en-US"/>
        </w:rPr>
        <w:t xml:space="preserve"> and t1 &lt; </w:t>
      </w:r>
      <w:proofErr w:type="spellStart"/>
      <w:r w:rsidRPr="0007078D">
        <w:rPr>
          <w:rFonts w:ascii="Consolas" w:hAnsi="Consolas" w:cs="Courier New"/>
          <w:sz w:val="20"/>
          <w:szCs w:val="20"/>
          <w:lang w:val="en-US"/>
        </w:rPr>
        <w:t>t_max</w:t>
      </w:r>
      <w:proofErr w:type="spellEnd"/>
      <w:r w:rsidRPr="0007078D">
        <w:rPr>
          <w:rFonts w:ascii="Consolas" w:hAnsi="Consolas" w:cs="Courier New"/>
          <w:sz w:val="20"/>
          <w:szCs w:val="20"/>
          <w:lang w:val="en-US"/>
        </w:rPr>
        <w:t xml:space="preserve"> and t1 &lt; </w:t>
      </w:r>
      <w:proofErr w:type="spellStart"/>
      <w:r w:rsidRPr="0007078D">
        <w:rPr>
          <w:rFonts w:ascii="Consolas" w:hAnsi="Consolas" w:cs="Courier New"/>
          <w:sz w:val="20"/>
          <w:szCs w:val="20"/>
          <w:lang w:val="en-US"/>
        </w:rPr>
        <w:t>closest_t</w:t>
      </w:r>
      <w:proofErr w:type="spellEnd"/>
      <w:r w:rsidRPr="0007078D">
        <w:rPr>
          <w:rFonts w:ascii="Consolas" w:hAnsi="Consolas" w:cs="Courier New"/>
          <w:sz w:val="20"/>
          <w:szCs w:val="20"/>
          <w:lang w:val="en-US"/>
        </w:rPr>
        <w:t>:</w:t>
      </w:r>
      <w:r w:rsidRPr="0007078D">
        <w:rPr>
          <w:rFonts w:ascii="Consolas" w:hAnsi="Consolas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07078D">
        <w:rPr>
          <w:rFonts w:ascii="Consolas" w:hAnsi="Consolas" w:cs="Courier New"/>
          <w:sz w:val="20"/>
          <w:szCs w:val="20"/>
          <w:lang w:val="en-US"/>
        </w:rPr>
        <w:t>closest_t</w:t>
      </w:r>
      <w:proofErr w:type="spellEnd"/>
      <w:r w:rsidRPr="0007078D">
        <w:rPr>
          <w:rFonts w:ascii="Consolas" w:hAnsi="Consolas" w:cs="Courier New"/>
          <w:sz w:val="20"/>
          <w:szCs w:val="20"/>
          <w:lang w:val="en-US"/>
        </w:rPr>
        <w:t xml:space="preserve"> = t1</w:t>
      </w:r>
      <w:r w:rsidRPr="0007078D">
        <w:rPr>
          <w:rFonts w:ascii="Consolas" w:hAnsi="Consolas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07078D">
        <w:rPr>
          <w:rFonts w:ascii="Consolas" w:hAnsi="Consolas" w:cs="Courier New"/>
          <w:sz w:val="20"/>
          <w:szCs w:val="20"/>
          <w:lang w:val="en-US"/>
        </w:rPr>
        <w:t>closest_sphere</w:t>
      </w:r>
      <w:proofErr w:type="spellEnd"/>
      <w:r w:rsidRPr="0007078D">
        <w:rPr>
          <w:rFonts w:ascii="Consolas" w:hAnsi="Consolas" w:cs="Courier New"/>
          <w:sz w:val="20"/>
          <w:szCs w:val="20"/>
          <w:lang w:val="en-US"/>
        </w:rPr>
        <w:t xml:space="preserve"> = sphere</w:t>
      </w:r>
      <w:r w:rsidRPr="0007078D">
        <w:rPr>
          <w:rFonts w:ascii="Consolas" w:hAnsi="Consolas" w:cs="Courier New"/>
          <w:sz w:val="20"/>
          <w:szCs w:val="20"/>
          <w:lang w:val="en-US"/>
        </w:rPr>
        <w:br/>
        <w:t xml:space="preserve">        if t2 &gt; </w:t>
      </w:r>
      <w:proofErr w:type="spellStart"/>
      <w:r w:rsidRPr="0007078D">
        <w:rPr>
          <w:rFonts w:ascii="Consolas" w:hAnsi="Consolas" w:cs="Courier New"/>
          <w:sz w:val="20"/>
          <w:szCs w:val="20"/>
          <w:lang w:val="en-US"/>
        </w:rPr>
        <w:t>t_min</w:t>
      </w:r>
      <w:proofErr w:type="spellEnd"/>
      <w:r w:rsidRPr="0007078D">
        <w:rPr>
          <w:rFonts w:ascii="Consolas" w:hAnsi="Consolas" w:cs="Courier New"/>
          <w:sz w:val="20"/>
          <w:szCs w:val="20"/>
          <w:lang w:val="en-US"/>
        </w:rPr>
        <w:t xml:space="preserve"> and t2 &lt; </w:t>
      </w:r>
      <w:proofErr w:type="spellStart"/>
      <w:r w:rsidRPr="0007078D">
        <w:rPr>
          <w:rFonts w:ascii="Consolas" w:hAnsi="Consolas" w:cs="Courier New"/>
          <w:sz w:val="20"/>
          <w:szCs w:val="20"/>
          <w:lang w:val="en-US"/>
        </w:rPr>
        <w:t>t_max</w:t>
      </w:r>
      <w:proofErr w:type="spellEnd"/>
      <w:r w:rsidRPr="0007078D">
        <w:rPr>
          <w:rFonts w:ascii="Consolas" w:hAnsi="Consolas" w:cs="Courier New"/>
          <w:sz w:val="20"/>
          <w:szCs w:val="20"/>
          <w:lang w:val="en-US"/>
        </w:rPr>
        <w:t xml:space="preserve"> and t2 &lt; </w:t>
      </w:r>
      <w:proofErr w:type="spellStart"/>
      <w:r w:rsidRPr="0007078D">
        <w:rPr>
          <w:rFonts w:ascii="Consolas" w:hAnsi="Consolas" w:cs="Courier New"/>
          <w:sz w:val="20"/>
          <w:szCs w:val="20"/>
          <w:lang w:val="en-US"/>
        </w:rPr>
        <w:t>closest_t</w:t>
      </w:r>
      <w:proofErr w:type="spellEnd"/>
      <w:r w:rsidRPr="0007078D">
        <w:rPr>
          <w:rFonts w:ascii="Consolas" w:hAnsi="Consolas" w:cs="Courier New"/>
          <w:sz w:val="20"/>
          <w:szCs w:val="20"/>
          <w:lang w:val="en-US"/>
        </w:rPr>
        <w:t>:</w:t>
      </w:r>
      <w:r w:rsidRPr="0007078D">
        <w:rPr>
          <w:rFonts w:ascii="Consolas" w:hAnsi="Consolas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07078D">
        <w:rPr>
          <w:rFonts w:ascii="Consolas" w:hAnsi="Consolas" w:cs="Courier New"/>
          <w:sz w:val="20"/>
          <w:szCs w:val="20"/>
          <w:lang w:val="en-US"/>
        </w:rPr>
        <w:t>closest_t</w:t>
      </w:r>
      <w:proofErr w:type="spellEnd"/>
      <w:r w:rsidRPr="0007078D">
        <w:rPr>
          <w:rFonts w:ascii="Consolas" w:hAnsi="Consolas" w:cs="Courier New"/>
          <w:sz w:val="20"/>
          <w:szCs w:val="20"/>
          <w:lang w:val="en-US"/>
        </w:rPr>
        <w:t xml:space="preserve"> = t2</w:t>
      </w:r>
      <w:r w:rsidRPr="0007078D">
        <w:rPr>
          <w:rFonts w:ascii="Consolas" w:hAnsi="Consolas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07078D">
        <w:rPr>
          <w:rFonts w:ascii="Consolas" w:hAnsi="Consolas" w:cs="Courier New"/>
          <w:sz w:val="20"/>
          <w:szCs w:val="20"/>
          <w:lang w:val="en-US"/>
        </w:rPr>
        <w:t>closest_sphere</w:t>
      </w:r>
      <w:proofErr w:type="spellEnd"/>
      <w:r w:rsidRPr="0007078D">
        <w:rPr>
          <w:rFonts w:ascii="Consolas" w:hAnsi="Consolas" w:cs="Courier New"/>
          <w:sz w:val="20"/>
          <w:szCs w:val="20"/>
          <w:lang w:val="en-US"/>
        </w:rPr>
        <w:t xml:space="preserve"> = sphere</w:t>
      </w:r>
      <w:r w:rsidRPr="0007078D">
        <w:rPr>
          <w:rFonts w:ascii="Consolas" w:hAnsi="Consolas" w:cs="Courier New"/>
          <w:sz w:val="20"/>
          <w:szCs w:val="20"/>
          <w:lang w:val="en-US"/>
        </w:rPr>
        <w:br/>
      </w:r>
      <w:r w:rsidRPr="0007078D">
        <w:rPr>
          <w:rFonts w:ascii="Consolas" w:hAnsi="Consolas" w:cs="Courier New"/>
          <w:sz w:val="20"/>
          <w:szCs w:val="20"/>
          <w:lang w:val="en-US"/>
        </w:rPr>
        <w:br/>
        <w:t xml:space="preserve">    return </w:t>
      </w:r>
      <w:proofErr w:type="spellStart"/>
      <w:r w:rsidRPr="0007078D">
        <w:rPr>
          <w:rFonts w:ascii="Consolas" w:hAnsi="Consolas" w:cs="Courier New"/>
          <w:sz w:val="20"/>
          <w:szCs w:val="20"/>
          <w:lang w:val="en-US"/>
        </w:rPr>
        <w:t>closest_sphere</w:t>
      </w:r>
      <w:proofErr w:type="spellEnd"/>
      <w:r w:rsidRPr="0007078D">
        <w:rPr>
          <w:rFonts w:ascii="Consolas" w:hAnsi="Consolas" w:cs="Courier New"/>
          <w:sz w:val="20"/>
          <w:szCs w:val="20"/>
          <w:lang w:val="en-US"/>
        </w:rPr>
        <w:t xml:space="preserve">, </w:t>
      </w:r>
      <w:proofErr w:type="spellStart"/>
      <w:r w:rsidRPr="0007078D">
        <w:rPr>
          <w:rFonts w:ascii="Consolas" w:hAnsi="Consolas" w:cs="Courier New"/>
          <w:sz w:val="20"/>
          <w:szCs w:val="20"/>
          <w:lang w:val="en-US"/>
        </w:rPr>
        <w:t>closest_t</w:t>
      </w:r>
      <w:proofErr w:type="spellEnd"/>
    </w:p>
    <w:p w:rsidR="00D766C9" w:rsidRDefault="00D766C9" w:rsidP="0007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766C9" w:rsidRDefault="00D766C9" w:rsidP="0007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Функция нахождения отражённого луча:</w:t>
      </w:r>
    </w:p>
    <w:p w:rsidR="00D766C9" w:rsidRDefault="00D766C9" w:rsidP="0007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766C9" w:rsidRDefault="00D766C9" w:rsidP="00D7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D766C9">
        <w:rPr>
          <w:rFonts w:ascii="Consolas" w:hAnsi="Consolas" w:cs="Courier New"/>
          <w:sz w:val="20"/>
          <w:szCs w:val="20"/>
          <w:lang w:val="en-US"/>
        </w:rPr>
        <w:t>def</w:t>
      </w:r>
      <w:proofErr w:type="spellEnd"/>
      <w:r w:rsidRPr="00D766C9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D766C9">
        <w:rPr>
          <w:rFonts w:ascii="Consolas" w:hAnsi="Consolas" w:cs="Courier New"/>
          <w:sz w:val="20"/>
          <w:szCs w:val="20"/>
          <w:lang w:val="en-US"/>
        </w:rPr>
        <w:t>ReflectRay</w:t>
      </w:r>
      <w:proofErr w:type="spellEnd"/>
      <w:r w:rsidRPr="00D766C9">
        <w:rPr>
          <w:rFonts w:ascii="Consolas" w:hAnsi="Consolas" w:cs="Courier New"/>
          <w:sz w:val="20"/>
          <w:szCs w:val="20"/>
          <w:lang w:val="en-US"/>
        </w:rPr>
        <w:t>(R, N):</w:t>
      </w:r>
      <w:r w:rsidRPr="00D766C9">
        <w:rPr>
          <w:rFonts w:ascii="Consolas" w:hAnsi="Consolas" w:cs="Courier New"/>
          <w:sz w:val="20"/>
          <w:szCs w:val="20"/>
          <w:lang w:val="en-US"/>
        </w:rPr>
        <w:br/>
        <w:t xml:space="preserve">    </w:t>
      </w:r>
      <w:r w:rsidRPr="00D766C9">
        <w:rPr>
          <w:rFonts w:ascii="Consolas" w:hAnsi="Consolas" w:cs="Courier New"/>
          <w:i/>
          <w:iCs/>
          <w:sz w:val="20"/>
          <w:szCs w:val="20"/>
          <w:lang w:val="en-US"/>
        </w:rPr>
        <w:t>"""</w:t>
      </w:r>
      <w:r w:rsidRPr="00D766C9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counting the reflection beam</w:t>
      </w:r>
      <w:r w:rsidRPr="00D766C9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D766C9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</w:t>
      </w:r>
      <w:proofErr w:type="spellStart"/>
      <w:r w:rsidRPr="00D766C9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param</w:t>
      </w:r>
      <w:proofErr w:type="spellEnd"/>
      <w:r w:rsidRPr="00D766C9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R: ray</w:t>
      </w:r>
      <w:r w:rsidRPr="00D766C9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D766C9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</w:t>
      </w:r>
      <w:proofErr w:type="spellStart"/>
      <w:r w:rsidRPr="00D766C9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param</w:t>
      </w:r>
      <w:proofErr w:type="spellEnd"/>
      <w:r w:rsidRPr="00D766C9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N: normal line</w:t>
      </w:r>
      <w:r w:rsidRPr="00D766C9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D766C9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:return</w:t>
      </w:r>
      <w:r w:rsidRPr="00D766C9">
        <w:rPr>
          <w:rFonts w:ascii="Consolas" w:hAnsi="Consolas" w:cs="Courier New"/>
          <w:i/>
          <w:iCs/>
          <w:sz w:val="20"/>
          <w:szCs w:val="20"/>
          <w:lang w:val="en-US"/>
        </w:rPr>
        <w:t>: reflection beam</w:t>
      </w:r>
      <w:r w:rsidRPr="00D766C9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"""</w:t>
      </w:r>
      <w:r w:rsidRPr="00D766C9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D766C9">
        <w:rPr>
          <w:rFonts w:ascii="Consolas" w:hAnsi="Consolas" w:cs="Courier New"/>
          <w:sz w:val="20"/>
          <w:szCs w:val="20"/>
          <w:lang w:val="en-US"/>
        </w:rPr>
        <w:t xml:space="preserve">return 2*N*np.dot(N, R) </w:t>
      </w:r>
      <w:r>
        <w:rPr>
          <w:rFonts w:ascii="Consolas" w:hAnsi="Consolas" w:cs="Courier New"/>
          <w:sz w:val="20"/>
          <w:szCs w:val="20"/>
          <w:lang w:val="en-US"/>
        </w:rPr>
        <w:t>–</w:t>
      </w:r>
      <w:r w:rsidRPr="00D766C9">
        <w:rPr>
          <w:rFonts w:ascii="Consolas" w:hAnsi="Consolas" w:cs="Courier New"/>
          <w:sz w:val="20"/>
          <w:szCs w:val="20"/>
          <w:lang w:val="en-US"/>
        </w:rPr>
        <w:t xml:space="preserve"> R</w:t>
      </w:r>
    </w:p>
    <w:p w:rsidR="007C1BAE" w:rsidRDefault="007C1BAE" w:rsidP="00D7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766C9" w:rsidRDefault="007C1BAE" w:rsidP="00D7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Функция решения квадратного уравнения:</w:t>
      </w:r>
    </w:p>
    <w:p w:rsidR="007C1BAE" w:rsidRDefault="007C1BAE" w:rsidP="00D7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C1BAE" w:rsidRPr="007C1BAE" w:rsidRDefault="007C1BAE" w:rsidP="007C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def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IntersectRaySphere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>(O, D, DD, sphere):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</w:t>
      </w:r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t>"""</w:t>
      </w:r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Solves the square equation</w:t>
      </w:r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7C1BAE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</w:t>
      </w:r>
      <w:proofErr w:type="spellStart"/>
      <w:r w:rsidRPr="007C1BAE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param</w:t>
      </w:r>
      <w:proofErr w:type="spellEnd"/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O: Starting point of the beam</w:t>
      </w:r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7C1BAE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</w:t>
      </w:r>
      <w:proofErr w:type="spellStart"/>
      <w:r w:rsidRPr="007C1BAE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param</w:t>
      </w:r>
      <w:proofErr w:type="spellEnd"/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D: Ray coordinates</w:t>
      </w:r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7C1BAE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</w:t>
      </w:r>
      <w:proofErr w:type="spellStart"/>
      <w:r w:rsidRPr="007C1BAE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param</w:t>
      </w:r>
      <w:proofErr w:type="spellEnd"/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DD: dot(D, D)</w:t>
      </w:r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7C1BAE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</w:t>
      </w:r>
      <w:proofErr w:type="spellStart"/>
      <w:r w:rsidRPr="007C1BAE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param</w:t>
      </w:r>
      <w:proofErr w:type="spellEnd"/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sphere: sphere</w:t>
      </w:r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7C1BAE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:return</w:t>
      </w:r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t>: Intersection</w:t>
      </w:r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"""</w:t>
      </w:r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7C1BAE">
        <w:rPr>
          <w:rFonts w:ascii="Consolas" w:hAnsi="Consolas" w:cs="Courier New"/>
          <w:sz w:val="20"/>
          <w:szCs w:val="20"/>
          <w:lang w:val="en-US"/>
        </w:rPr>
        <w:t xml:space="preserve">global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center_window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br/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rr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sphere.get_rr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>()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OC =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sphere.get_oc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>()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k3 =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sphere.get_ococ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 xml:space="preserve">() -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rr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br/>
      </w:r>
      <w:r w:rsidRPr="007C1BAE">
        <w:rPr>
          <w:rFonts w:ascii="Consolas" w:hAnsi="Consolas" w:cs="Courier New"/>
          <w:sz w:val="20"/>
          <w:szCs w:val="20"/>
          <w:lang w:val="en-US"/>
        </w:rPr>
        <w:br/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k1 = DD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</w:r>
      <w:r w:rsidRPr="007C1BAE">
        <w:rPr>
          <w:rFonts w:ascii="Consolas" w:hAnsi="Consolas" w:cs="Courier New"/>
          <w:sz w:val="20"/>
          <w:szCs w:val="20"/>
          <w:lang w:val="en-US"/>
        </w:rPr>
        <w:lastRenderedPageBreak/>
        <w:t xml:space="preserve">    k2 = 2*np.dot(OC, D)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discriminant = k2*k2 - 4*k1*k3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if discriminant &lt; 0: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return np.inf, np.inf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t1 = (-k2 +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np.sqrt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>(discriminant)) / (2*k1)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t2 = (-k2 -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np.sqrt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>(discriminant)) / (2*k1)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return t1, t2</w:t>
      </w:r>
    </w:p>
    <w:p w:rsidR="007C1BAE" w:rsidRPr="00D766C9" w:rsidRDefault="007C1BAE" w:rsidP="00D76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D766C9" w:rsidRDefault="007C1BAE" w:rsidP="0007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Функция подсчёта освещённости:</w:t>
      </w:r>
    </w:p>
    <w:p w:rsidR="007C1BAE" w:rsidRDefault="007C1BAE" w:rsidP="0007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C1BAE" w:rsidRPr="007C1BAE" w:rsidRDefault="007C1BAE" w:rsidP="007C1B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def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ComputeLighing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>(P, N, V, s):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</w:t>
      </w:r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t>"""</w:t>
      </w:r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Calculation of lighting</w:t>
      </w:r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7C1BAE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</w:t>
      </w:r>
      <w:proofErr w:type="spellStart"/>
      <w:r w:rsidRPr="007C1BAE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param</w:t>
      </w:r>
      <w:proofErr w:type="spellEnd"/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P: to calculate the intersection</w:t>
      </w:r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7C1BAE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</w:t>
      </w:r>
      <w:proofErr w:type="spellStart"/>
      <w:r w:rsidRPr="007C1BAE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param</w:t>
      </w:r>
      <w:proofErr w:type="spellEnd"/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N: calculating the sphere normal at the intersection point</w:t>
      </w:r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7C1BAE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</w:t>
      </w:r>
      <w:proofErr w:type="spellStart"/>
      <w:r w:rsidRPr="007C1BAE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param</w:t>
      </w:r>
      <w:proofErr w:type="spellEnd"/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V: overview vector</w:t>
      </w:r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7C1BAE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</w:t>
      </w:r>
      <w:proofErr w:type="spellStart"/>
      <w:r w:rsidRPr="007C1BAE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param</w:t>
      </w:r>
      <w:proofErr w:type="spellEnd"/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s: the reflection rate</w:t>
      </w:r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7C1BAE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:return</w:t>
      </w:r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t>: the lighting coefficient</w:t>
      </w:r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"""</w:t>
      </w:r>
      <w:r w:rsidRPr="007C1BAE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7C1BAE">
        <w:rPr>
          <w:rFonts w:ascii="Consolas" w:hAnsi="Consolas" w:cs="Courier New"/>
          <w:sz w:val="20"/>
          <w:szCs w:val="20"/>
          <w:lang w:val="en-US"/>
        </w:rPr>
        <w:t>global lights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 xml:space="preserve"> = 0.0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for light in lights: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if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light.get_elements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>()['type'] == 'ambient':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 xml:space="preserve"> +=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light.get_elements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>()['intensity']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else: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    L = []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    if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light.get_elements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>()['type'] == 'point':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        L = (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light.get_elements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>()['position'] - P).copy()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t_max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 xml:space="preserve"> = 1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    else: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        L =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light.get_elements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>()['direction'].copy()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t_max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 xml:space="preserve"> = np.inf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    #shadow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shadow_sphere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 xml:space="preserve">,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shadow_t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ClosestIntersection_P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 xml:space="preserve">(P, L, 0.001,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t_max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>)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    if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shadow_sphere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 xml:space="preserve"> != None: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        continue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    #diffuse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    NL = np.dot(N, L)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    if NL &gt; 0: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 xml:space="preserve"> += light.get_elements()['intensity']*NL/(np.linalg.norm(N)*np.linalg.norm(L))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    #mirror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    if s != -1: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        R = 2*N*np.dot(N, L) - L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        RV = np.dot(R, V)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        if RV &gt; 0: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               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  <w:r w:rsidRPr="007C1BAE">
        <w:rPr>
          <w:rFonts w:ascii="Consolas" w:hAnsi="Consolas" w:cs="Courier New"/>
          <w:sz w:val="20"/>
          <w:szCs w:val="20"/>
          <w:lang w:val="en-US"/>
        </w:rPr>
        <w:t xml:space="preserve"> += light.get_elements()['intensity']*np.power(RV/(np.linalg.norm(R)*np.linalg.norm(V)), s)</w:t>
      </w:r>
      <w:r w:rsidRPr="007C1BAE">
        <w:rPr>
          <w:rFonts w:ascii="Consolas" w:hAnsi="Consolas" w:cs="Courier New"/>
          <w:sz w:val="20"/>
          <w:szCs w:val="20"/>
          <w:lang w:val="en-US"/>
        </w:rPr>
        <w:br/>
      </w:r>
      <w:r w:rsidRPr="007C1BAE">
        <w:rPr>
          <w:rFonts w:ascii="Consolas" w:hAnsi="Consolas" w:cs="Courier New"/>
          <w:sz w:val="20"/>
          <w:szCs w:val="20"/>
          <w:lang w:val="en-US"/>
        </w:rPr>
        <w:br/>
        <w:t xml:space="preserve">    return </w:t>
      </w:r>
      <w:proofErr w:type="spellStart"/>
      <w:r w:rsidRPr="007C1BAE">
        <w:rPr>
          <w:rFonts w:ascii="Consolas" w:hAnsi="Consolas" w:cs="Courier New"/>
          <w:sz w:val="20"/>
          <w:szCs w:val="20"/>
          <w:lang w:val="en-US"/>
        </w:rPr>
        <w:t>i</w:t>
      </w:r>
      <w:proofErr w:type="spellEnd"/>
    </w:p>
    <w:p w:rsidR="007C1BAE" w:rsidRDefault="007C1BAE" w:rsidP="0007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656973" w:rsidRDefault="00656973" w:rsidP="0007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56973" w:rsidRDefault="00656973" w:rsidP="0007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56973" w:rsidRDefault="00656973" w:rsidP="0007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56973" w:rsidRDefault="00656973" w:rsidP="0007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7C1BAE" w:rsidRDefault="007C1BAE" w:rsidP="0007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lastRenderedPageBreak/>
        <w:t xml:space="preserve">Функция трассировки: </w:t>
      </w:r>
    </w:p>
    <w:p w:rsidR="007C1BAE" w:rsidRDefault="007C1BAE" w:rsidP="0007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656973" w:rsidRPr="00656973" w:rsidRDefault="00656973" w:rsidP="006569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sz w:val="20"/>
          <w:szCs w:val="20"/>
          <w:lang w:val="en-US"/>
        </w:rPr>
      </w:pP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def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 xml:space="preserve"> 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TraceRay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 xml:space="preserve">(O, D, 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t_min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 xml:space="preserve">, 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t_max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>, depth):</w:t>
      </w:r>
      <w:r w:rsidRPr="00656973">
        <w:rPr>
          <w:rFonts w:ascii="Consolas" w:hAnsi="Consolas" w:cs="Courier New"/>
          <w:sz w:val="20"/>
          <w:szCs w:val="20"/>
          <w:lang w:val="en-US"/>
        </w:rPr>
        <w:br/>
        <w:t xml:space="preserve">    </w:t>
      </w:r>
      <w:r w:rsidRPr="00656973">
        <w:rPr>
          <w:rFonts w:ascii="Consolas" w:hAnsi="Consolas" w:cs="Courier New"/>
          <w:i/>
          <w:iCs/>
          <w:sz w:val="20"/>
          <w:szCs w:val="20"/>
          <w:lang w:val="en-US"/>
        </w:rPr>
        <w:t>"""</w:t>
      </w:r>
      <w:r w:rsidRPr="00656973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Counts the color of the sphere at the nearest point t in the interval</w:t>
      </w:r>
      <w:r w:rsidRPr="00656973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656973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</w:t>
      </w:r>
      <w:proofErr w:type="spellStart"/>
      <w:r w:rsidRPr="00656973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param</w:t>
      </w:r>
      <w:proofErr w:type="spellEnd"/>
      <w:r w:rsidRPr="00656973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O: Starting point of the beam</w:t>
      </w:r>
      <w:r w:rsidRPr="00656973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656973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</w:t>
      </w:r>
      <w:proofErr w:type="spellStart"/>
      <w:r w:rsidRPr="00656973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param</w:t>
      </w:r>
      <w:proofErr w:type="spellEnd"/>
      <w:r w:rsidRPr="00656973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D: Ray coordinates</w:t>
      </w:r>
      <w:r w:rsidRPr="00656973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656973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</w:t>
      </w:r>
      <w:proofErr w:type="spellStart"/>
      <w:r w:rsidRPr="00656973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param</w:t>
      </w:r>
      <w:proofErr w:type="spellEnd"/>
      <w:r w:rsidRPr="00656973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656973">
        <w:rPr>
          <w:rFonts w:ascii="Consolas" w:hAnsi="Consolas" w:cs="Courier New"/>
          <w:i/>
          <w:iCs/>
          <w:sz w:val="20"/>
          <w:szCs w:val="20"/>
          <w:lang w:val="en-US"/>
        </w:rPr>
        <w:t>t_min</w:t>
      </w:r>
      <w:proofErr w:type="spellEnd"/>
      <w:r w:rsidRPr="00656973">
        <w:rPr>
          <w:rFonts w:ascii="Consolas" w:hAnsi="Consolas" w:cs="Courier New"/>
          <w:i/>
          <w:iCs/>
          <w:sz w:val="20"/>
          <w:szCs w:val="20"/>
          <w:lang w:val="en-US"/>
        </w:rPr>
        <w:t>: minimum parameter</w:t>
      </w:r>
      <w:r w:rsidRPr="00656973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656973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</w:t>
      </w:r>
      <w:proofErr w:type="spellStart"/>
      <w:r w:rsidRPr="00656973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param</w:t>
      </w:r>
      <w:proofErr w:type="spellEnd"/>
      <w:r w:rsidRPr="00656973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</w:t>
      </w:r>
      <w:proofErr w:type="spellStart"/>
      <w:r w:rsidRPr="00656973">
        <w:rPr>
          <w:rFonts w:ascii="Consolas" w:hAnsi="Consolas" w:cs="Courier New"/>
          <w:i/>
          <w:iCs/>
          <w:sz w:val="20"/>
          <w:szCs w:val="20"/>
          <w:lang w:val="en-US"/>
        </w:rPr>
        <w:t>t_max</w:t>
      </w:r>
      <w:proofErr w:type="spellEnd"/>
      <w:r w:rsidRPr="00656973">
        <w:rPr>
          <w:rFonts w:ascii="Consolas" w:hAnsi="Consolas" w:cs="Courier New"/>
          <w:i/>
          <w:iCs/>
          <w:sz w:val="20"/>
          <w:szCs w:val="20"/>
          <w:lang w:val="en-US"/>
        </w:rPr>
        <w:t>: maximum parameter</w:t>
      </w:r>
      <w:r w:rsidRPr="00656973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656973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</w:t>
      </w:r>
      <w:proofErr w:type="spellStart"/>
      <w:r w:rsidRPr="00656973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param</w:t>
      </w:r>
      <w:proofErr w:type="spellEnd"/>
      <w:r w:rsidRPr="00656973">
        <w:rPr>
          <w:rFonts w:ascii="Consolas" w:hAnsi="Consolas" w:cs="Courier New"/>
          <w:i/>
          <w:iCs/>
          <w:sz w:val="20"/>
          <w:szCs w:val="20"/>
          <w:lang w:val="en-US"/>
        </w:rPr>
        <w:t xml:space="preserve"> depth: parameter of the mirror index</w:t>
      </w:r>
      <w:r w:rsidRPr="00656973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656973">
        <w:rPr>
          <w:rFonts w:ascii="Consolas" w:hAnsi="Consolas" w:cs="Courier New"/>
          <w:b/>
          <w:bCs/>
          <w:i/>
          <w:iCs/>
          <w:sz w:val="20"/>
          <w:szCs w:val="20"/>
          <w:lang w:val="en-US"/>
        </w:rPr>
        <w:t>:return</w:t>
      </w:r>
      <w:r w:rsidRPr="00656973">
        <w:rPr>
          <w:rFonts w:ascii="Consolas" w:hAnsi="Consolas" w:cs="Courier New"/>
          <w:i/>
          <w:iCs/>
          <w:sz w:val="20"/>
          <w:szCs w:val="20"/>
          <w:lang w:val="en-US"/>
        </w:rPr>
        <w:t>: color of point</w:t>
      </w:r>
      <w:r w:rsidRPr="00656973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"""</w:t>
      </w:r>
      <w:r w:rsidRPr="00656973">
        <w:rPr>
          <w:rFonts w:ascii="Consolas" w:hAnsi="Consolas" w:cs="Courier New"/>
          <w:i/>
          <w:iCs/>
          <w:sz w:val="20"/>
          <w:szCs w:val="20"/>
          <w:lang w:val="en-US"/>
        </w:rPr>
        <w:br/>
        <w:t xml:space="preserve">    </w:t>
      </w:r>
      <w:r w:rsidRPr="00656973">
        <w:rPr>
          <w:rFonts w:ascii="Consolas" w:hAnsi="Consolas" w:cs="Courier New"/>
          <w:sz w:val="20"/>
          <w:szCs w:val="20"/>
          <w:lang w:val="en-US"/>
        </w:rPr>
        <w:t>global BACKGROUND_COLOR</w:t>
      </w:r>
      <w:r w:rsidRPr="00656973">
        <w:rPr>
          <w:rFonts w:ascii="Consolas" w:hAnsi="Consolas" w:cs="Courier New"/>
          <w:sz w:val="20"/>
          <w:szCs w:val="20"/>
          <w:lang w:val="en-US"/>
        </w:rPr>
        <w:br/>
      </w:r>
      <w:r w:rsidRPr="00656973">
        <w:rPr>
          <w:rFonts w:ascii="Consolas" w:hAnsi="Consolas" w:cs="Courier New"/>
          <w:sz w:val="20"/>
          <w:szCs w:val="20"/>
          <w:lang w:val="en-US"/>
        </w:rPr>
        <w:br/>
        <w:t xml:space="preserve">    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closest_sphere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 xml:space="preserve">, 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closest_t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ClosestIntersection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 xml:space="preserve">(O, D, 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t_min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 xml:space="preserve">, 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t_max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>)</w:t>
      </w:r>
      <w:r w:rsidRPr="00656973">
        <w:rPr>
          <w:rFonts w:ascii="Consolas" w:hAnsi="Consolas" w:cs="Courier New"/>
          <w:sz w:val="20"/>
          <w:szCs w:val="20"/>
          <w:lang w:val="en-US"/>
        </w:rPr>
        <w:br/>
      </w:r>
      <w:r w:rsidRPr="00656973">
        <w:rPr>
          <w:rFonts w:ascii="Consolas" w:hAnsi="Consolas" w:cs="Courier New"/>
          <w:sz w:val="20"/>
          <w:szCs w:val="20"/>
          <w:lang w:val="en-US"/>
        </w:rPr>
        <w:br/>
        <w:t xml:space="preserve">    if 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closest_sphere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 xml:space="preserve"> is None:</w:t>
      </w:r>
      <w:r w:rsidRPr="00656973">
        <w:rPr>
          <w:rFonts w:ascii="Consolas" w:hAnsi="Consolas" w:cs="Courier New"/>
          <w:sz w:val="20"/>
          <w:szCs w:val="20"/>
          <w:lang w:val="en-US"/>
        </w:rPr>
        <w:br/>
        <w:t xml:space="preserve">        return BACKGROUND_COLOR</w:t>
      </w:r>
      <w:r w:rsidRPr="00656973">
        <w:rPr>
          <w:rFonts w:ascii="Consolas" w:hAnsi="Consolas" w:cs="Courier New"/>
          <w:sz w:val="20"/>
          <w:szCs w:val="20"/>
          <w:lang w:val="en-US"/>
        </w:rPr>
        <w:br/>
      </w:r>
      <w:r w:rsidRPr="00656973">
        <w:rPr>
          <w:rFonts w:ascii="Consolas" w:hAnsi="Consolas" w:cs="Courier New"/>
          <w:sz w:val="20"/>
          <w:szCs w:val="20"/>
          <w:lang w:val="en-US"/>
        </w:rPr>
        <w:br/>
        <w:t xml:space="preserve">    P = 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np.array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 xml:space="preserve">(O + 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closest_t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>*D)</w:t>
      </w:r>
      <w:r w:rsidRPr="00656973">
        <w:rPr>
          <w:rFonts w:ascii="Consolas" w:hAnsi="Consolas" w:cs="Courier New"/>
          <w:sz w:val="20"/>
          <w:szCs w:val="20"/>
          <w:lang w:val="en-US"/>
        </w:rPr>
        <w:br/>
        <w:t xml:space="preserve">    N = P - 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closest_sphere.get_elements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>()['center']</w:t>
      </w:r>
      <w:r w:rsidRPr="00656973">
        <w:rPr>
          <w:rFonts w:ascii="Consolas" w:hAnsi="Consolas" w:cs="Courier New"/>
          <w:sz w:val="20"/>
          <w:szCs w:val="20"/>
          <w:lang w:val="en-US"/>
        </w:rPr>
        <w:br/>
        <w:t xml:space="preserve">    N = N / 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np.linalg.norm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>(N)</w:t>
      </w:r>
      <w:r w:rsidRPr="00656973">
        <w:rPr>
          <w:rFonts w:ascii="Consolas" w:hAnsi="Consolas" w:cs="Courier New"/>
          <w:sz w:val="20"/>
          <w:szCs w:val="20"/>
          <w:lang w:val="en-US"/>
        </w:rPr>
        <w:br/>
        <w:t xml:space="preserve">    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local_color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np.array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>(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closest_sphere.get_elements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 xml:space="preserve">()['color']) * 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ComputeLighing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 xml:space="preserve">(P, N, -D, 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closest_sphere.get_elements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>()['specular'])</w:t>
      </w:r>
      <w:r w:rsidRPr="00656973">
        <w:rPr>
          <w:rFonts w:ascii="Consolas" w:hAnsi="Consolas" w:cs="Courier New"/>
          <w:sz w:val="20"/>
          <w:szCs w:val="20"/>
          <w:lang w:val="en-US"/>
        </w:rPr>
        <w:br/>
      </w:r>
      <w:r w:rsidRPr="00656973">
        <w:rPr>
          <w:rFonts w:ascii="Consolas" w:hAnsi="Consolas" w:cs="Courier New"/>
          <w:sz w:val="20"/>
          <w:szCs w:val="20"/>
          <w:lang w:val="en-US"/>
        </w:rPr>
        <w:br/>
        <w:t xml:space="preserve">    reflective = 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closest_sphere.get_elements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>()['reflective']</w:t>
      </w:r>
      <w:r w:rsidRPr="00656973">
        <w:rPr>
          <w:rFonts w:ascii="Consolas" w:hAnsi="Consolas" w:cs="Courier New"/>
          <w:sz w:val="20"/>
          <w:szCs w:val="20"/>
          <w:lang w:val="en-US"/>
        </w:rPr>
        <w:br/>
        <w:t xml:space="preserve">    if depth &lt;= 0 or reflective &lt;= 0:</w:t>
      </w:r>
      <w:r w:rsidRPr="00656973">
        <w:rPr>
          <w:rFonts w:ascii="Consolas" w:hAnsi="Consolas" w:cs="Courier New"/>
          <w:sz w:val="20"/>
          <w:szCs w:val="20"/>
          <w:lang w:val="en-US"/>
        </w:rPr>
        <w:br/>
        <w:t xml:space="preserve">        return 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local_color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br/>
      </w:r>
      <w:r w:rsidRPr="00656973">
        <w:rPr>
          <w:rFonts w:ascii="Consolas" w:hAnsi="Consolas" w:cs="Courier New"/>
          <w:sz w:val="20"/>
          <w:szCs w:val="20"/>
          <w:lang w:val="en-US"/>
        </w:rPr>
        <w:br/>
        <w:t xml:space="preserve">    R = 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ReflectRay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>(-D, N)</w:t>
      </w:r>
      <w:r w:rsidRPr="00656973">
        <w:rPr>
          <w:rFonts w:ascii="Consolas" w:hAnsi="Consolas" w:cs="Courier New"/>
          <w:sz w:val="20"/>
          <w:szCs w:val="20"/>
          <w:lang w:val="en-US"/>
        </w:rPr>
        <w:br/>
        <w:t xml:space="preserve">    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reflected_color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 xml:space="preserve"> = 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TraceRay_P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>(P, R, 0.001, np.inf, depth - 1)</w:t>
      </w:r>
      <w:r w:rsidRPr="00656973">
        <w:rPr>
          <w:rFonts w:ascii="Consolas" w:hAnsi="Consolas" w:cs="Courier New"/>
          <w:sz w:val="20"/>
          <w:szCs w:val="20"/>
          <w:lang w:val="en-US"/>
        </w:rPr>
        <w:br/>
      </w:r>
      <w:r w:rsidRPr="00656973">
        <w:rPr>
          <w:rFonts w:ascii="Consolas" w:hAnsi="Consolas" w:cs="Courier New"/>
          <w:sz w:val="20"/>
          <w:szCs w:val="20"/>
          <w:lang w:val="en-US"/>
        </w:rPr>
        <w:br/>
        <w:t xml:space="preserve">    return 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np.array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>(np.dot(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local_color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>, (1 - reflective)) + np.dot(</w:t>
      </w:r>
      <w:proofErr w:type="spellStart"/>
      <w:r w:rsidRPr="00656973">
        <w:rPr>
          <w:rFonts w:ascii="Consolas" w:hAnsi="Consolas" w:cs="Courier New"/>
          <w:sz w:val="20"/>
          <w:szCs w:val="20"/>
          <w:lang w:val="en-US"/>
        </w:rPr>
        <w:t>reflected_color</w:t>
      </w:r>
      <w:proofErr w:type="spellEnd"/>
      <w:r w:rsidRPr="00656973">
        <w:rPr>
          <w:rFonts w:ascii="Consolas" w:hAnsi="Consolas" w:cs="Courier New"/>
          <w:sz w:val="20"/>
          <w:szCs w:val="20"/>
          <w:lang w:val="en-US"/>
        </w:rPr>
        <w:t>, reflective))</w:t>
      </w:r>
    </w:p>
    <w:p w:rsidR="007C1BAE" w:rsidRPr="00656973" w:rsidRDefault="007C1BAE" w:rsidP="00070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</w:p>
    <w:p w:rsidR="00D766C9" w:rsidRPr="007C1BAE" w:rsidRDefault="00D766C9">
      <w:pPr>
        <w:rPr>
          <w:b/>
          <w:sz w:val="28"/>
          <w:szCs w:val="28"/>
          <w:lang w:val="en-US"/>
        </w:rPr>
      </w:pPr>
      <w:r w:rsidRPr="007C1BAE">
        <w:rPr>
          <w:b/>
          <w:sz w:val="28"/>
          <w:szCs w:val="28"/>
          <w:lang w:val="en-US"/>
        </w:rPr>
        <w:br w:type="page"/>
      </w:r>
    </w:p>
    <w:p w:rsidR="00551CC4" w:rsidRDefault="00B27337" w:rsidP="00552E34">
      <w:pPr>
        <w:pStyle w:val="HTML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52E34">
        <w:rPr>
          <w:rFonts w:ascii="Times New Roman" w:hAnsi="Times New Roman" w:cs="Times New Roman"/>
          <w:b/>
          <w:sz w:val="28"/>
          <w:szCs w:val="28"/>
        </w:rPr>
        <w:lastRenderedPageBreak/>
        <w:t>Экспериментальные результаты.</w:t>
      </w:r>
    </w:p>
    <w:p w:rsidR="00552E34" w:rsidRPr="000809F1" w:rsidRDefault="00552E34" w:rsidP="00552E34">
      <w:pPr>
        <w:pStyle w:val="HTML0"/>
        <w:jc w:val="center"/>
        <w:rPr>
          <w:rFonts w:ascii="Times New Roman" w:hAnsi="Times New Roman" w:cs="Times New Roman"/>
          <w:color w:val="000000"/>
        </w:rPr>
      </w:pPr>
    </w:p>
    <w:p w:rsidR="005A4BE1" w:rsidRDefault="00D32CB5" w:rsidP="00B34AB2">
      <w:pPr>
        <w:spacing w:line="360" w:lineRule="auto"/>
        <w:ind w:firstLine="709"/>
        <w:jc w:val="both"/>
        <w:rPr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E08490B" wp14:editId="3EE6E12B">
            <wp:simplePos x="0" y="0"/>
            <wp:positionH relativeFrom="column">
              <wp:posOffset>911860</wp:posOffset>
            </wp:positionH>
            <wp:positionV relativeFrom="paragraph">
              <wp:posOffset>262890</wp:posOffset>
            </wp:positionV>
            <wp:extent cx="4747260" cy="5055235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1464" w:rsidRPr="000C1464">
        <w:rPr>
          <w:szCs w:val="28"/>
        </w:rPr>
        <w:t>На р</w:t>
      </w:r>
      <w:r w:rsidR="000C1464">
        <w:rPr>
          <w:szCs w:val="28"/>
        </w:rPr>
        <w:t>и</w:t>
      </w:r>
      <w:r w:rsidR="00D3644E">
        <w:rPr>
          <w:szCs w:val="28"/>
        </w:rPr>
        <w:t>сунке 1</w:t>
      </w:r>
      <w:r w:rsidR="00B66750">
        <w:rPr>
          <w:szCs w:val="28"/>
        </w:rPr>
        <w:t xml:space="preserve"> представлен</w:t>
      </w:r>
      <w:r w:rsidR="00656973">
        <w:rPr>
          <w:szCs w:val="28"/>
        </w:rPr>
        <w:t>а</w:t>
      </w:r>
      <w:r w:rsidR="00FD44E1">
        <w:rPr>
          <w:szCs w:val="28"/>
        </w:rPr>
        <w:t xml:space="preserve"> </w:t>
      </w:r>
      <w:r w:rsidR="00656973">
        <w:rPr>
          <w:szCs w:val="28"/>
        </w:rPr>
        <w:t>сформированная сложная сцена.</w:t>
      </w:r>
    </w:p>
    <w:p w:rsidR="00D32CB5" w:rsidRPr="00B34AB2" w:rsidRDefault="00D32CB5" w:rsidP="00B34AB2">
      <w:pPr>
        <w:spacing w:line="360" w:lineRule="auto"/>
        <w:ind w:firstLine="709"/>
        <w:jc w:val="both"/>
        <w:rPr>
          <w:szCs w:val="28"/>
        </w:rPr>
      </w:pPr>
    </w:p>
    <w:p w:rsidR="002C0B17" w:rsidRDefault="00D3644E" w:rsidP="00C301F5">
      <w:pPr>
        <w:spacing w:line="360" w:lineRule="auto"/>
        <w:ind w:firstLine="709"/>
        <w:jc w:val="center"/>
        <w:rPr>
          <w:noProof/>
        </w:rPr>
      </w:pPr>
      <w:r>
        <w:rPr>
          <w:noProof/>
        </w:rPr>
        <w:t>Рисунок 1</w:t>
      </w:r>
      <w:r w:rsidR="000C1464">
        <w:rPr>
          <w:noProof/>
        </w:rPr>
        <w:t xml:space="preserve"> – </w:t>
      </w:r>
      <w:r w:rsidR="00EB5B81">
        <w:rPr>
          <w:noProof/>
        </w:rPr>
        <w:t>сложная сцена</w:t>
      </w:r>
      <w:bookmarkStart w:id="0" w:name="_GoBack"/>
      <w:bookmarkEnd w:id="0"/>
    </w:p>
    <w:p w:rsidR="00D32CB5" w:rsidRDefault="00D32CB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B27337" w:rsidRPr="005C0069" w:rsidRDefault="00B27337" w:rsidP="005C0069">
      <w:pPr>
        <w:spacing w:line="360" w:lineRule="auto"/>
        <w:jc w:val="center"/>
        <w:rPr>
          <w:rFonts w:ascii="Consolas" w:hAnsi="Consolas"/>
          <w:sz w:val="18"/>
          <w:szCs w:val="18"/>
        </w:rPr>
      </w:pPr>
      <w:r>
        <w:rPr>
          <w:b/>
          <w:sz w:val="28"/>
          <w:szCs w:val="28"/>
        </w:rPr>
        <w:lastRenderedPageBreak/>
        <w:t>Вывод</w:t>
      </w:r>
    </w:p>
    <w:p w:rsidR="00202EF6" w:rsidRPr="00D32CB5" w:rsidRDefault="00E025B6" w:rsidP="00D32CB5">
      <w:pPr>
        <w:pStyle w:val="aff1"/>
        <w:rPr>
          <w:color w:val="FF0000"/>
          <w:sz w:val="24"/>
        </w:rPr>
      </w:pPr>
      <w:r w:rsidRPr="00D32CB5">
        <w:rPr>
          <w:color w:val="000000"/>
          <w:sz w:val="24"/>
        </w:rPr>
        <w:t>В данной лабораторной работе был</w:t>
      </w:r>
      <w:r w:rsidR="0031313F" w:rsidRPr="00D32CB5">
        <w:rPr>
          <w:color w:val="000000"/>
          <w:sz w:val="24"/>
        </w:rPr>
        <w:t xml:space="preserve"> реализован </w:t>
      </w:r>
      <w:r w:rsidR="00D32CB5" w:rsidRPr="00D32CB5">
        <w:rPr>
          <w:sz w:val="24"/>
        </w:rPr>
        <w:t>алгоритм трассировки лучей при формировании сло</w:t>
      </w:r>
      <w:r w:rsidR="00D32CB5" w:rsidRPr="00D32CB5">
        <w:rPr>
          <w:sz w:val="24"/>
        </w:rPr>
        <w:t>ж</w:t>
      </w:r>
      <w:r w:rsidR="00D32CB5" w:rsidRPr="00D32CB5">
        <w:rPr>
          <w:sz w:val="24"/>
        </w:rPr>
        <w:t>ной сцены.</w:t>
      </w:r>
    </w:p>
    <w:p w:rsidR="00202EF6" w:rsidRPr="00E025B6" w:rsidRDefault="00202EF6" w:rsidP="005109A8">
      <w:pPr>
        <w:spacing w:line="360" w:lineRule="auto"/>
        <w:ind w:firstLine="709"/>
        <w:jc w:val="both"/>
        <w:rPr>
          <w:b/>
          <w:i/>
          <w:color w:val="FF0000"/>
          <w:sz w:val="28"/>
          <w:szCs w:val="28"/>
        </w:rPr>
      </w:pPr>
    </w:p>
    <w:p w:rsidR="00E025B6" w:rsidRDefault="00E025B6" w:rsidP="00E025B6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</w:p>
    <w:sectPr w:rsidR="00E025B6" w:rsidSect="005D7C6E">
      <w:headerReference w:type="default" r:id="rId13"/>
      <w:footerReference w:type="default" r:id="rId14"/>
      <w:footerReference w:type="first" r:id="rId15"/>
      <w:pgSz w:w="11906" w:h="16838"/>
      <w:pgMar w:top="1134" w:right="567" w:bottom="1134" w:left="1276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56C" w:rsidRDefault="005F656C" w:rsidP="0098338E">
      <w:r>
        <w:separator/>
      </w:r>
    </w:p>
  </w:endnote>
  <w:endnote w:type="continuationSeparator" w:id="0">
    <w:p w:rsidR="005F656C" w:rsidRDefault="005F656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973" w:rsidRDefault="00656973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EB5B81">
      <w:rPr>
        <w:noProof/>
      </w:rPr>
      <w:t>10</w:t>
    </w:r>
    <w:r>
      <w:fldChar w:fldCharType="end"/>
    </w:r>
  </w:p>
  <w:p w:rsidR="00656973" w:rsidRDefault="00656973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973" w:rsidRPr="00046CB9" w:rsidRDefault="00656973" w:rsidP="0056018F">
    <w:pPr>
      <w:spacing w:line="360" w:lineRule="auto"/>
      <w:jc w:val="center"/>
      <w:rPr>
        <w:bCs/>
        <w:sz w:val="28"/>
        <w:szCs w:val="28"/>
      </w:rPr>
    </w:pPr>
    <w:r w:rsidRPr="00046CB9">
      <w:rPr>
        <w:bCs/>
        <w:sz w:val="28"/>
        <w:szCs w:val="28"/>
      </w:rPr>
      <w:t>Санкт-Петербург</w:t>
    </w:r>
  </w:p>
  <w:p w:rsidR="00656973" w:rsidRPr="00046CB9" w:rsidRDefault="00656973" w:rsidP="0056018F">
    <w:pPr>
      <w:spacing w:line="360" w:lineRule="auto"/>
      <w:jc w:val="center"/>
      <w:rPr>
        <w:b/>
        <w:caps/>
        <w:sz w:val="28"/>
        <w:szCs w:val="28"/>
        <w:highlight w:val="yellow"/>
      </w:rPr>
    </w:pPr>
    <w:r>
      <w:rPr>
        <w:bCs/>
        <w:sz w:val="28"/>
        <w:szCs w:val="28"/>
      </w:rPr>
      <w:t>2020</w:t>
    </w:r>
  </w:p>
  <w:p w:rsidR="00656973" w:rsidRDefault="0065697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56C" w:rsidRDefault="005F656C" w:rsidP="0098338E">
      <w:r>
        <w:separator/>
      </w:r>
    </w:p>
  </w:footnote>
  <w:footnote w:type="continuationSeparator" w:id="0">
    <w:p w:rsidR="005F656C" w:rsidRDefault="005F656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6973" w:rsidRDefault="00656973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A976DD"/>
    <w:multiLevelType w:val="multilevel"/>
    <w:tmpl w:val="A6301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93642A"/>
    <w:multiLevelType w:val="multilevel"/>
    <w:tmpl w:val="D318E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4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1DE"/>
    <w:rsid w:val="00020C80"/>
    <w:rsid w:val="00021712"/>
    <w:rsid w:val="000234A6"/>
    <w:rsid w:val="000243E6"/>
    <w:rsid w:val="000246C0"/>
    <w:rsid w:val="00025528"/>
    <w:rsid w:val="000256D0"/>
    <w:rsid w:val="00026C67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3CA"/>
    <w:rsid w:val="0004371F"/>
    <w:rsid w:val="00043AFB"/>
    <w:rsid w:val="000459A4"/>
    <w:rsid w:val="000459F2"/>
    <w:rsid w:val="00046CB9"/>
    <w:rsid w:val="000503E0"/>
    <w:rsid w:val="00053BCB"/>
    <w:rsid w:val="00055334"/>
    <w:rsid w:val="0005551F"/>
    <w:rsid w:val="00057213"/>
    <w:rsid w:val="000603A9"/>
    <w:rsid w:val="000603AB"/>
    <w:rsid w:val="000663B0"/>
    <w:rsid w:val="000668C0"/>
    <w:rsid w:val="0007078D"/>
    <w:rsid w:val="00073281"/>
    <w:rsid w:val="00075EB8"/>
    <w:rsid w:val="000768BF"/>
    <w:rsid w:val="00076C54"/>
    <w:rsid w:val="00080961"/>
    <w:rsid w:val="000809F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6F4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1464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5429"/>
    <w:rsid w:val="001564C2"/>
    <w:rsid w:val="00156A6A"/>
    <w:rsid w:val="00156D0B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2DF8"/>
    <w:rsid w:val="00174BE2"/>
    <w:rsid w:val="001750C7"/>
    <w:rsid w:val="00181843"/>
    <w:rsid w:val="001833E8"/>
    <w:rsid w:val="0018476D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4E54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825"/>
    <w:rsid w:val="001D3DC9"/>
    <w:rsid w:val="001E0365"/>
    <w:rsid w:val="001E0DCF"/>
    <w:rsid w:val="001E191C"/>
    <w:rsid w:val="001E21FF"/>
    <w:rsid w:val="001E26D7"/>
    <w:rsid w:val="001E2F97"/>
    <w:rsid w:val="001E570D"/>
    <w:rsid w:val="001E6365"/>
    <w:rsid w:val="001E66C9"/>
    <w:rsid w:val="001F129C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56BA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2E6C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67B5E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B17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2820"/>
    <w:rsid w:val="0031313F"/>
    <w:rsid w:val="00314408"/>
    <w:rsid w:val="00315AC5"/>
    <w:rsid w:val="00316BFF"/>
    <w:rsid w:val="00320403"/>
    <w:rsid w:val="003211BF"/>
    <w:rsid w:val="00322AA6"/>
    <w:rsid w:val="003233AC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06E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18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2DC"/>
    <w:rsid w:val="003C534A"/>
    <w:rsid w:val="003C6C5E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2F6D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F6E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747F"/>
    <w:rsid w:val="00550B7C"/>
    <w:rsid w:val="00551289"/>
    <w:rsid w:val="00551CC4"/>
    <w:rsid w:val="00552E34"/>
    <w:rsid w:val="00554DBB"/>
    <w:rsid w:val="00554F61"/>
    <w:rsid w:val="005555FF"/>
    <w:rsid w:val="0056018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BE1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0069"/>
    <w:rsid w:val="005C3719"/>
    <w:rsid w:val="005C5B34"/>
    <w:rsid w:val="005C63AA"/>
    <w:rsid w:val="005D2E59"/>
    <w:rsid w:val="005D4CC0"/>
    <w:rsid w:val="005D75E6"/>
    <w:rsid w:val="005D7C6E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656C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9AE"/>
    <w:rsid w:val="00646C72"/>
    <w:rsid w:val="006513E2"/>
    <w:rsid w:val="0065397E"/>
    <w:rsid w:val="00656973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2A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97B49"/>
    <w:rsid w:val="006A0821"/>
    <w:rsid w:val="006A27FE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1E81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774E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6B00"/>
    <w:rsid w:val="00720137"/>
    <w:rsid w:val="00720941"/>
    <w:rsid w:val="007212A2"/>
    <w:rsid w:val="007226F1"/>
    <w:rsid w:val="00723609"/>
    <w:rsid w:val="0072453D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1238"/>
    <w:rsid w:val="007C1BAE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3E2A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23F2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1D65"/>
    <w:rsid w:val="008338A2"/>
    <w:rsid w:val="00836A20"/>
    <w:rsid w:val="00836BCE"/>
    <w:rsid w:val="00837D48"/>
    <w:rsid w:val="0084023D"/>
    <w:rsid w:val="0084048A"/>
    <w:rsid w:val="008405C8"/>
    <w:rsid w:val="00841420"/>
    <w:rsid w:val="008431F4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7FB2"/>
    <w:rsid w:val="00870BE5"/>
    <w:rsid w:val="00875259"/>
    <w:rsid w:val="0087534E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1363"/>
    <w:rsid w:val="008A38B5"/>
    <w:rsid w:val="008A3B97"/>
    <w:rsid w:val="008A43AC"/>
    <w:rsid w:val="008A7943"/>
    <w:rsid w:val="008B0FA0"/>
    <w:rsid w:val="008B3782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8D9"/>
    <w:rsid w:val="008D653F"/>
    <w:rsid w:val="008D7CF8"/>
    <w:rsid w:val="008D7E58"/>
    <w:rsid w:val="008E0C6D"/>
    <w:rsid w:val="008E1D47"/>
    <w:rsid w:val="008F1AE6"/>
    <w:rsid w:val="008F3C2C"/>
    <w:rsid w:val="008F44AD"/>
    <w:rsid w:val="008F46AF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2E6F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649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205B"/>
    <w:rsid w:val="0098308C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1955"/>
    <w:rsid w:val="00A12B62"/>
    <w:rsid w:val="00A12F85"/>
    <w:rsid w:val="00A14A14"/>
    <w:rsid w:val="00A152CE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4DA6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3F33"/>
    <w:rsid w:val="00A75235"/>
    <w:rsid w:val="00A76C7A"/>
    <w:rsid w:val="00A81588"/>
    <w:rsid w:val="00A82E93"/>
    <w:rsid w:val="00A866A4"/>
    <w:rsid w:val="00A86C4C"/>
    <w:rsid w:val="00A8745D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5FB6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1D48"/>
    <w:rsid w:val="00B3277C"/>
    <w:rsid w:val="00B328BF"/>
    <w:rsid w:val="00B32BBE"/>
    <w:rsid w:val="00B33E05"/>
    <w:rsid w:val="00B34AB2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6750"/>
    <w:rsid w:val="00B67EC5"/>
    <w:rsid w:val="00B705C5"/>
    <w:rsid w:val="00B71615"/>
    <w:rsid w:val="00B7186B"/>
    <w:rsid w:val="00B71BBD"/>
    <w:rsid w:val="00B740AF"/>
    <w:rsid w:val="00B74709"/>
    <w:rsid w:val="00B76F65"/>
    <w:rsid w:val="00B80F42"/>
    <w:rsid w:val="00B80F8F"/>
    <w:rsid w:val="00B81D3E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11A8"/>
    <w:rsid w:val="00BA2FE7"/>
    <w:rsid w:val="00BA31C1"/>
    <w:rsid w:val="00BA3E07"/>
    <w:rsid w:val="00BA47AF"/>
    <w:rsid w:val="00BA57B3"/>
    <w:rsid w:val="00BA689E"/>
    <w:rsid w:val="00BA765B"/>
    <w:rsid w:val="00BB1DF2"/>
    <w:rsid w:val="00BB2A31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3011"/>
    <w:rsid w:val="00BF58F7"/>
    <w:rsid w:val="00C015F0"/>
    <w:rsid w:val="00C01A4F"/>
    <w:rsid w:val="00C01C8D"/>
    <w:rsid w:val="00C03447"/>
    <w:rsid w:val="00C04344"/>
    <w:rsid w:val="00C0564D"/>
    <w:rsid w:val="00C0660E"/>
    <w:rsid w:val="00C06B8E"/>
    <w:rsid w:val="00C10AC1"/>
    <w:rsid w:val="00C1117C"/>
    <w:rsid w:val="00C1268C"/>
    <w:rsid w:val="00C1745B"/>
    <w:rsid w:val="00C21340"/>
    <w:rsid w:val="00C22960"/>
    <w:rsid w:val="00C23C53"/>
    <w:rsid w:val="00C2425E"/>
    <w:rsid w:val="00C24FBE"/>
    <w:rsid w:val="00C26A56"/>
    <w:rsid w:val="00C30118"/>
    <w:rsid w:val="00C301F5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B06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20D"/>
    <w:rsid w:val="00CB7364"/>
    <w:rsid w:val="00CC0F55"/>
    <w:rsid w:val="00CC24D6"/>
    <w:rsid w:val="00CC3557"/>
    <w:rsid w:val="00CC4BD0"/>
    <w:rsid w:val="00CC5C07"/>
    <w:rsid w:val="00CC5D05"/>
    <w:rsid w:val="00CC75D6"/>
    <w:rsid w:val="00CC7D65"/>
    <w:rsid w:val="00CD39ED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0291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16F08"/>
    <w:rsid w:val="00D2273C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B5"/>
    <w:rsid w:val="00D32CE5"/>
    <w:rsid w:val="00D343C0"/>
    <w:rsid w:val="00D34FD6"/>
    <w:rsid w:val="00D3632F"/>
    <w:rsid w:val="00D3644E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66C9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5E57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C87"/>
    <w:rsid w:val="00DB6DB7"/>
    <w:rsid w:val="00DB7619"/>
    <w:rsid w:val="00DC0E5D"/>
    <w:rsid w:val="00DC13BB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3E0C"/>
    <w:rsid w:val="00DF46FE"/>
    <w:rsid w:val="00DF52CF"/>
    <w:rsid w:val="00DF62EA"/>
    <w:rsid w:val="00DF6E54"/>
    <w:rsid w:val="00DF720E"/>
    <w:rsid w:val="00DF7736"/>
    <w:rsid w:val="00DF7B3D"/>
    <w:rsid w:val="00DF7FB8"/>
    <w:rsid w:val="00E0008C"/>
    <w:rsid w:val="00E00AE3"/>
    <w:rsid w:val="00E01B0F"/>
    <w:rsid w:val="00E025B6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6E4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964"/>
    <w:rsid w:val="00E71933"/>
    <w:rsid w:val="00E721B0"/>
    <w:rsid w:val="00E72313"/>
    <w:rsid w:val="00E72CC5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8759E"/>
    <w:rsid w:val="00E906D6"/>
    <w:rsid w:val="00E90AAA"/>
    <w:rsid w:val="00E90CD0"/>
    <w:rsid w:val="00E94472"/>
    <w:rsid w:val="00E9448C"/>
    <w:rsid w:val="00E959C1"/>
    <w:rsid w:val="00E95B29"/>
    <w:rsid w:val="00EA0756"/>
    <w:rsid w:val="00EA080D"/>
    <w:rsid w:val="00EA3E6F"/>
    <w:rsid w:val="00EA7998"/>
    <w:rsid w:val="00EB211E"/>
    <w:rsid w:val="00EB246D"/>
    <w:rsid w:val="00EB3086"/>
    <w:rsid w:val="00EB3A5F"/>
    <w:rsid w:val="00EB5B81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49FB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39D0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26B47"/>
    <w:rsid w:val="00F318EC"/>
    <w:rsid w:val="00F31AB2"/>
    <w:rsid w:val="00F32BE6"/>
    <w:rsid w:val="00F33730"/>
    <w:rsid w:val="00F3577F"/>
    <w:rsid w:val="00F357D2"/>
    <w:rsid w:val="00F35964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1B4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7DE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A7FD8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4E1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B32F68"/>
  <w15:chartTrackingRefBased/>
  <w15:docId w15:val="{F9688A46-D954-469C-A54A-F80BE448F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unhideWhenUsed/>
    <w:locked/>
    <w:rsid w:val="005C00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rsid w:val="005C0069"/>
    <w:rPr>
      <w:rFonts w:ascii="Courier New" w:eastAsia="Times New Roman" w:hAnsi="Courier New" w:cs="Courier New"/>
    </w:rPr>
  </w:style>
  <w:style w:type="paragraph" w:customStyle="1" w:styleId="aff1">
    <w:name w:val="МУ_осн"/>
    <w:basedOn w:val="a0"/>
    <w:qFormat/>
    <w:rsid w:val="003C52DC"/>
    <w:pPr>
      <w:spacing w:line="288" w:lineRule="auto"/>
      <w:ind w:firstLine="567"/>
      <w:jc w:val="both"/>
    </w:pPr>
    <w:rPr>
      <w:sz w:val="28"/>
    </w:rPr>
  </w:style>
  <w:style w:type="character" w:customStyle="1" w:styleId="mjxassistivemathml">
    <w:name w:val="mjx_assistive_mathml"/>
    <w:basedOn w:val="a1"/>
    <w:rsid w:val="003233AC"/>
  </w:style>
  <w:style w:type="character" w:styleId="aff2">
    <w:name w:val="Placeholder Text"/>
    <w:basedOn w:val="a1"/>
    <w:uiPriority w:val="99"/>
    <w:semiHidden/>
    <w:rsid w:val="00831D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10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3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48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759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6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6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79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98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995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73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02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7C242-7407-4E49-9969-04FE63130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10</Pages>
  <Words>1145</Words>
  <Characters>6532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Владимир Торопов</cp:lastModifiedBy>
  <cp:revision>5</cp:revision>
  <cp:lastPrinted>2015-07-17T09:06:00Z</cp:lastPrinted>
  <dcterms:created xsi:type="dcterms:W3CDTF">2020-05-14T18:38:00Z</dcterms:created>
  <dcterms:modified xsi:type="dcterms:W3CDTF">2020-05-14T18:55:00Z</dcterms:modified>
</cp:coreProperties>
</file>