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5362575</wp:posOffset>
            </wp:positionH>
            <wp:positionV relativeFrom="paragraph">
              <wp:posOffset>180975</wp:posOffset>
            </wp:positionV>
            <wp:extent cx="790575" cy="482600"/>
            <wp:effectExtent b="0" l="0" r="0" t="0"/>
            <wp:wrapSquare wrapText="bothSides" distB="0" distT="0" distL="114300" distR="114300"/>
            <wp:docPr id="10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8806" l="4273" r="76724" t="1552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8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85725</wp:posOffset>
            </wp:positionV>
            <wp:extent cx="2090738" cy="1947955"/>
            <wp:effectExtent b="0" l="0" r="0" t="0"/>
            <wp:wrapSquare wrapText="bothSides" distB="0" distT="0" distL="114300" distR="114300"/>
            <wp:docPr id="102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947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040.0" w:type="dxa"/>
        <w:jc w:val="left"/>
        <w:tblInd w:w="0.0" w:type="dxa"/>
        <w:tblLayout w:type="fixed"/>
        <w:tblLook w:val="0000"/>
      </w:tblPr>
      <w:tblGrid>
        <w:gridCol w:w="8040"/>
        <w:tblGridChange w:id="0">
          <w:tblGrid>
            <w:gridCol w:w="8040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40" w:lineRule="auto"/>
              <w:jc w:val="center"/>
              <w:rPr>
                <w:rFonts w:ascii="Verdana" w:cs="Verdana" w:eastAsia="Verdana" w:hAnsi="Verdan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6"/>
                <w:szCs w:val="36"/>
                <w:rtl w:val="0"/>
              </w:rPr>
              <w:t xml:space="preserve">Vishnu Vardhan</w:t>
            </w:r>
          </w:p>
          <w:p w:rsidR="00000000" w:rsidDel="00000000" w:rsidP="00000000" w:rsidRDefault="00000000" w:rsidRPr="00000000" w14:paraId="00000004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2020480, Email: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v</w:t>
              </w:r>
            </w:hyperlink>
            <w:hyperlink r:id="rId10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ishnu20480</w:t>
              </w:r>
            </w:hyperlink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@iiitd.ac.in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DOB: Feb 24, 2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Address: Hyderabad, Telangana, India</w:t>
            </w:r>
          </w:p>
          <w:p w:rsidR="00000000" w:rsidDel="00000000" w:rsidP="00000000" w:rsidRDefault="00000000" w:rsidRPr="00000000" w14:paraId="00000007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bookmarkStart w:colFirst="0" w:colLast="0" w:name="_heading=h.gjdgxs" w:id="0"/>
            <w:bookmarkEnd w:id="0"/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| 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Layout w:type="fixed"/>
        <w:tblLook w:val="0000"/>
      </w:tblPr>
      <w:tblGrid>
        <w:gridCol w:w="7508"/>
        <w:gridCol w:w="2068"/>
        <w:tblGridChange w:id="0">
          <w:tblGrid>
            <w:gridCol w:w="7508"/>
            <w:gridCol w:w="20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Indraprastha Institute of Information technology, Delhi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B.Tech (CSE + Social Sciences)</w:t>
            </w:r>
          </w:p>
          <w:p w:rsidR="00000000" w:rsidDel="00000000" w:rsidP="00000000" w:rsidRDefault="00000000" w:rsidRPr="00000000" w14:paraId="0000000E">
            <w:pPr>
              <w:spacing w:after="4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2020 – Present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CGPA: 7.45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(IV</w:t>
            </w:r>
            <w:r w:rsidDel="00000000" w:rsidR="00000000" w:rsidRPr="00000000">
              <w:rPr>
                <w:rFonts w:ascii="Verdana" w:cs="Verdana" w:eastAsia="Verdana" w:hAnsi="Verdana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Semester)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Narayana Junior College, Hyderabad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Telangana State Board of Intermediate Education</w:t>
            </w:r>
          </w:p>
          <w:p w:rsidR="00000000" w:rsidDel="00000000" w:rsidP="00000000" w:rsidRDefault="00000000" w:rsidRPr="00000000" w14:paraId="00000015">
            <w:pPr>
              <w:spacing w:after="4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2018 – 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Percentage: 92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Gowtham Model School, Hyderabad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Telangana State Board of Secondary Education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CGPA: 9.3</w:t>
            </w:r>
          </w:p>
        </w:tc>
      </w:tr>
    </w:tbl>
    <w:p w:rsidR="00000000" w:rsidDel="00000000" w:rsidP="00000000" w:rsidRDefault="00000000" w:rsidRPr="00000000" w14:paraId="0000001B">
      <w:pPr>
        <w:spacing w:after="40" w:lineRule="auto"/>
        <w:jc w:val="center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40" w:lineRule="auto"/>
        <w:jc w:val="center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Layout w:type="fixed"/>
        <w:tblLook w:val="0000"/>
      </w:tblPr>
      <w:tblGrid>
        <w:gridCol w:w="1951"/>
        <w:gridCol w:w="7625"/>
        <w:tblGridChange w:id="0">
          <w:tblGrid>
            <w:gridCol w:w="1951"/>
            <w:gridCol w:w="76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Expertise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Problem Solving, Data Structure and Algorithms,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Software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Development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Java, Python, SQL, JavaScript, Node JS, R, HTML, CSS, C, Bash,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Flask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Tools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JavaFX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Express JS, Python Pandas, MySQL, MongoDB, Git,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Bootstrap,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Technical Electives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Data Structure and Algorithm, Database Management Systems, Advance Algorithm and Analysis, Computer Organization, Probability and Statistics,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Operating System,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 Discrete Mathematics, Linear Algebra, Econometrics, Convex Optimization.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Verdana" w:cs="Verdana" w:eastAsia="Verdana" w:hAnsi="Verdana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Verdana" w:cs="Verdana" w:eastAsia="Verdana" w:hAnsi="Verdan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0.0" w:type="dxa"/>
        <w:jc w:val="left"/>
        <w:tblInd w:w="0.0" w:type="dxa"/>
        <w:tblLayout w:type="fixed"/>
        <w:tblLook w:val="0000"/>
      </w:tblPr>
      <w:tblGrid>
        <w:gridCol w:w="7320"/>
        <w:gridCol w:w="2280"/>
        <w:tblGridChange w:id="0">
          <w:tblGrid>
            <w:gridCol w:w="7320"/>
            <w:gridCol w:w="22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Outreach lead and Business Strategy at Memboro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Verdana" w:cs="Verdana" w:eastAsia="Verdana" w:hAnsi="Verdana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Memboro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, Delhi India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Leading the outreach team, working on strategizing efficient ways to reach out and onboard Content Creators and social media influencers, and working on business strategy and operations.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vertAlign w:val="baseline"/>
                <w:rtl w:val="0"/>
              </w:rPr>
              <w:t xml:space="preserve">Creator Acquisition (Outreach) at Memboro  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Verdana" w:cs="Verdana" w:eastAsia="Verdana" w:hAnsi="Verdana"/>
                <w:color w:val="000000"/>
                <w:vertAlign w:val="baseline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vertAlign w:val="baseline"/>
                  <w:rtl w:val="0"/>
                </w:rPr>
                <w:t xml:space="preserve">Memboro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Delhi Indi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June 22 - Present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Team Size - 4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Jul 21 – May 22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spacing w:after="280" w:line="24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Built good public relations for the company, found new ways to contact people, and convinced them to join Memboro.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vertAlign w:val="baseline"/>
                <w:rtl w:val="0"/>
              </w:rPr>
              <w:t xml:space="preserve">Co-Founder of Passious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bookmarkStart w:colFirst="0" w:colLast="0" w:name="_heading=h.30j0zll" w:id="1"/>
            <w:bookmarkEnd w:id="1"/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vertAlign w:val="baseline"/>
                  <w:rtl w:val="0"/>
                </w:rPr>
                <w:t xml:space="preserve">Passious</w:t>
              </w:r>
            </w:hyperlink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Delhi India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Mar 22 – April 22</w:t>
            </w:r>
          </w:p>
        </w:tc>
      </w:tr>
    </w:tbl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line="240" w:lineRule="auto"/>
        <w:ind w:left="720" w:hanging="36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Built good foundations for the startup and reviewed the development of 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Mobile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application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 and Website.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Helped in Strategizing the outreach and Marketing.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Verdana" w:cs="Verdana" w:eastAsia="Verdana" w:hAnsi="Verdana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Portfolio Website | </w:t>
      </w:r>
      <w:hyperlink r:id="rId19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| </w:t>
      </w:r>
      <w:hyperlink r:id="rId20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hyperlink r:id="rId21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May 22</w:t>
      </w:r>
    </w:p>
    <w:p w:rsidR="00000000" w:rsidDel="00000000" w:rsidP="00000000" w:rsidRDefault="00000000" w:rsidRPr="00000000" w14:paraId="00000048">
      <w:pPr>
        <w:spacing w:after="0" w:line="240" w:lineRule="auto"/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line="240" w:lineRule="auto"/>
        <w:ind w:left="720" w:hanging="36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Developed Portfolio website using HTML, CSS, JavaScript, Bootstrap for frontend and ExpressJs, NodeJS, and MongoDB for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98"/>
        <w:gridCol w:w="2178"/>
        <w:tblGridChange w:id="0">
          <w:tblGrid>
            <w:gridCol w:w="7398"/>
            <w:gridCol w:w="21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Regression Models   |  </w:t>
            </w:r>
            <w:hyperlink r:id="rId22">
              <w:r w:rsidDel="00000000" w:rsidR="00000000" w:rsidRPr="00000000">
                <w:rPr>
                  <w:rFonts w:ascii="Verdana" w:cs="Verdana" w:eastAsia="Verdana" w:hAnsi="Verdana"/>
                  <w:b w:val="1"/>
                  <w:color w:val="0000ff"/>
                  <w:sz w:val="24"/>
                  <w:szCs w:val="24"/>
                  <w:u w:val="single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Mar 22 – April 22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Team size - 5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Found the relation between health indicators such as the percentage of children demised from fever and data like agricultural conditions,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tap water facilities for all districts of India.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Cleaned and filtered huge data using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R, Python Pandas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MS-EXCEL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 techniques. Found the relation using Regression models,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visualized and analyzed the data relations using histograms.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Backend for E-commerce website                                   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 22 - April 22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Team size - 4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Created fully functional backend and dababase for an Ecommerce website using RDBMS, MYSQL, Flask, HTML, CSS, JavaScript.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Currently working on Front-end of the platform and making it fully functional.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ffffff"/>
                <w:vertAlign w:val="baseline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Will Hero   | </w:t>
            </w:r>
            <w:hyperlink r:id="rId23">
              <w:r w:rsidDel="00000000" w:rsidR="00000000" w:rsidRPr="00000000">
                <w:rPr>
                  <w:rFonts w:ascii="Verdana" w:cs="Verdana" w:eastAsia="Verdana" w:hAnsi="Verdana"/>
                  <w:b w:val="1"/>
                  <w:color w:val="0000ff"/>
                  <w:sz w:val="24"/>
                  <w:szCs w:val="24"/>
                  <w:u w:val="single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plementation of the existing cross-platform game Will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An Implementation of the existing cross-platform game Will Hero using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Java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OOPS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JavaFX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CSS.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Dec 2021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    Team Size – 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left="0" w:firstLine="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vertAlign w:val="baseline"/>
                <w:rtl w:val="0"/>
              </w:rPr>
              <w:t xml:space="preserve">Positions of Responsibility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1.0" w:type="dxa"/>
        <w:jc w:val="left"/>
        <w:tblInd w:w="0.0" w:type="dxa"/>
        <w:tblLayout w:type="fixed"/>
        <w:tblLook w:val="0000"/>
      </w:tblPr>
      <w:tblGrid>
        <w:gridCol w:w="7305"/>
        <w:gridCol w:w="2266"/>
        <w:tblGridChange w:id="0">
          <w:tblGrid>
            <w:gridCol w:w="7305"/>
            <w:gridCol w:w="2266"/>
          </w:tblGrid>
        </w:tblGridChange>
      </w:tblGrid>
      <w:tr>
        <w:trPr>
          <w:cantSplit w:val="0"/>
          <w:trHeight w:val="11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Board Member Entrepreneurship Cell IIIT Delhi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Part of Salt N Pepper club IIIT Delhi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Ninja Entrepreneur Coding Ninjas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Jul 21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Jan 2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2 - April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Dec 21 –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Verdana" w:cs="Verdana" w:eastAsia="Verdana" w:hAnsi="Verdan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vertAlign w:val="baseline"/>
                <w:rtl w:val="0"/>
              </w:rPr>
              <w:t xml:space="preserve">Awards and Achievements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line="240" w:lineRule="auto"/>
        <w:ind w:left="720" w:hanging="36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Earned 3x of investment through affiliate marketing for a stock trading platform in 45 days (May 21 – Jun 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Verdana" w:cs="Verdana" w:eastAsia="Verdana" w:hAnsi="Verdan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vertAlign w:val="baseline"/>
                <w:rtl w:val="0"/>
              </w:rPr>
              <w:t xml:space="preserve">Interests and Hobbies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06.0" w:type="dxa"/>
        <w:jc w:val="left"/>
        <w:tblInd w:w="0.0" w:type="dxa"/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cantSplit w:val="0"/>
          <w:trHeight w:val="571.25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Badminton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Reading about new technologies.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Reading and watching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business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and political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ews</w:t>
            </w:r>
          </w:p>
        </w:tc>
      </w:tr>
    </w:tbl>
    <w:p w:rsidR="00000000" w:rsidDel="00000000" w:rsidP="00000000" w:rsidRDefault="00000000" w:rsidRPr="00000000" w14:paraId="00000078">
      <w:pPr>
        <w:spacing w:after="0" w:line="240" w:lineRule="auto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Declaration: The above information is correct to the best of my knowledge.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Vishnu Vardhan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Date: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June 21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, 2022</w:t>
      </w:r>
    </w:p>
    <w:sectPr>
      <w:pgSz w:h="15840" w:w="12240" w:orient="portrait"/>
      <w:pgMar w:bottom="1440" w:top="709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jsgrdq">
    <w:name w:val="jsgrdq"/>
    <w:basedOn w:val="DefaultParagraphFont"/>
    <w:next w:val="jsgrdq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_04xlpa">
    <w:name w:val="_04xlpa"/>
    <w:basedOn w:val="Normal"/>
    <w:next w:val="_04xlpa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IN" w:val="en-IN"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V15hnu24/Vishnu-portfolio-website" TargetMode="External"/><Relationship Id="rId11" Type="http://schemas.openxmlformats.org/officeDocument/2006/relationships/hyperlink" Target="mailto:vishnu20480@iiitd.ac.in" TargetMode="External"/><Relationship Id="rId22" Type="http://schemas.openxmlformats.org/officeDocument/2006/relationships/hyperlink" Target="https://github.com/V15hnu24/Regression" TargetMode="External"/><Relationship Id="rId10" Type="http://schemas.openxmlformats.org/officeDocument/2006/relationships/hyperlink" Target="mailto:vishnu20480@iiitd.ac.in" TargetMode="External"/><Relationship Id="rId21" Type="http://schemas.openxmlformats.org/officeDocument/2006/relationships/hyperlink" Target="https://github.com/V15hnu24/Vishnu-portfolio-website" TargetMode="External"/><Relationship Id="rId13" Type="http://schemas.openxmlformats.org/officeDocument/2006/relationships/hyperlink" Target="https://github.com/V15hnu24" TargetMode="External"/><Relationship Id="rId12" Type="http://schemas.openxmlformats.org/officeDocument/2006/relationships/hyperlink" Target="https://www.linkedin.com/in/vish24vishnu/" TargetMode="External"/><Relationship Id="rId23" Type="http://schemas.openxmlformats.org/officeDocument/2006/relationships/hyperlink" Target="https://github.com/V15hnu24/Will-Hero-AP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ishnu20480@iiitd.ac.in" TargetMode="External"/><Relationship Id="rId15" Type="http://schemas.openxmlformats.org/officeDocument/2006/relationships/hyperlink" Target="https://github.com/V15hnu24" TargetMode="External"/><Relationship Id="rId14" Type="http://schemas.openxmlformats.org/officeDocument/2006/relationships/hyperlink" Target="https://my-project-2168c.web.app/" TargetMode="External"/><Relationship Id="rId17" Type="http://schemas.openxmlformats.org/officeDocument/2006/relationships/hyperlink" Target="https://memboro.com/" TargetMode="External"/><Relationship Id="rId16" Type="http://schemas.openxmlformats.org/officeDocument/2006/relationships/hyperlink" Target="https://memboro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my-project-2168c.web.app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passious-two.vercel.app/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313GzZJt0+yy1mQ56MFJQWJTuA==">AMUW2mWJY+rP9r5RcnCfsoGcDj8bvQJtPw2ETjaVpJ26QrN1iaGRj9uG2SlCvEX+DEAOoM3qlxH241d+MmSAx4mXVGe2c4PxVRMZdZKI39G84Cx8rTmtUl+0zW6g9GFk2x6G3Ib7SykjXkMLbuYvVcX7LwidocnYqK0fG2TooDuONduYfY6IUGSumYTFDRdkCslL/WKzp/ef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2022-04-22T00:49:00Z</dcterms:created>
  <dc:creator>Maullik Padia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