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8640">
            <wp:simplePos x="0" y="0"/>
            <wp:positionH relativeFrom="page">
              <wp:posOffset>400050</wp:posOffset>
            </wp:positionH>
            <wp:positionV relativeFrom="paragraph">
              <wp:posOffset>3175</wp:posOffset>
            </wp:positionV>
            <wp:extent cx="871994" cy="83121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71994" cy="831215"/>
                    </a:xfrm>
                    <a:prstGeom prst="rect">
                      <a:avLst/>
                    </a:prstGeom>
                  </pic:spPr>
                </pic:pic>
              </a:graphicData>
            </a:graphic>
          </wp:anchor>
        </w:drawing>
      </w:r>
      <w:r>
        <w:rPr/>
        <w:t>Sardar</w:t>
      </w:r>
      <w:r>
        <w:rPr>
          <w:spacing w:val="-19"/>
        </w:rPr>
        <w:t> </w:t>
      </w:r>
      <w:r>
        <w:rPr/>
        <w:t>Patel</w:t>
      </w:r>
      <w:r>
        <w:rPr>
          <w:spacing w:val="-9"/>
        </w:rPr>
        <w:t> </w:t>
      </w:r>
      <w:r>
        <w:rPr/>
        <w:t>Institute</w:t>
      </w:r>
      <w:r>
        <w:rPr>
          <w:spacing w:val="-10"/>
        </w:rPr>
        <w:t> </w:t>
      </w:r>
      <w:r>
        <w:rPr/>
        <w:t>of</w:t>
      </w:r>
      <w:r>
        <w:rPr>
          <w:spacing w:val="-5"/>
        </w:rPr>
        <w:t> </w:t>
      </w:r>
      <w:r>
        <w:rPr>
          <w:spacing w:val="-2"/>
        </w:rPr>
        <w:t>Technology</w:t>
      </w:r>
    </w:p>
    <w:p>
      <w:pPr>
        <w:spacing w:line="244" w:lineRule="auto" w:before="3"/>
        <w:ind w:left="3279" w:right="654" w:hanging="380"/>
        <w:jc w:val="both"/>
        <w:rPr>
          <w:b/>
          <w:sz w:val="24"/>
        </w:rPr>
      </w:pPr>
      <w:r>
        <w:rPr>
          <w:sz w:val="24"/>
        </w:rPr>
        <w:t>Bhavan’s Campus, Munshi Nagar, Andheri</w:t>
      </w:r>
      <w:r>
        <w:rPr>
          <w:spacing w:val="-3"/>
          <w:sz w:val="24"/>
        </w:rPr>
        <w:t> </w:t>
      </w:r>
      <w:r>
        <w:rPr>
          <w:sz w:val="24"/>
        </w:rPr>
        <w:t>(West), Mumbai-400058-India (Empowered</w:t>
      </w:r>
      <w:r>
        <w:rPr>
          <w:spacing w:val="-12"/>
          <w:sz w:val="24"/>
        </w:rPr>
        <w:t> </w:t>
      </w:r>
      <w:r>
        <w:rPr>
          <w:sz w:val="24"/>
        </w:rPr>
        <w:t>Autonomous</w:t>
      </w:r>
      <w:r>
        <w:rPr>
          <w:spacing w:val="-11"/>
          <w:sz w:val="24"/>
        </w:rPr>
        <w:t> </w:t>
      </w:r>
      <w:r>
        <w:rPr>
          <w:sz w:val="24"/>
        </w:rPr>
        <w:t>Institute</w:t>
      </w:r>
      <w:r>
        <w:rPr>
          <w:spacing w:val="-15"/>
          <w:sz w:val="24"/>
        </w:rPr>
        <w:t> </w:t>
      </w:r>
      <w:r>
        <w:rPr>
          <w:sz w:val="24"/>
        </w:rPr>
        <w:t>Affiliated</w:t>
      </w:r>
      <w:r>
        <w:rPr>
          <w:spacing w:val="-9"/>
          <w:sz w:val="24"/>
        </w:rPr>
        <w:t> </w:t>
      </w:r>
      <w:r>
        <w:rPr>
          <w:sz w:val="24"/>
        </w:rPr>
        <w:t>to</w:t>
      </w:r>
      <w:r>
        <w:rPr>
          <w:spacing w:val="-10"/>
          <w:sz w:val="24"/>
        </w:rPr>
        <w:t> </w:t>
      </w:r>
      <w:r>
        <w:rPr>
          <w:sz w:val="24"/>
        </w:rPr>
        <w:t>University</w:t>
      </w:r>
      <w:r>
        <w:rPr>
          <w:spacing w:val="-15"/>
          <w:sz w:val="24"/>
        </w:rPr>
        <w:t> </w:t>
      </w:r>
      <w:r>
        <w:rPr>
          <w:sz w:val="24"/>
        </w:rPr>
        <w:t>of</w:t>
      </w:r>
      <w:r>
        <w:rPr>
          <w:spacing w:val="-15"/>
          <w:sz w:val="24"/>
        </w:rPr>
        <w:t> </w:t>
      </w:r>
      <w:r>
        <w:rPr>
          <w:sz w:val="24"/>
        </w:rPr>
        <w:t>Mumbai) </w:t>
      </w:r>
      <w:r>
        <w:rPr>
          <w:b/>
          <w:sz w:val="24"/>
        </w:rPr>
        <w:t>Electronics and Telecommunication Engineering Department</w:t>
      </w:r>
    </w:p>
    <w:p>
      <w:pPr>
        <w:spacing w:before="164"/>
        <w:ind w:left="2562" w:right="47" w:firstLine="0"/>
        <w:jc w:val="center"/>
        <w:rPr>
          <w:b/>
          <w:sz w:val="24"/>
        </w:rPr>
      </w:pPr>
      <w:r>
        <w:rPr>
          <w:b/>
          <w:sz w:val="24"/>
        </w:rPr>
        <w:t>Academic</w:t>
      </w:r>
      <w:r>
        <w:rPr>
          <w:b/>
          <w:spacing w:val="-5"/>
          <w:sz w:val="24"/>
        </w:rPr>
        <w:t> </w:t>
      </w:r>
      <w:r>
        <w:rPr>
          <w:b/>
          <w:sz w:val="24"/>
        </w:rPr>
        <w:t>year</w:t>
      </w:r>
      <w:r>
        <w:rPr>
          <w:b/>
          <w:spacing w:val="-9"/>
          <w:sz w:val="24"/>
        </w:rPr>
        <w:t> </w:t>
      </w:r>
      <w:r>
        <w:rPr>
          <w:b/>
          <w:sz w:val="24"/>
        </w:rPr>
        <w:t>2024-</w:t>
      </w:r>
      <w:r>
        <w:rPr>
          <w:b/>
          <w:spacing w:val="-4"/>
          <w:sz w:val="24"/>
        </w:rPr>
        <w:t>2025</w:t>
      </w:r>
    </w:p>
    <w:p>
      <w:pPr>
        <w:pStyle w:val="BodyText"/>
        <w:spacing w:before="180"/>
        <w:rPr>
          <w:b/>
          <w:sz w:val="24"/>
        </w:rPr>
      </w:pPr>
    </w:p>
    <w:p>
      <w:pPr>
        <w:spacing w:before="0"/>
        <w:ind w:left="2562" w:right="0" w:firstLine="0"/>
        <w:jc w:val="center"/>
        <w:rPr>
          <w:b/>
          <w:sz w:val="32"/>
        </w:rPr>
      </w:pPr>
      <w:r>
        <w:rPr>
          <w:b/>
          <w:sz w:val="32"/>
        </w:rPr>
        <w:t>Research</w:t>
      </w:r>
      <w:r>
        <w:rPr>
          <w:b/>
          <w:spacing w:val="-12"/>
          <w:sz w:val="32"/>
        </w:rPr>
        <w:t> </w:t>
      </w:r>
      <w:r>
        <w:rPr>
          <w:b/>
          <w:sz w:val="32"/>
        </w:rPr>
        <w:t>Paper</w:t>
      </w:r>
      <w:r>
        <w:rPr>
          <w:b/>
          <w:spacing w:val="-7"/>
          <w:sz w:val="32"/>
        </w:rPr>
        <w:t> </w:t>
      </w:r>
      <w:r>
        <w:rPr>
          <w:b/>
          <w:sz w:val="32"/>
        </w:rPr>
        <w:t>Phase</w:t>
      </w:r>
      <w:r>
        <w:rPr>
          <w:b/>
          <w:spacing w:val="-7"/>
          <w:sz w:val="32"/>
        </w:rPr>
        <w:t> </w:t>
      </w:r>
      <w:r>
        <w:rPr>
          <w:b/>
          <w:spacing w:val="-10"/>
          <w:sz w:val="32"/>
        </w:rPr>
        <w:t>1</w:t>
      </w:r>
    </w:p>
    <w:p>
      <w:pPr>
        <w:pStyle w:val="BodyText"/>
        <w:rPr>
          <w:b/>
        </w:rPr>
      </w:pPr>
    </w:p>
    <w:p>
      <w:pPr>
        <w:pStyle w:val="BodyText"/>
        <w:spacing w:before="160"/>
        <w:rPr>
          <w:b/>
        </w:rPr>
      </w:pPr>
    </w:p>
    <w:p>
      <w:pPr>
        <w:tabs>
          <w:tab w:pos="8643" w:val="left" w:leader="none"/>
        </w:tabs>
        <w:spacing w:before="0"/>
        <w:ind w:left="720" w:right="0" w:firstLine="0"/>
        <w:jc w:val="left"/>
        <w:rPr>
          <w:b/>
          <w:sz w:val="22"/>
        </w:rPr>
      </w:pPr>
      <w:r>
        <w:rPr>
          <w:b/>
          <w:sz w:val="22"/>
        </w:rPr>
        <w:t>Name:</w:t>
      </w:r>
      <w:r>
        <w:rPr>
          <w:b/>
          <w:spacing w:val="-8"/>
          <w:sz w:val="22"/>
        </w:rPr>
        <w:t> </w:t>
      </w:r>
      <w:r>
        <w:rPr>
          <w:b/>
          <w:sz w:val="22"/>
        </w:rPr>
        <w:t>Shubham</w:t>
      </w:r>
      <w:r>
        <w:rPr>
          <w:b/>
          <w:spacing w:val="-13"/>
          <w:sz w:val="22"/>
        </w:rPr>
        <w:t> </w:t>
      </w:r>
      <w:r>
        <w:rPr>
          <w:b/>
          <w:spacing w:val="-4"/>
          <w:sz w:val="22"/>
        </w:rPr>
        <w:t>Barve</w:t>
      </w:r>
      <w:r>
        <w:rPr>
          <w:b/>
          <w:sz w:val="22"/>
        </w:rPr>
        <w:tab/>
        <w:t>Batch:</w:t>
      </w:r>
      <w:r>
        <w:rPr>
          <w:b/>
          <w:spacing w:val="-7"/>
          <w:sz w:val="22"/>
        </w:rPr>
        <w:t> </w:t>
      </w:r>
      <w:r>
        <w:rPr>
          <w:b/>
          <w:spacing w:val="-5"/>
          <w:sz w:val="22"/>
        </w:rPr>
        <w:t>A1</w:t>
      </w:r>
    </w:p>
    <w:p>
      <w:pPr>
        <w:tabs>
          <w:tab w:pos="8643" w:val="left" w:leader="none"/>
        </w:tabs>
        <w:spacing w:before="160"/>
        <w:ind w:left="720" w:right="0" w:firstLine="0"/>
        <w:jc w:val="left"/>
        <w:rPr>
          <w:b/>
          <w:sz w:val="22"/>
        </w:rPr>
      </w:pPr>
      <w:r>
        <w:rPr>
          <w:b/>
          <w:sz w:val="22"/>
        </w:rPr>
        <w:t>UID</w:t>
      </w:r>
      <w:r>
        <w:rPr>
          <w:b/>
          <w:spacing w:val="1"/>
          <w:sz w:val="22"/>
        </w:rPr>
        <w:t> </w:t>
      </w:r>
      <w:r>
        <w:rPr>
          <w:b/>
          <w:sz w:val="22"/>
        </w:rPr>
        <w:t>–</w:t>
      </w:r>
      <w:r>
        <w:rPr>
          <w:b/>
          <w:spacing w:val="1"/>
          <w:sz w:val="22"/>
        </w:rPr>
        <w:t> </w:t>
      </w:r>
      <w:r>
        <w:rPr>
          <w:b/>
          <w:spacing w:val="-2"/>
          <w:sz w:val="22"/>
        </w:rPr>
        <w:t>2023200014</w:t>
      </w:r>
      <w:r>
        <w:rPr>
          <w:b/>
          <w:sz w:val="22"/>
        </w:rPr>
        <w:tab/>
        <w:t>EXTC</w:t>
      </w:r>
      <w:r>
        <w:rPr>
          <w:b/>
          <w:spacing w:val="1"/>
          <w:sz w:val="22"/>
        </w:rPr>
        <w:t> </w:t>
      </w:r>
      <w:r>
        <w:rPr>
          <w:b/>
          <w:spacing w:val="-10"/>
          <w:sz w:val="22"/>
        </w:rPr>
        <w:t>A</w:t>
      </w:r>
    </w:p>
    <w:p>
      <w:pPr>
        <w:pStyle w:val="BodyText"/>
        <w:rPr>
          <w:b/>
        </w:rPr>
      </w:pPr>
    </w:p>
    <w:p>
      <w:pPr>
        <w:pStyle w:val="BodyText"/>
        <w:spacing w:before="62"/>
        <w:rPr>
          <w:b/>
        </w:rPr>
      </w:pPr>
    </w:p>
    <w:p>
      <w:pPr>
        <w:spacing w:before="0"/>
        <w:ind w:left="720" w:right="0" w:firstLine="0"/>
        <w:jc w:val="left"/>
        <w:rPr>
          <w:b/>
          <w:sz w:val="22"/>
        </w:rPr>
      </w:pPr>
      <w:r>
        <w:rPr>
          <w:b/>
          <w:sz w:val="22"/>
        </w:rPr>
        <w:t>Q1.</w:t>
      </w:r>
      <w:r>
        <w:rPr>
          <w:b/>
          <w:spacing w:val="-8"/>
          <w:sz w:val="22"/>
        </w:rPr>
        <w:t> </w:t>
      </w:r>
      <w:r>
        <w:rPr>
          <w:b/>
          <w:sz w:val="22"/>
        </w:rPr>
        <w:t>Has</w:t>
      </w:r>
      <w:r>
        <w:rPr>
          <w:b/>
          <w:spacing w:val="-2"/>
          <w:sz w:val="22"/>
        </w:rPr>
        <w:t> </w:t>
      </w:r>
      <w:r>
        <w:rPr>
          <w:b/>
          <w:sz w:val="22"/>
        </w:rPr>
        <w:t>the author</w:t>
      </w:r>
      <w:r>
        <w:rPr>
          <w:b/>
          <w:spacing w:val="1"/>
          <w:sz w:val="22"/>
        </w:rPr>
        <w:t> </w:t>
      </w:r>
      <w:r>
        <w:rPr>
          <w:b/>
          <w:sz w:val="22"/>
        </w:rPr>
        <w:t>formulated</w:t>
      </w:r>
      <w:r>
        <w:rPr>
          <w:b/>
          <w:spacing w:val="-5"/>
          <w:sz w:val="22"/>
        </w:rPr>
        <w:t> </w:t>
      </w:r>
      <w:r>
        <w:rPr>
          <w:b/>
          <w:sz w:val="22"/>
        </w:rPr>
        <w:t>an</w:t>
      </w:r>
      <w:r>
        <w:rPr>
          <w:b/>
          <w:spacing w:val="-6"/>
          <w:sz w:val="22"/>
        </w:rPr>
        <w:t> </w:t>
      </w:r>
      <w:r>
        <w:rPr>
          <w:b/>
          <w:sz w:val="22"/>
        </w:rPr>
        <w:t>appropriate</w:t>
      </w:r>
      <w:r>
        <w:rPr>
          <w:b/>
          <w:spacing w:val="-4"/>
          <w:sz w:val="22"/>
        </w:rPr>
        <w:t> </w:t>
      </w:r>
      <w:r>
        <w:rPr>
          <w:b/>
          <w:sz w:val="22"/>
        </w:rPr>
        <w:t>research</w:t>
      </w:r>
      <w:r>
        <w:rPr>
          <w:b/>
          <w:spacing w:val="-10"/>
          <w:sz w:val="22"/>
        </w:rPr>
        <w:t> </w:t>
      </w:r>
      <w:r>
        <w:rPr>
          <w:b/>
          <w:sz w:val="22"/>
        </w:rPr>
        <w:t>question</w:t>
      </w:r>
      <w:r>
        <w:rPr>
          <w:b/>
          <w:spacing w:val="-9"/>
          <w:sz w:val="22"/>
        </w:rPr>
        <w:t> </w:t>
      </w:r>
      <w:r>
        <w:rPr>
          <w:b/>
          <w:sz w:val="22"/>
        </w:rPr>
        <w:t>based</w:t>
      </w:r>
      <w:r>
        <w:rPr>
          <w:b/>
          <w:spacing w:val="-5"/>
          <w:sz w:val="22"/>
        </w:rPr>
        <w:t> </w:t>
      </w:r>
      <w:r>
        <w:rPr>
          <w:b/>
          <w:sz w:val="22"/>
        </w:rPr>
        <w:t>on</w:t>
      </w:r>
      <w:r>
        <w:rPr>
          <w:b/>
          <w:spacing w:val="-10"/>
          <w:sz w:val="22"/>
        </w:rPr>
        <w:t> </w:t>
      </w:r>
      <w:r>
        <w:rPr>
          <w:b/>
          <w:sz w:val="22"/>
        </w:rPr>
        <w:t>the</w:t>
      </w:r>
      <w:r>
        <w:rPr>
          <w:b/>
          <w:spacing w:val="-4"/>
          <w:sz w:val="22"/>
        </w:rPr>
        <w:t> </w:t>
      </w:r>
      <w:r>
        <w:rPr>
          <w:b/>
          <w:spacing w:val="-2"/>
          <w:sz w:val="22"/>
        </w:rPr>
        <w:t>problem/issue?</w:t>
      </w:r>
    </w:p>
    <w:p>
      <w:pPr>
        <w:pStyle w:val="BodyText"/>
        <w:spacing w:before="155"/>
        <w:ind w:left="720" w:right="37"/>
      </w:pPr>
      <w:r>
        <w:rPr/>
        <w:t>Yes, the</w:t>
      </w:r>
      <w:r>
        <w:rPr>
          <w:spacing w:val="-5"/>
        </w:rPr>
        <w:t> </w:t>
      </w:r>
      <w:r>
        <w:rPr/>
        <w:t>author has formulated</w:t>
      </w:r>
      <w:r>
        <w:rPr>
          <w:spacing w:val="-3"/>
        </w:rPr>
        <w:t> </w:t>
      </w:r>
      <w:r>
        <w:rPr/>
        <w:t>a well-structured</w:t>
      </w:r>
      <w:r>
        <w:rPr>
          <w:spacing w:val="-3"/>
        </w:rPr>
        <w:t> </w:t>
      </w:r>
      <w:r>
        <w:rPr/>
        <w:t>and</w:t>
      </w:r>
      <w:r>
        <w:rPr>
          <w:spacing w:val="-3"/>
        </w:rPr>
        <w:t> </w:t>
      </w:r>
      <w:r>
        <w:rPr/>
        <w:t>relevant research question</w:t>
      </w:r>
      <w:r>
        <w:rPr>
          <w:spacing w:val="-3"/>
        </w:rPr>
        <w:t> </w:t>
      </w:r>
      <w:r>
        <w:rPr/>
        <w:t>that effectively</w:t>
      </w:r>
      <w:r>
        <w:rPr>
          <w:spacing w:val="-3"/>
        </w:rPr>
        <w:t> </w:t>
      </w:r>
      <w:r>
        <w:rPr/>
        <w:t>addresses the</w:t>
      </w:r>
      <w:r>
        <w:rPr>
          <w:spacing w:val="-5"/>
        </w:rPr>
        <w:t> </w:t>
      </w:r>
      <w:r>
        <w:rPr/>
        <w:t>core problem identified in the study. The research question is clearly aligned with the objectives and purpose of the paper, ensuring that the study remains focused and provides meaningful insights. Additionally, the problem statement is well-articulated, outlining the significance of the research in a broader academic and practical context. The</w:t>
      </w:r>
      <w:r>
        <w:rPr>
          <w:spacing w:val="-8"/>
        </w:rPr>
        <w:t> </w:t>
      </w:r>
      <w:r>
        <w:rPr/>
        <w:t>research</w:t>
      </w:r>
      <w:r>
        <w:rPr>
          <w:spacing w:val="-6"/>
        </w:rPr>
        <w:t> </w:t>
      </w:r>
      <w:r>
        <w:rPr/>
        <w:t>question</w:t>
      </w:r>
      <w:r>
        <w:rPr>
          <w:spacing w:val="-7"/>
        </w:rPr>
        <w:t> </w:t>
      </w:r>
      <w:r>
        <w:rPr/>
        <w:t>is</w:t>
      </w:r>
      <w:r>
        <w:rPr>
          <w:spacing w:val="-2"/>
        </w:rPr>
        <w:t> </w:t>
      </w:r>
      <w:r>
        <w:rPr/>
        <w:t>neither too</w:t>
      </w:r>
      <w:r>
        <w:rPr>
          <w:spacing w:val="-6"/>
        </w:rPr>
        <w:t> </w:t>
      </w:r>
      <w:r>
        <w:rPr/>
        <w:t>broad</w:t>
      </w:r>
      <w:r>
        <w:rPr>
          <w:spacing w:val="-7"/>
        </w:rPr>
        <w:t> </w:t>
      </w:r>
      <w:r>
        <w:rPr/>
        <w:t>nor too</w:t>
      </w:r>
      <w:r>
        <w:rPr>
          <w:spacing w:val="-6"/>
        </w:rPr>
        <w:t> </w:t>
      </w:r>
      <w:r>
        <w:rPr/>
        <w:t>narrow, making</w:t>
      </w:r>
      <w:r>
        <w:rPr>
          <w:spacing w:val="-2"/>
        </w:rPr>
        <w:t> </w:t>
      </w:r>
      <w:r>
        <w:rPr/>
        <w:t>it</w:t>
      </w:r>
      <w:r>
        <w:rPr>
          <w:spacing w:val="-1"/>
        </w:rPr>
        <w:t> </w:t>
      </w:r>
      <w:r>
        <w:rPr/>
        <w:t>suitable</w:t>
      </w:r>
      <w:r>
        <w:rPr>
          <w:spacing w:val="-8"/>
        </w:rPr>
        <w:t> </w:t>
      </w:r>
      <w:r>
        <w:rPr/>
        <w:t>for a</w:t>
      </w:r>
      <w:r>
        <w:rPr>
          <w:spacing w:val="-4"/>
        </w:rPr>
        <w:t> </w:t>
      </w:r>
      <w:r>
        <w:rPr/>
        <w:t>thorough</w:t>
      </w:r>
      <w:r>
        <w:rPr>
          <w:spacing w:val="-6"/>
        </w:rPr>
        <w:t> </w:t>
      </w:r>
      <w:r>
        <w:rPr/>
        <w:t>investigation.</w:t>
      </w:r>
    </w:p>
    <w:p>
      <w:pPr>
        <w:pStyle w:val="BodyText"/>
      </w:pPr>
    </w:p>
    <w:p>
      <w:pPr>
        <w:pStyle w:val="BodyText"/>
        <w:spacing w:before="73"/>
      </w:pPr>
    </w:p>
    <w:p>
      <w:pPr>
        <w:spacing w:before="0"/>
        <w:ind w:left="720" w:right="0" w:firstLine="0"/>
        <w:jc w:val="left"/>
        <w:rPr>
          <w:b/>
          <w:sz w:val="22"/>
        </w:rPr>
      </w:pPr>
      <w:r>
        <w:rPr>
          <w:b/>
          <w:sz w:val="22"/>
        </w:rPr>
        <w:t>Q2.</w:t>
      </w:r>
      <w:r>
        <w:rPr>
          <w:b/>
          <w:spacing w:val="-7"/>
          <w:sz w:val="22"/>
        </w:rPr>
        <w:t> </w:t>
      </w:r>
      <w:r>
        <w:rPr>
          <w:b/>
          <w:sz w:val="22"/>
        </w:rPr>
        <w:t>Is</w:t>
      </w:r>
      <w:r>
        <w:rPr>
          <w:b/>
          <w:spacing w:val="-1"/>
          <w:sz w:val="22"/>
        </w:rPr>
        <w:t> </w:t>
      </w:r>
      <w:r>
        <w:rPr>
          <w:b/>
          <w:sz w:val="22"/>
        </w:rPr>
        <w:t>the</w:t>
      </w:r>
      <w:r>
        <w:rPr>
          <w:b/>
          <w:spacing w:val="-4"/>
          <w:sz w:val="22"/>
        </w:rPr>
        <w:t> </w:t>
      </w:r>
      <w:r>
        <w:rPr>
          <w:b/>
          <w:sz w:val="22"/>
        </w:rPr>
        <w:t>research</w:t>
      </w:r>
      <w:r>
        <w:rPr>
          <w:b/>
          <w:spacing w:val="-10"/>
          <w:sz w:val="22"/>
        </w:rPr>
        <w:t> </w:t>
      </w:r>
      <w:r>
        <w:rPr>
          <w:b/>
          <w:sz w:val="22"/>
        </w:rPr>
        <w:t>question</w:t>
      </w:r>
      <w:r>
        <w:rPr>
          <w:b/>
          <w:spacing w:val="-9"/>
          <w:sz w:val="22"/>
        </w:rPr>
        <w:t> </w:t>
      </w:r>
      <w:r>
        <w:rPr>
          <w:b/>
          <w:sz w:val="22"/>
        </w:rPr>
        <w:t>clearly</w:t>
      </w:r>
      <w:r>
        <w:rPr>
          <w:b/>
          <w:spacing w:val="-2"/>
          <w:sz w:val="22"/>
        </w:rPr>
        <w:t> </w:t>
      </w:r>
      <w:r>
        <w:rPr>
          <w:b/>
          <w:sz w:val="22"/>
        </w:rPr>
        <w:t>defined</w:t>
      </w:r>
      <w:r>
        <w:rPr>
          <w:b/>
          <w:spacing w:val="-1"/>
          <w:sz w:val="22"/>
        </w:rPr>
        <w:t> </w:t>
      </w:r>
      <w:r>
        <w:rPr>
          <w:b/>
          <w:sz w:val="22"/>
        </w:rPr>
        <w:t>in</w:t>
      </w:r>
      <w:r>
        <w:rPr>
          <w:b/>
          <w:spacing w:val="-9"/>
          <w:sz w:val="22"/>
        </w:rPr>
        <w:t> </w:t>
      </w:r>
      <w:r>
        <w:rPr>
          <w:b/>
          <w:sz w:val="22"/>
        </w:rPr>
        <w:t>terms</w:t>
      </w:r>
      <w:r>
        <w:rPr>
          <w:b/>
          <w:spacing w:val="2"/>
          <w:sz w:val="22"/>
        </w:rPr>
        <w:t> </w:t>
      </w:r>
      <w:r>
        <w:rPr>
          <w:b/>
          <w:sz w:val="22"/>
        </w:rPr>
        <w:t>of</w:t>
      </w:r>
      <w:r>
        <w:rPr>
          <w:b/>
          <w:spacing w:val="-7"/>
          <w:sz w:val="22"/>
        </w:rPr>
        <w:t> </w:t>
      </w:r>
      <w:r>
        <w:rPr>
          <w:b/>
          <w:sz w:val="22"/>
        </w:rPr>
        <w:t>its</w:t>
      </w:r>
      <w:r>
        <w:rPr>
          <w:b/>
          <w:spacing w:val="-2"/>
          <w:sz w:val="22"/>
        </w:rPr>
        <w:t> </w:t>
      </w:r>
      <w:r>
        <w:rPr>
          <w:b/>
          <w:sz w:val="22"/>
        </w:rPr>
        <w:t>scope and</w:t>
      </w:r>
      <w:r>
        <w:rPr>
          <w:b/>
          <w:spacing w:val="-4"/>
          <w:sz w:val="22"/>
        </w:rPr>
        <w:t> </w:t>
      </w:r>
      <w:r>
        <w:rPr>
          <w:b/>
          <w:spacing w:val="-2"/>
          <w:sz w:val="22"/>
        </w:rPr>
        <w:t>relevance?</w:t>
      </w:r>
    </w:p>
    <w:p>
      <w:pPr>
        <w:pStyle w:val="BodyText"/>
        <w:spacing w:before="155"/>
        <w:ind w:left="720" w:right="17"/>
      </w:pPr>
      <w:r>
        <w:rPr/>
        <w:t>The research question is explicitly defined, ensuring clarity in both its scope and relevance. The author has provided a comprehensive background to establish the importance of the research, making it evident why the study is necessary. The question is well-framed, focusing on a specific issue that holds significance within its</w:t>
      </w:r>
      <w:r>
        <w:rPr/>
        <w:t> field. Additionally, the scope of the research is well-balanced, avoiding excessive generalization while ensuring that the</w:t>
      </w:r>
      <w:r>
        <w:rPr>
          <w:spacing w:val="-7"/>
        </w:rPr>
        <w:t> </w:t>
      </w:r>
      <w:r>
        <w:rPr/>
        <w:t>study</w:t>
      </w:r>
      <w:r>
        <w:rPr>
          <w:spacing w:val="-5"/>
        </w:rPr>
        <w:t> </w:t>
      </w:r>
      <w:r>
        <w:rPr/>
        <w:t>covers enough ground</w:t>
      </w:r>
      <w:r>
        <w:rPr>
          <w:spacing w:val="-5"/>
        </w:rPr>
        <w:t> </w:t>
      </w:r>
      <w:r>
        <w:rPr/>
        <w:t>to</w:t>
      </w:r>
      <w:r>
        <w:rPr>
          <w:spacing w:val="-5"/>
        </w:rPr>
        <w:t> </w:t>
      </w:r>
      <w:r>
        <w:rPr/>
        <w:t>contribute</w:t>
      </w:r>
      <w:r>
        <w:rPr>
          <w:spacing w:val="-7"/>
        </w:rPr>
        <w:t> </w:t>
      </w:r>
      <w:r>
        <w:rPr/>
        <w:t>valuable</w:t>
      </w:r>
      <w:r>
        <w:rPr>
          <w:spacing w:val="-7"/>
        </w:rPr>
        <w:t> </w:t>
      </w:r>
      <w:r>
        <w:rPr/>
        <w:t>findings. The</w:t>
      </w:r>
      <w:r>
        <w:rPr>
          <w:spacing w:val="-7"/>
        </w:rPr>
        <w:t> </w:t>
      </w:r>
      <w:r>
        <w:rPr/>
        <w:t>research</w:t>
      </w:r>
      <w:r>
        <w:rPr>
          <w:spacing w:val="-5"/>
        </w:rPr>
        <w:t> </w:t>
      </w:r>
      <w:r>
        <w:rPr/>
        <w:t>also</w:t>
      </w:r>
      <w:r>
        <w:rPr>
          <w:spacing w:val="-4"/>
        </w:rPr>
        <w:t> </w:t>
      </w:r>
      <w:r>
        <w:rPr/>
        <w:t>aligns with</w:t>
      </w:r>
      <w:r>
        <w:rPr>
          <w:spacing w:val="-5"/>
        </w:rPr>
        <w:t> </w:t>
      </w:r>
      <w:r>
        <w:rPr/>
        <w:t>current industry trends and academic discussions, reinforcing its relevance and timeliness.</w:t>
      </w:r>
    </w:p>
    <w:p>
      <w:pPr>
        <w:pStyle w:val="BodyText"/>
      </w:pPr>
    </w:p>
    <w:p>
      <w:pPr>
        <w:pStyle w:val="BodyText"/>
        <w:spacing w:before="70"/>
      </w:pPr>
    </w:p>
    <w:p>
      <w:pPr>
        <w:spacing w:before="0"/>
        <w:ind w:left="720" w:right="0" w:firstLine="0"/>
        <w:jc w:val="left"/>
        <w:rPr>
          <w:b/>
          <w:sz w:val="22"/>
        </w:rPr>
      </w:pPr>
      <w:r>
        <w:rPr>
          <w:b/>
          <w:sz w:val="22"/>
        </w:rPr>
        <w:t>Q3.</w:t>
      </w:r>
      <w:r>
        <w:rPr>
          <w:b/>
          <w:spacing w:val="-7"/>
          <w:sz w:val="22"/>
        </w:rPr>
        <w:t> </w:t>
      </w:r>
      <w:r>
        <w:rPr>
          <w:b/>
          <w:sz w:val="22"/>
        </w:rPr>
        <w:t>Was</w:t>
      </w:r>
      <w:r>
        <w:rPr>
          <w:b/>
          <w:spacing w:val="-1"/>
          <w:sz w:val="22"/>
        </w:rPr>
        <w:t> </w:t>
      </w:r>
      <w:r>
        <w:rPr>
          <w:b/>
          <w:sz w:val="22"/>
        </w:rPr>
        <w:t>there</w:t>
      </w:r>
      <w:r>
        <w:rPr>
          <w:b/>
          <w:spacing w:val="2"/>
          <w:sz w:val="22"/>
        </w:rPr>
        <w:t> </w:t>
      </w:r>
      <w:r>
        <w:rPr>
          <w:b/>
          <w:sz w:val="22"/>
        </w:rPr>
        <w:t>an</w:t>
      </w:r>
      <w:r>
        <w:rPr>
          <w:b/>
          <w:spacing w:val="-9"/>
          <w:sz w:val="22"/>
        </w:rPr>
        <w:t> </w:t>
      </w:r>
      <w:r>
        <w:rPr>
          <w:b/>
          <w:sz w:val="22"/>
        </w:rPr>
        <w:t>alternative</w:t>
      </w:r>
      <w:r>
        <w:rPr>
          <w:b/>
          <w:spacing w:val="-4"/>
          <w:sz w:val="22"/>
        </w:rPr>
        <w:t> </w:t>
      </w:r>
      <w:r>
        <w:rPr>
          <w:b/>
          <w:sz w:val="22"/>
        </w:rPr>
        <w:t>or</w:t>
      </w:r>
      <w:r>
        <w:rPr>
          <w:b/>
          <w:spacing w:val="-3"/>
          <w:sz w:val="22"/>
        </w:rPr>
        <w:t> </w:t>
      </w:r>
      <w:r>
        <w:rPr>
          <w:b/>
          <w:sz w:val="22"/>
        </w:rPr>
        <w:t>better</w:t>
      </w:r>
      <w:r>
        <w:rPr>
          <w:b/>
          <w:spacing w:val="-3"/>
          <w:sz w:val="22"/>
        </w:rPr>
        <w:t> </w:t>
      </w:r>
      <w:r>
        <w:rPr>
          <w:b/>
          <w:sz w:val="22"/>
        </w:rPr>
        <w:t>perspective</w:t>
      </w:r>
      <w:r>
        <w:rPr>
          <w:b/>
          <w:spacing w:val="-3"/>
          <w:sz w:val="22"/>
        </w:rPr>
        <w:t> </w:t>
      </w:r>
      <w:r>
        <w:rPr>
          <w:b/>
          <w:sz w:val="22"/>
        </w:rPr>
        <w:t>to</w:t>
      </w:r>
      <w:r>
        <w:rPr>
          <w:b/>
          <w:spacing w:val="-2"/>
          <w:sz w:val="22"/>
        </w:rPr>
        <w:t> </w:t>
      </w:r>
      <w:r>
        <w:rPr>
          <w:b/>
          <w:sz w:val="22"/>
        </w:rPr>
        <w:t>approach</w:t>
      </w:r>
      <w:r>
        <w:rPr>
          <w:b/>
          <w:spacing w:val="-8"/>
          <w:sz w:val="22"/>
        </w:rPr>
        <w:t> </w:t>
      </w:r>
      <w:r>
        <w:rPr>
          <w:b/>
          <w:sz w:val="22"/>
        </w:rPr>
        <w:t>the</w:t>
      </w:r>
      <w:r>
        <w:rPr>
          <w:b/>
          <w:spacing w:val="-4"/>
          <w:sz w:val="22"/>
        </w:rPr>
        <w:t> </w:t>
      </w:r>
      <w:r>
        <w:rPr>
          <w:b/>
          <w:sz w:val="22"/>
        </w:rPr>
        <w:t>research</w:t>
      </w:r>
      <w:r>
        <w:rPr>
          <w:b/>
          <w:spacing w:val="-8"/>
          <w:sz w:val="22"/>
        </w:rPr>
        <w:t> </w:t>
      </w:r>
      <w:r>
        <w:rPr>
          <w:b/>
          <w:spacing w:val="-2"/>
          <w:sz w:val="22"/>
        </w:rPr>
        <w:t>question?</w:t>
      </w:r>
    </w:p>
    <w:p>
      <w:pPr>
        <w:pStyle w:val="BodyText"/>
        <w:spacing w:before="155"/>
        <w:ind w:left="720" w:right="17"/>
      </w:pPr>
      <w:r>
        <w:rPr/>
        <w:t>While the research question and approach chosen by the author are valid and well-structured, there could be alternative</w:t>
      </w:r>
      <w:r>
        <w:rPr>
          <w:spacing w:val="-9"/>
        </w:rPr>
        <w:t> </w:t>
      </w:r>
      <w:r>
        <w:rPr/>
        <w:t>perspectives</w:t>
      </w:r>
      <w:r>
        <w:rPr>
          <w:spacing w:val="-3"/>
        </w:rPr>
        <w:t> </w:t>
      </w:r>
      <w:r>
        <w:rPr/>
        <w:t>to</w:t>
      </w:r>
      <w:r>
        <w:rPr>
          <w:spacing w:val="-7"/>
        </w:rPr>
        <w:t> </w:t>
      </w:r>
      <w:r>
        <w:rPr/>
        <w:t>address</w:t>
      </w:r>
      <w:r>
        <w:rPr>
          <w:spacing w:val="-2"/>
        </w:rPr>
        <w:t> </w:t>
      </w:r>
      <w:r>
        <w:rPr/>
        <w:t>the</w:t>
      </w:r>
      <w:r>
        <w:rPr>
          <w:spacing w:val="-9"/>
        </w:rPr>
        <w:t> </w:t>
      </w:r>
      <w:r>
        <w:rPr/>
        <w:t>problem.</w:t>
      </w:r>
      <w:r>
        <w:rPr>
          <w:spacing w:val="-1"/>
        </w:rPr>
        <w:t> </w:t>
      </w:r>
      <w:r>
        <w:rPr/>
        <w:t>For example,</w:t>
      </w:r>
      <w:r>
        <w:rPr>
          <w:spacing w:val="-1"/>
        </w:rPr>
        <w:t> </w:t>
      </w:r>
      <w:r>
        <w:rPr/>
        <w:t>an</w:t>
      </w:r>
      <w:r>
        <w:rPr>
          <w:spacing w:val="-7"/>
        </w:rPr>
        <w:t> </w:t>
      </w:r>
      <w:r>
        <w:rPr/>
        <w:t>interdisciplinary</w:t>
      </w:r>
      <w:r>
        <w:rPr>
          <w:spacing w:val="-7"/>
        </w:rPr>
        <w:t> </w:t>
      </w:r>
      <w:r>
        <w:rPr/>
        <w:t>approach</w:t>
      </w:r>
      <w:r>
        <w:rPr>
          <w:spacing w:val="-7"/>
        </w:rPr>
        <w:t> </w:t>
      </w:r>
      <w:r>
        <w:rPr/>
        <w:t>incorporating</w:t>
      </w:r>
      <w:r>
        <w:rPr>
          <w:spacing w:val="-3"/>
        </w:rPr>
        <w:t> </w:t>
      </w:r>
      <w:r>
        <w:rPr/>
        <w:t>different methodologies or theoretical frameworks might provide additional insights. The study primarily focuses on a specific angle, but broadening the perspective by integrating different research techniques, case studies, or comparative analysis with other existing models could enhance the depth of understanding. However, the approach taken by the author is logical, well-justified, and aligns with the study’s intended objectives, ensuring that it remains both practical and insightful.</w:t>
      </w:r>
    </w:p>
    <w:p>
      <w:pPr>
        <w:pStyle w:val="BodyText"/>
      </w:pPr>
    </w:p>
    <w:p>
      <w:pPr>
        <w:pStyle w:val="BodyText"/>
        <w:spacing w:before="66"/>
      </w:pPr>
    </w:p>
    <w:p>
      <w:pPr>
        <w:spacing w:before="0"/>
        <w:ind w:left="720" w:right="1300" w:firstLine="0"/>
        <w:jc w:val="left"/>
        <w:rPr>
          <w:b/>
          <w:sz w:val="22"/>
        </w:rPr>
      </w:pPr>
      <w:r>
        <w:rPr>
          <w:b/>
          <w:sz w:val="22"/>
        </w:rPr>
        <w:t>Q4.</w:t>
      </w:r>
      <w:r>
        <w:rPr>
          <w:b/>
          <w:spacing w:val="-4"/>
          <w:sz w:val="22"/>
        </w:rPr>
        <w:t> </w:t>
      </w:r>
      <w:r>
        <w:rPr>
          <w:b/>
          <w:sz w:val="22"/>
        </w:rPr>
        <w:t>What</w:t>
      </w:r>
      <w:r>
        <w:rPr>
          <w:b/>
          <w:spacing w:val="-3"/>
          <w:sz w:val="22"/>
        </w:rPr>
        <w:t> </w:t>
      </w:r>
      <w:r>
        <w:rPr>
          <w:b/>
          <w:sz w:val="22"/>
        </w:rPr>
        <w:t>is</w:t>
      </w:r>
      <w:r>
        <w:rPr>
          <w:b/>
          <w:spacing w:val="-2"/>
          <w:sz w:val="22"/>
        </w:rPr>
        <w:t> </w:t>
      </w:r>
      <w:r>
        <w:rPr>
          <w:b/>
          <w:sz w:val="22"/>
        </w:rPr>
        <w:t>the</w:t>
      </w:r>
      <w:r>
        <w:rPr>
          <w:b/>
          <w:spacing w:val="-3"/>
          <w:sz w:val="22"/>
        </w:rPr>
        <w:t> </w:t>
      </w:r>
      <w:r>
        <w:rPr>
          <w:b/>
          <w:sz w:val="22"/>
        </w:rPr>
        <w:t>author’s</w:t>
      </w:r>
      <w:r>
        <w:rPr>
          <w:b/>
          <w:spacing w:val="-2"/>
          <w:sz w:val="22"/>
        </w:rPr>
        <w:t> </w:t>
      </w:r>
      <w:r>
        <w:rPr>
          <w:b/>
          <w:sz w:val="22"/>
        </w:rPr>
        <w:t>orientation</w:t>
      </w:r>
      <w:r>
        <w:rPr>
          <w:b/>
          <w:spacing w:val="-9"/>
          <w:sz w:val="22"/>
        </w:rPr>
        <w:t> </w:t>
      </w:r>
      <w:r>
        <w:rPr>
          <w:b/>
          <w:sz w:val="22"/>
        </w:rPr>
        <w:t>towards</w:t>
      </w:r>
      <w:r>
        <w:rPr>
          <w:b/>
          <w:spacing w:val="-2"/>
          <w:sz w:val="22"/>
        </w:rPr>
        <w:t> </w:t>
      </w:r>
      <w:r>
        <w:rPr>
          <w:b/>
          <w:sz w:val="22"/>
        </w:rPr>
        <w:t>the</w:t>
      </w:r>
      <w:r>
        <w:rPr>
          <w:b/>
          <w:spacing w:val="-3"/>
          <w:sz w:val="22"/>
        </w:rPr>
        <w:t> </w:t>
      </w:r>
      <w:r>
        <w:rPr>
          <w:b/>
          <w:sz w:val="22"/>
        </w:rPr>
        <w:t>research</w:t>
      </w:r>
      <w:r>
        <w:rPr>
          <w:b/>
          <w:spacing w:val="-9"/>
          <w:sz w:val="22"/>
        </w:rPr>
        <w:t> </w:t>
      </w:r>
      <w:r>
        <w:rPr>
          <w:b/>
          <w:sz w:val="22"/>
        </w:rPr>
        <w:t>problem</w:t>
      </w:r>
      <w:r>
        <w:rPr>
          <w:b/>
          <w:spacing w:val="-1"/>
          <w:sz w:val="22"/>
        </w:rPr>
        <w:t> </w:t>
      </w:r>
      <w:r>
        <w:rPr>
          <w:b/>
          <w:sz w:val="22"/>
        </w:rPr>
        <w:t>–</w:t>
      </w:r>
      <w:r>
        <w:rPr>
          <w:b/>
          <w:spacing w:val="-2"/>
          <w:sz w:val="22"/>
        </w:rPr>
        <w:t> </w:t>
      </w:r>
      <w:r>
        <w:rPr>
          <w:b/>
          <w:sz w:val="22"/>
        </w:rPr>
        <w:t>is</w:t>
      </w:r>
      <w:r>
        <w:rPr>
          <w:b/>
          <w:spacing w:val="-2"/>
          <w:sz w:val="22"/>
        </w:rPr>
        <w:t> </w:t>
      </w:r>
      <w:r>
        <w:rPr>
          <w:b/>
          <w:sz w:val="22"/>
        </w:rPr>
        <w:t>it a</w:t>
      </w:r>
      <w:r>
        <w:rPr>
          <w:b/>
          <w:spacing w:val="-6"/>
          <w:sz w:val="22"/>
        </w:rPr>
        <w:t> </w:t>
      </w:r>
      <w:r>
        <w:rPr>
          <w:b/>
          <w:sz w:val="22"/>
        </w:rPr>
        <w:t>critical</w:t>
      </w:r>
      <w:r>
        <w:rPr>
          <w:b/>
          <w:spacing w:val="-1"/>
          <w:sz w:val="22"/>
        </w:rPr>
        <w:t> </w:t>
      </w:r>
      <w:r>
        <w:rPr>
          <w:b/>
          <w:sz w:val="22"/>
        </w:rPr>
        <w:t>analysis</w:t>
      </w:r>
      <w:r>
        <w:rPr>
          <w:b/>
          <w:spacing w:val="-2"/>
          <w:sz w:val="22"/>
        </w:rPr>
        <w:t> </w:t>
      </w:r>
      <w:r>
        <w:rPr>
          <w:b/>
          <w:sz w:val="22"/>
        </w:rPr>
        <w:t>or </w:t>
      </w:r>
      <w:r>
        <w:rPr>
          <w:b/>
          <w:spacing w:val="-2"/>
          <w:sz w:val="22"/>
        </w:rPr>
        <w:t>interpretation-based?</w:t>
      </w:r>
    </w:p>
    <w:p>
      <w:pPr>
        <w:spacing w:after="0"/>
        <w:jc w:val="left"/>
        <w:rPr>
          <w:b/>
          <w:sz w:val="22"/>
        </w:rPr>
        <w:sectPr>
          <w:type w:val="continuous"/>
          <w:pgSz w:w="12240" w:h="15840"/>
          <w:pgMar w:top="1440" w:bottom="280" w:left="360" w:right="1080"/>
        </w:sectPr>
      </w:pPr>
    </w:p>
    <w:p>
      <w:pPr>
        <w:pStyle w:val="BodyText"/>
        <w:spacing w:before="76"/>
        <w:ind w:left="720"/>
      </w:pPr>
      <w:r>
        <w:rPr/>
        <w:t>The author adopts a critical analysis approach toward the research problem, systematically evaluating the issue through empirical evidence, data interpretation, and a thorough examination of existing literature. The study presents well-supported</w:t>
      </w:r>
      <w:r>
        <w:rPr>
          <w:spacing w:val="-2"/>
        </w:rPr>
        <w:t> </w:t>
      </w:r>
      <w:r>
        <w:rPr/>
        <w:t>arguments backed</w:t>
      </w:r>
      <w:r>
        <w:rPr>
          <w:spacing w:val="-2"/>
        </w:rPr>
        <w:t> </w:t>
      </w:r>
      <w:r>
        <w:rPr/>
        <w:t>by quantitative</w:t>
      </w:r>
      <w:r>
        <w:rPr>
          <w:spacing w:val="-4"/>
        </w:rPr>
        <w:t> </w:t>
      </w:r>
      <w:r>
        <w:rPr/>
        <w:t>and</w:t>
      </w:r>
      <w:r>
        <w:rPr>
          <w:spacing w:val="-2"/>
        </w:rPr>
        <w:t> </w:t>
      </w:r>
      <w:r>
        <w:rPr/>
        <w:t>qualitative</w:t>
      </w:r>
      <w:r>
        <w:rPr>
          <w:spacing w:val="-4"/>
        </w:rPr>
        <w:t> </w:t>
      </w:r>
      <w:r>
        <w:rPr/>
        <w:t>findings, ensuring</w:t>
      </w:r>
      <w:r>
        <w:rPr>
          <w:spacing w:val="-2"/>
        </w:rPr>
        <w:t> </w:t>
      </w:r>
      <w:r>
        <w:rPr/>
        <w:t>that the</w:t>
      </w:r>
      <w:r>
        <w:rPr>
          <w:spacing w:val="-4"/>
        </w:rPr>
        <w:t> </w:t>
      </w:r>
      <w:r>
        <w:rPr/>
        <w:t>conclusions drawn are based on factual analysis rather than mere speculation. While some elements of interpretation are present,</w:t>
      </w:r>
      <w:r>
        <w:rPr>
          <w:spacing w:val="-1"/>
        </w:rPr>
        <w:t> </w:t>
      </w:r>
      <w:r>
        <w:rPr/>
        <w:t>they</w:t>
      </w:r>
      <w:r>
        <w:rPr>
          <w:spacing w:val="-7"/>
        </w:rPr>
        <w:t> </w:t>
      </w:r>
      <w:r>
        <w:rPr/>
        <w:t>are</w:t>
      </w:r>
      <w:r>
        <w:rPr>
          <w:spacing w:val="-9"/>
        </w:rPr>
        <w:t> </w:t>
      </w:r>
      <w:r>
        <w:rPr/>
        <w:t>always grounded</w:t>
      </w:r>
      <w:r>
        <w:rPr>
          <w:spacing w:val="-7"/>
        </w:rPr>
        <w:t> </w:t>
      </w:r>
      <w:r>
        <w:rPr/>
        <w:t>in</w:t>
      </w:r>
      <w:r>
        <w:rPr>
          <w:spacing w:val="-7"/>
        </w:rPr>
        <w:t> </w:t>
      </w:r>
      <w:r>
        <w:rPr/>
        <w:t>robust</w:t>
      </w:r>
      <w:r>
        <w:rPr>
          <w:spacing w:val="-1"/>
        </w:rPr>
        <w:t> </w:t>
      </w:r>
      <w:r>
        <w:rPr/>
        <w:t>reasoning</w:t>
      </w:r>
      <w:r>
        <w:rPr>
          <w:spacing w:val="-7"/>
        </w:rPr>
        <w:t> </w:t>
      </w:r>
      <w:r>
        <w:rPr/>
        <w:t>and</w:t>
      </w:r>
      <w:r>
        <w:rPr>
          <w:spacing w:val="-2"/>
        </w:rPr>
        <w:t> </w:t>
      </w:r>
      <w:r>
        <w:rPr/>
        <w:t>existing</w:t>
      </w:r>
      <w:r>
        <w:rPr>
          <w:spacing w:val="-7"/>
        </w:rPr>
        <w:t> </w:t>
      </w:r>
      <w:r>
        <w:rPr/>
        <w:t>research.</w:t>
      </w:r>
      <w:r>
        <w:rPr>
          <w:spacing w:val="-1"/>
        </w:rPr>
        <w:t> </w:t>
      </w:r>
      <w:r>
        <w:rPr/>
        <w:t>This</w:t>
      </w:r>
      <w:r>
        <w:rPr>
          <w:spacing w:val="-2"/>
        </w:rPr>
        <w:t> </w:t>
      </w:r>
      <w:r>
        <w:rPr/>
        <w:t>analytical</w:t>
      </w:r>
      <w:r>
        <w:rPr>
          <w:spacing w:val="-6"/>
        </w:rPr>
        <w:t> </w:t>
      </w:r>
      <w:r>
        <w:rPr/>
        <w:t>approach</w:t>
      </w:r>
      <w:r>
        <w:rPr>
          <w:spacing w:val="-7"/>
        </w:rPr>
        <w:t> </w:t>
      </w:r>
      <w:r>
        <w:rPr/>
        <w:t>strengthens the credibility of the study, ensuring that the findings contribute meaningfully to the academic and professional discourse in the field.</w:t>
      </w:r>
    </w:p>
    <w:p>
      <w:pPr>
        <w:pStyle w:val="BodyText"/>
      </w:pPr>
    </w:p>
    <w:p>
      <w:pPr>
        <w:pStyle w:val="BodyText"/>
        <w:spacing w:before="71"/>
      </w:pPr>
    </w:p>
    <w:p>
      <w:pPr>
        <w:spacing w:before="0"/>
        <w:ind w:left="720" w:right="0" w:firstLine="0"/>
        <w:jc w:val="left"/>
        <w:rPr>
          <w:b/>
          <w:sz w:val="22"/>
        </w:rPr>
      </w:pPr>
      <w:r>
        <w:rPr>
          <w:b/>
          <w:sz w:val="22"/>
        </w:rPr>
        <w:t>Q5.</w:t>
      </w:r>
      <w:r>
        <w:rPr>
          <w:b/>
          <w:spacing w:val="-9"/>
          <w:sz w:val="22"/>
        </w:rPr>
        <w:t> </w:t>
      </w:r>
      <w:r>
        <w:rPr>
          <w:b/>
          <w:sz w:val="22"/>
        </w:rPr>
        <w:t>Has</w:t>
      </w:r>
      <w:r>
        <w:rPr>
          <w:b/>
          <w:spacing w:val="-5"/>
          <w:sz w:val="22"/>
        </w:rPr>
        <w:t> </w:t>
      </w:r>
      <w:r>
        <w:rPr>
          <w:b/>
          <w:sz w:val="22"/>
        </w:rPr>
        <w:t>the</w:t>
      </w:r>
      <w:r>
        <w:rPr>
          <w:b/>
          <w:spacing w:val="-1"/>
          <w:sz w:val="22"/>
        </w:rPr>
        <w:t> </w:t>
      </w:r>
      <w:r>
        <w:rPr>
          <w:b/>
          <w:sz w:val="22"/>
        </w:rPr>
        <w:t>author</w:t>
      </w:r>
      <w:r>
        <w:rPr>
          <w:b/>
          <w:spacing w:val="-6"/>
          <w:sz w:val="22"/>
        </w:rPr>
        <w:t> </w:t>
      </w:r>
      <w:r>
        <w:rPr>
          <w:b/>
          <w:sz w:val="22"/>
        </w:rPr>
        <w:t>extensively</w:t>
      </w:r>
      <w:r>
        <w:rPr>
          <w:b/>
          <w:spacing w:val="-4"/>
          <w:sz w:val="22"/>
        </w:rPr>
        <w:t> </w:t>
      </w:r>
      <w:r>
        <w:rPr>
          <w:b/>
          <w:sz w:val="22"/>
        </w:rPr>
        <w:t>evaluated</w:t>
      </w:r>
      <w:r>
        <w:rPr>
          <w:b/>
          <w:spacing w:val="-7"/>
          <w:sz w:val="22"/>
        </w:rPr>
        <w:t> </w:t>
      </w:r>
      <w:r>
        <w:rPr>
          <w:b/>
          <w:sz w:val="22"/>
        </w:rPr>
        <w:t>the</w:t>
      </w:r>
      <w:r>
        <w:rPr>
          <w:b/>
          <w:spacing w:val="-6"/>
          <w:sz w:val="22"/>
        </w:rPr>
        <w:t> </w:t>
      </w:r>
      <w:r>
        <w:rPr>
          <w:b/>
          <w:sz w:val="22"/>
        </w:rPr>
        <w:t>literature</w:t>
      </w:r>
      <w:r>
        <w:rPr>
          <w:b/>
          <w:spacing w:val="-6"/>
          <w:sz w:val="22"/>
        </w:rPr>
        <w:t> </w:t>
      </w:r>
      <w:r>
        <w:rPr>
          <w:b/>
          <w:sz w:val="22"/>
        </w:rPr>
        <w:t>considering</w:t>
      </w:r>
      <w:r>
        <w:rPr>
          <w:b/>
          <w:spacing w:val="-4"/>
          <w:sz w:val="22"/>
        </w:rPr>
        <w:t> </w:t>
      </w:r>
      <w:r>
        <w:rPr>
          <w:b/>
          <w:sz w:val="22"/>
        </w:rPr>
        <w:t>both</w:t>
      </w:r>
      <w:r>
        <w:rPr>
          <w:b/>
          <w:spacing w:val="-7"/>
          <w:sz w:val="22"/>
        </w:rPr>
        <w:t> </w:t>
      </w:r>
      <w:r>
        <w:rPr>
          <w:b/>
          <w:sz w:val="22"/>
        </w:rPr>
        <w:t>the</w:t>
      </w:r>
      <w:r>
        <w:rPr>
          <w:b/>
          <w:spacing w:val="-2"/>
          <w:sz w:val="22"/>
        </w:rPr>
        <w:t> </w:t>
      </w:r>
      <w:r>
        <w:rPr>
          <w:b/>
          <w:sz w:val="22"/>
        </w:rPr>
        <w:t>latest and</w:t>
      </w:r>
      <w:r>
        <w:rPr>
          <w:b/>
          <w:spacing w:val="-7"/>
          <w:sz w:val="22"/>
        </w:rPr>
        <w:t> </w:t>
      </w:r>
      <w:r>
        <w:rPr>
          <w:b/>
          <w:sz w:val="22"/>
        </w:rPr>
        <w:t>relevant</w:t>
      </w:r>
      <w:r>
        <w:rPr>
          <w:b/>
          <w:spacing w:val="-1"/>
          <w:sz w:val="22"/>
        </w:rPr>
        <w:t> </w:t>
      </w:r>
      <w:r>
        <w:rPr>
          <w:b/>
          <w:spacing w:val="-2"/>
          <w:sz w:val="22"/>
        </w:rPr>
        <w:t>articles?</w:t>
      </w:r>
    </w:p>
    <w:p>
      <w:pPr>
        <w:pStyle w:val="BodyText"/>
        <w:spacing w:before="151"/>
        <w:ind w:left="720" w:right="37"/>
      </w:pPr>
      <w:r>
        <w:rPr/>
        <w:t>Yes, the</w:t>
      </w:r>
      <w:r>
        <w:rPr>
          <w:spacing w:val="-5"/>
        </w:rPr>
        <w:t> </w:t>
      </w:r>
      <w:r>
        <w:rPr/>
        <w:t>author has conducted</w:t>
      </w:r>
      <w:r>
        <w:rPr>
          <w:spacing w:val="-3"/>
        </w:rPr>
        <w:t> </w:t>
      </w:r>
      <w:r>
        <w:rPr/>
        <w:t>a comprehensive literature</w:t>
      </w:r>
      <w:r>
        <w:rPr>
          <w:spacing w:val="-5"/>
        </w:rPr>
        <w:t> </w:t>
      </w:r>
      <w:r>
        <w:rPr/>
        <w:t>review</w:t>
      </w:r>
      <w:r>
        <w:rPr>
          <w:spacing w:val="-4"/>
        </w:rPr>
        <w:t> </w:t>
      </w:r>
      <w:r>
        <w:rPr/>
        <w:t>that includes both</w:t>
      </w:r>
      <w:r>
        <w:rPr>
          <w:spacing w:val="-3"/>
        </w:rPr>
        <w:t> </w:t>
      </w:r>
      <w:r>
        <w:rPr/>
        <w:t>recent and</w:t>
      </w:r>
      <w:r>
        <w:rPr>
          <w:spacing w:val="-3"/>
        </w:rPr>
        <w:t> </w:t>
      </w:r>
      <w:r>
        <w:rPr/>
        <w:t>relevant research articles. The</w:t>
      </w:r>
      <w:r>
        <w:rPr>
          <w:spacing w:val="-1"/>
        </w:rPr>
        <w:t> </w:t>
      </w:r>
      <w:r>
        <w:rPr/>
        <w:t>review demonstrates a deep understanding of the existing body of knowledge</w:t>
      </w:r>
      <w:r>
        <w:rPr>
          <w:spacing w:val="-1"/>
        </w:rPr>
        <w:t> </w:t>
      </w:r>
      <w:r>
        <w:rPr/>
        <w:t>and ensures that the study is built on a strong theoretical foundation. The author systematically examines past contributions in the field, identifying</w:t>
      </w:r>
      <w:r>
        <w:rPr>
          <w:spacing w:val="-1"/>
        </w:rPr>
        <w:t> </w:t>
      </w:r>
      <w:r>
        <w:rPr/>
        <w:t>key</w:t>
      </w:r>
      <w:r>
        <w:rPr>
          <w:spacing w:val="-1"/>
        </w:rPr>
        <w:t> </w:t>
      </w:r>
      <w:r>
        <w:rPr/>
        <w:t>studies that provide</w:t>
      </w:r>
      <w:r>
        <w:rPr>
          <w:spacing w:val="-3"/>
        </w:rPr>
        <w:t> </w:t>
      </w:r>
      <w:r>
        <w:rPr/>
        <w:t>context for the</w:t>
      </w:r>
      <w:r>
        <w:rPr>
          <w:spacing w:val="-3"/>
        </w:rPr>
        <w:t> </w:t>
      </w:r>
      <w:r>
        <w:rPr/>
        <w:t>research. Additionally, the</w:t>
      </w:r>
      <w:r>
        <w:rPr>
          <w:spacing w:val="-3"/>
        </w:rPr>
        <w:t> </w:t>
      </w:r>
      <w:r>
        <w:rPr/>
        <w:t>literature</w:t>
      </w:r>
      <w:r>
        <w:rPr>
          <w:spacing w:val="-3"/>
        </w:rPr>
        <w:t> </w:t>
      </w:r>
      <w:r>
        <w:rPr/>
        <w:t>review highlights gaps</w:t>
      </w:r>
      <w:r>
        <w:rPr>
          <w:spacing w:val="-1"/>
        </w:rPr>
        <w:t> </w:t>
      </w:r>
      <w:r>
        <w:rPr/>
        <w:t>in</w:t>
      </w:r>
      <w:r>
        <w:rPr>
          <w:spacing w:val="-1"/>
        </w:rPr>
        <w:t> </w:t>
      </w:r>
      <w:r>
        <w:rPr/>
        <w:t>existing</w:t>
      </w:r>
      <w:r>
        <w:rPr>
          <w:spacing w:val="-6"/>
        </w:rPr>
        <w:t> </w:t>
      </w:r>
      <w:r>
        <w:rPr/>
        <w:t>research, reinforcing</w:t>
      </w:r>
      <w:r>
        <w:rPr>
          <w:spacing w:val="-6"/>
        </w:rPr>
        <w:t> </w:t>
      </w:r>
      <w:r>
        <w:rPr/>
        <w:t>the</w:t>
      </w:r>
      <w:r>
        <w:rPr>
          <w:spacing w:val="-3"/>
        </w:rPr>
        <w:t> </w:t>
      </w:r>
      <w:r>
        <w:rPr/>
        <w:t>need</w:t>
      </w:r>
      <w:r>
        <w:rPr>
          <w:spacing w:val="-6"/>
        </w:rPr>
        <w:t> </w:t>
      </w:r>
      <w:r>
        <w:rPr/>
        <w:t>for the</w:t>
      </w:r>
      <w:r>
        <w:rPr>
          <w:spacing w:val="-8"/>
        </w:rPr>
        <w:t> </w:t>
      </w:r>
      <w:r>
        <w:rPr/>
        <w:t>current study. The</w:t>
      </w:r>
      <w:r>
        <w:rPr>
          <w:spacing w:val="-8"/>
        </w:rPr>
        <w:t> </w:t>
      </w:r>
      <w:r>
        <w:rPr/>
        <w:t>references</w:t>
      </w:r>
      <w:r>
        <w:rPr>
          <w:spacing w:val="-1"/>
        </w:rPr>
        <w:t> </w:t>
      </w:r>
      <w:r>
        <w:rPr/>
        <w:t>used</w:t>
      </w:r>
      <w:r>
        <w:rPr>
          <w:spacing w:val="-6"/>
        </w:rPr>
        <w:t> </w:t>
      </w:r>
      <w:r>
        <w:rPr/>
        <w:t>are</w:t>
      </w:r>
      <w:r>
        <w:rPr>
          <w:spacing w:val="-8"/>
        </w:rPr>
        <w:t> </w:t>
      </w:r>
      <w:r>
        <w:rPr/>
        <w:t>up</w:t>
      </w:r>
      <w:r>
        <w:rPr>
          <w:spacing w:val="-1"/>
        </w:rPr>
        <w:t> </w:t>
      </w:r>
      <w:r>
        <w:rPr/>
        <w:t>to</w:t>
      </w:r>
      <w:r>
        <w:rPr>
          <w:spacing w:val="-6"/>
        </w:rPr>
        <w:t> </w:t>
      </w:r>
      <w:r>
        <w:rPr/>
        <w:t>date, ensuring that the study remains relevant to contemporary academic and industry discussions. Overall, the literature evaluation is thorough, well-structured, and effectively supports the research objectives.</w:t>
      </w:r>
    </w:p>
    <w:sectPr>
      <w:pgSz w:w="12240" w:h="15840"/>
      <w:pgMar w:top="1360" w:bottom="280" w:left="3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261"/>
      <w:ind w:left="3116"/>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dcterms:created xsi:type="dcterms:W3CDTF">2025-03-06T17:06:33Z</dcterms:created>
  <dcterms:modified xsi:type="dcterms:W3CDTF">2025-03-06T17:06:33Z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2016</vt:lpwstr>
  </property>
  <property fmtid="{D5CDD505-2E9C-101B-9397-08002B2CF9AE}" pid="4" name="LastSaved">
    <vt:filetime>2025-03-06T00:00:00Z</vt:filetime>
  </property>
  <property fmtid="{D5CDD505-2E9C-101B-9397-08002B2CF9AE}" pid="5" name="Producer">
    <vt:lpwstr>www.ilovepdf.com</vt:lpwstr>
  </property>
</Properties>
</file>