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34C814F" w14:paraId="2D0A2AB4" wp14:textId="410775F9">
      <w:pPr>
        <w:pStyle w:val="Normal"/>
        <w:rPr>
          <w:rFonts w:ascii="Calibri" w:hAnsi="Calibri" w:eastAsia="Calibri" w:cs="Calibri"/>
          <w:b w:val="1"/>
          <w:bCs w:val="1"/>
          <w:noProof w:val="0"/>
          <w:sz w:val="22"/>
          <w:szCs w:val="22"/>
          <w:lang w:val="en-US"/>
        </w:rPr>
      </w:pPr>
      <w:r w:rsidRPr="434C814F" w:rsidR="434C814F">
        <w:rPr>
          <w:rFonts w:ascii="Calibri" w:hAnsi="Calibri" w:eastAsia="Calibri" w:cs="Calibri"/>
          <w:b w:val="1"/>
          <w:bCs w:val="1"/>
          <w:noProof w:val="0"/>
          <w:sz w:val="22"/>
          <w:szCs w:val="22"/>
          <w:lang w:val="en-US"/>
        </w:rPr>
        <w:t xml:space="preserve">Data Mining project </w:t>
      </w:r>
    </w:p>
    <w:p xmlns:wp14="http://schemas.microsoft.com/office/word/2010/wordml" w:rsidP="434C814F" w14:paraId="2C078E63" wp14:textId="395AAABC">
      <w:pPr>
        <w:pStyle w:val="Normal"/>
        <w:rPr>
          <w:rFonts w:ascii="Calibri" w:hAnsi="Calibri" w:eastAsia="Calibri" w:cs="Calibri"/>
          <w:b w:val="1"/>
          <w:bCs w:val="1"/>
          <w:noProof w:val="0"/>
          <w:sz w:val="22"/>
          <w:szCs w:val="22"/>
          <w:lang w:val="en-US"/>
        </w:rPr>
      </w:pPr>
      <w:r w:rsidRPr="3B61885D" w:rsidR="3B61885D">
        <w:rPr>
          <w:rFonts w:ascii="Calibri" w:hAnsi="Calibri" w:eastAsia="Calibri" w:cs="Calibri"/>
          <w:b w:val="1"/>
          <w:bCs w:val="1"/>
          <w:noProof w:val="0"/>
          <w:sz w:val="22"/>
          <w:szCs w:val="22"/>
          <w:lang w:val="en-US"/>
        </w:rPr>
        <w:t>IS665 – spring 2020</w:t>
      </w:r>
    </w:p>
    <w:p w:rsidR="3B61885D" w:rsidP="3B61885D" w:rsidRDefault="3B61885D" w14:paraId="2E6C54D5" w14:textId="5FC627D3">
      <w:pPr>
        <w:pStyle w:val="Normal"/>
        <w:rPr>
          <w:rFonts w:ascii="Calibri" w:hAnsi="Calibri" w:eastAsia="Calibri" w:cs="Calibri"/>
          <w:b w:val="1"/>
          <w:bCs w:val="1"/>
          <w:noProof w:val="0"/>
          <w:sz w:val="22"/>
          <w:szCs w:val="22"/>
          <w:lang w:val="en-US"/>
        </w:rPr>
      </w:pPr>
      <w:r w:rsidRPr="3B61885D" w:rsidR="3B61885D">
        <w:rPr>
          <w:rFonts w:ascii="Calibri" w:hAnsi="Calibri" w:eastAsia="Calibri" w:cs="Calibri"/>
          <w:b w:val="1"/>
          <w:bCs w:val="1"/>
          <w:noProof w:val="0"/>
          <w:sz w:val="22"/>
          <w:szCs w:val="22"/>
          <w:lang w:val="en-US"/>
        </w:rPr>
        <w:t>Vishal Goyal</w:t>
      </w:r>
    </w:p>
    <w:p w:rsidR="434C814F" w:rsidP="434C814F" w:rsidRDefault="434C814F" w14:paraId="5C16FCA5" w14:textId="3B06E03A">
      <w:pPr>
        <w:pStyle w:val="Normal"/>
        <w:rPr>
          <w:rFonts w:ascii="Calibri" w:hAnsi="Calibri" w:eastAsia="Calibri" w:cs="Calibri"/>
          <w:b w:val="1"/>
          <w:bCs w:val="1"/>
          <w:noProof w:val="0"/>
          <w:sz w:val="22"/>
          <w:szCs w:val="22"/>
          <w:lang w:val="en-US"/>
        </w:rPr>
      </w:pPr>
    </w:p>
    <w:p w:rsidR="434C814F" w:rsidP="434C814F" w:rsidRDefault="434C814F" w14:paraId="4EC6C950" w14:textId="53B43737">
      <w:pPr>
        <w:pStyle w:val="Normal"/>
      </w:pPr>
      <w:r w:rsidRPr="3B61885D" w:rsidR="3B61885D">
        <w:rPr>
          <w:rFonts w:ascii="Calibri" w:hAnsi="Calibri" w:eastAsia="Calibri" w:cs="Calibri"/>
          <w:noProof w:val="0"/>
          <w:sz w:val="22"/>
          <w:szCs w:val="22"/>
          <w:lang w:val="en-US"/>
        </w:rPr>
        <w:t xml:space="preserve">This Data Mining project implemented by selecting a dataset from the available public sources, to implement Logistic Regression a mining algorithm using </w:t>
      </w:r>
      <w:proofErr w:type="spellStart"/>
      <w:r w:rsidRPr="3B61885D" w:rsidR="3B61885D">
        <w:rPr>
          <w:rFonts w:ascii="Calibri" w:hAnsi="Calibri" w:eastAsia="Calibri" w:cs="Calibri"/>
          <w:noProof w:val="0"/>
          <w:sz w:val="22"/>
          <w:szCs w:val="22"/>
          <w:lang w:val="en-US"/>
        </w:rPr>
        <w:t>Rapidminer</w:t>
      </w:r>
      <w:proofErr w:type="spellEnd"/>
      <w:r w:rsidRPr="3B61885D" w:rsidR="3B61885D">
        <w:rPr>
          <w:rFonts w:ascii="Calibri" w:hAnsi="Calibri" w:eastAsia="Calibri" w:cs="Calibri"/>
          <w:noProof w:val="0"/>
          <w:sz w:val="22"/>
          <w:szCs w:val="22"/>
          <w:lang w:val="en-US"/>
        </w:rPr>
        <w:t xml:space="preserve"> software.</w:t>
      </w:r>
    </w:p>
    <w:p w:rsidR="434C814F" w:rsidP="3B61885D" w:rsidRDefault="434C814F" w14:paraId="570AE7F8" w14:textId="11430F1D">
      <w:pPr>
        <w:pStyle w:val="Normal"/>
        <w:rPr>
          <w:rFonts w:ascii="Calibri" w:hAnsi="Calibri" w:eastAsia="Calibri" w:cs="Calibri"/>
          <w:b w:val="1"/>
          <w:bCs w:val="1"/>
          <w:noProof w:val="0"/>
          <w:sz w:val="22"/>
          <w:szCs w:val="22"/>
          <w:lang w:val="en-US"/>
        </w:rPr>
      </w:pPr>
      <w:r w:rsidRPr="3B61885D" w:rsidR="3B61885D">
        <w:rPr>
          <w:rFonts w:ascii="Calibri" w:hAnsi="Calibri" w:eastAsia="Calibri" w:cs="Calibri"/>
          <w:b w:val="1"/>
          <w:bCs w:val="1"/>
          <w:noProof w:val="0"/>
          <w:sz w:val="22"/>
          <w:szCs w:val="22"/>
          <w:lang w:val="en-US"/>
        </w:rPr>
        <w:t>Dataset Description:</w:t>
      </w:r>
    </w:p>
    <w:p w:rsidR="434C814F" w:rsidP="3B61885D" w:rsidRDefault="434C814F" w14:paraId="0D7EF4C2" w14:textId="1D582CFE">
      <w:pPr>
        <w:pStyle w:val="Normal"/>
        <w:rPr>
          <w:rFonts w:ascii="Calibri" w:hAnsi="Calibri" w:eastAsia="Calibri" w:cs="Calibri"/>
          <w:b w:val="0"/>
          <w:bCs w:val="0"/>
          <w:noProof w:val="0"/>
          <w:sz w:val="22"/>
          <w:szCs w:val="22"/>
          <w:lang w:val="en-US"/>
        </w:rPr>
      </w:pPr>
      <w:r w:rsidRPr="3B61885D" w:rsidR="3B61885D">
        <w:rPr>
          <w:rFonts w:ascii="Calibri" w:hAnsi="Calibri" w:eastAsia="Calibri" w:cs="Calibri"/>
          <w:b w:val="0"/>
          <w:bCs w:val="0"/>
          <w:noProof w:val="0"/>
          <w:sz w:val="22"/>
          <w:szCs w:val="22"/>
          <w:lang w:val="en-US"/>
        </w:rPr>
        <w:t xml:space="preserve">Data </w:t>
      </w:r>
      <w:r w:rsidRPr="3B61885D" w:rsidR="3B61885D">
        <w:rPr>
          <w:rFonts w:ascii="Calibri" w:hAnsi="Calibri" w:eastAsia="Calibri" w:cs="Calibri"/>
          <w:b w:val="0"/>
          <w:bCs w:val="0"/>
          <w:noProof w:val="0"/>
          <w:sz w:val="22"/>
          <w:szCs w:val="22"/>
          <w:lang w:val="en-US"/>
        </w:rPr>
        <w:t xml:space="preserve">Source: - </w:t>
      </w:r>
      <w:hyperlink r:id="R9b8cded4a11a4028">
        <w:r w:rsidRPr="3B61885D" w:rsidR="3B61885D">
          <w:rPr>
            <w:rStyle w:val="Hyperlink"/>
            <w:rFonts w:ascii="Calibri" w:hAnsi="Calibri" w:eastAsia="Calibri" w:cs="Calibri"/>
            <w:b w:val="0"/>
            <w:bCs w:val="0"/>
            <w:noProof w:val="0"/>
            <w:sz w:val="22"/>
            <w:szCs w:val="22"/>
            <w:lang w:val="en-US"/>
          </w:rPr>
          <w:t>https://www.kaggle.com/jakeshbohaju/brain-tumor</w:t>
        </w:r>
      </w:hyperlink>
    </w:p>
    <w:p w:rsidR="434C814F" w:rsidP="3B61885D" w:rsidRDefault="434C814F" w14:paraId="69C1AD2B" w14:textId="45D93B82">
      <w:pPr>
        <w:rPr>
          <w:rFonts w:ascii="Calibri" w:hAnsi="Calibri" w:eastAsia="Calibri" w:cs="Calibri"/>
          <w:b w:val="0"/>
          <w:bCs w:val="0"/>
          <w:noProof w:val="0"/>
          <w:sz w:val="22"/>
          <w:szCs w:val="22"/>
          <w:lang w:val="en-US"/>
        </w:rPr>
      </w:pPr>
      <w:r w:rsidRPr="3B61885D" w:rsidR="3B61885D">
        <w:rPr>
          <w:rFonts w:ascii="Calibri" w:hAnsi="Calibri" w:eastAsia="Calibri" w:cs="Calibri"/>
          <w:b w:val="0"/>
          <w:bCs w:val="0"/>
          <w:noProof w:val="0"/>
          <w:sz w:val="22"/>
          <w:szCs w:val="22"/>
          <w:lang w:val="en-US"/>
        </w:rPr>
        <w:t>Brain Tumor:</w:t>
      </w:r>
    </w:p>
    <w:p w:rsidR="434C814F" w:rsidP="3B61885D" w:rsidRDefault="434C814F" w14:paraId="7755786C" w14:textId="732400D1">
      <w:pPr/>
      <w:r w:rsidRPr="3B61885D" w:rsidR="3B61885D">
        <w:rPr>
          <w:rFonts w:ascii="Calibri" w:hAnsi="Calibri" w:eastAsia="Calibri" w:cs="Calibri"/>
          <w:noProof w:val="0"/>
          <w:sz w:val="22"/>
          <w:szCs w:val="22"/>
          <w:lang w:val="en-US"/>
        </w:rPr>
        <w:t>This is a brain tumor feature dataset including five first-order feature and eight texture feature and four quality assessment parameters with the target level.</w:t>
      </w:r>
    </w:p>
    <w:p w:rsidR="434C814F" w:rsidP="3B61885D" w:rsidRDefault="434C814F" w14:paraId="14E7614B" w14:textId="64513C32">
      <w:pPr>
        <w:pStyle w:val="Normal"/>
        <w:rPr>
          <w:rFonts w:ascii="Calibri" w:hAnsi="Calibri" w:eastAsia="Calibri" w:cs="Calibri"/>
          <w:noProof w:val="0"/>
          <w:sz w:val="22"/>
          <w:szCs w:val="22"/>
          <w:lang w:val="en-US"/>
        </w:rPr>
      </w:pPr>
      <w:r w:rsidRPr="3B61885D" w:rsidR="3B61885D">
        <w:rPr>
          <w:rFonts w:ascii="Calibri" w:hAnsi="Calibri" w:eastAsia="Calibri" w:cs="Calibri"/>
          <w:noProof w:val="0"/>
          <w:sz w:val="22"/>
          <w:szCs w:val="22"/>
          <w:lang w:val="en-US"/>
        </w:rPr>
        <w:t>Dataset contains:</w:t>
      </w:r>
    </w:p>
    <w:p w:rsidR="434C814F" w:rsidP="3B61885D" w:rsidRDefault="434C814F" w14:paraId="1DF8CB48" w14:textId="11D9C6AD">
      <w:pPr>
        <w:pStyle w:val="Normal"/>
        <w:rPr>
          <w:rFonts w:ascii="Calibri" w:hAnsi="Calibri" w:eastAsia="Calibri" w:cs="Calibri"/>
          <w:noProof w:val="0"/>
          <w:sz w:val="22"/>
          <w:szCs w:val="22"/>
          <w:lang w:val="en-US"/>
        </w:rPr>
      </w:pPr>
      <w:r w:rsidRPr="3B61885D" w:rsidR="3B61885D">
        <w:rPr>
          <w:rFonts w:ascii="Calibri" w:hAnsi="Calibri" w:eastAsia="Calibri" w:cs="Calibri"/>
          <w:noProof w:val="0"/>
          <w:sz w:val="22"/>
          <w:szCs w:val="22"/>
          <w:lang w:val="en-US"/>
        </w:rPr>
        <w:t>Total Columns – 19</w:t>
      </w:r>
    </w:p>
    <w:p w:rsidR="434C814F" w:rsidP="3B61885D" w:rsidRDefault="434C814F" w14:paraId="4EE2DDA9" w14:textId="0DBC4FB9">
      <w:pPr>
        <w:pStyle w:val="Normal"/>
        <w:rPr>
          <w:rFonts w:ascii="Calibri" w:hAnsi="Calibri" w:eastAsia="Calibri" w:cs="Calibri"/>
          <w:noProof w:val="0"/>
          <w:sz w:val="22"/>
          <w:szCs w:val="22"/>
          <w:lang w:val="en-US"/>
        </w:rPr>
      </w:pPr>
      <w:r w:rsidRPr="3B61885D" w:rsidR="3B61885D">
        <w:rPr>
          <w:rFonts w:ascii="Calibri" w:hAnsi="Calibri" w:eastAsia="Calibri" w:cs="Calibri"/>
          <w:noProof w:val="0"/>
          <w:sz w:val="22"/>
          <w:szCs w:val="22"/>
          <w:lang w:val="en-US"/>
        </w:rPr>
        <w:t>Total Rows - 1644</w:t>
      </w:r>
    </w:p>
    <w:p w:rsidR="434C814F" w:rsidP="3B61885D" w:rsidRDefault="434C814F" w14:paraId="499990AA" w14:textId="4D6F9FAB">
      <w:pPr>
        <w:pStyle w:val="ListParagraph"/>
        <w:numPr>
          <w:ilvl w:val="0"/>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First Order Features</w:t>
      </w:r>
    </w:p>
    <w:p w:rsidR="434C814F" w:rsidP="3B61885D" w:rsidRDefault="434C814F" w14:paraId="590264DD" w14:textId="4E5A556A">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Mean</w:t>
      </w:r>
    </w:p>
    <w:p w:rsidR="434C814F" w:rsidP="3B61885D" w:rsidRDefault="434C814F" w14:paraId="5ADA98BC" w14:textId="23A326F8">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Variance</w:t>
      </w:r>
    </w:p>
    <w:p w:rsidR="434C814F" w:rsidP="3B61885D" w:rsidRDefault="434C814F" w14:paraId="2ACEC4DE" w14:textId="7067D8AD">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Standard Deviation</w:t>
      </w:r>
    </w:p>
    <w:p w:rsidR="434C814F" w:rsidP="3B61885D" w:rsidRDefault="434C814F" w14:paraId="3AEADF7C" w14:textId="706B7388">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Skewness</w:t>
      </w:r>
    </w:p>
    <w:p w:rsidR="434C814F" w:rsidP="3B61885D" w:rsidRDefault="434C814F" w14:paraId="043F0221" w14:textId="465D5757">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Kurtosis</w:t>
      </w:r>
    </w:p>
    <w:p w:rsidR="434C814F" w:rsidP="3B61885D" w:rsidRDefault="434C814F" w14:paraId="2FC9FCF6" w14:textId="11FC49EC">
      <w:pPr>
        <w:pStyle w:val="ListParagraph"/>
        <w:numPr>
          <w:ilvl w:val="0"/>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Second Order Features</w:t>
      </w:r>
    </w:p>
    <w:p w:rsidR="434C814F" w:rsidP="3B61885D" w:rsidRDefault="434C814F" w14:paraId="0673E934" w14:textId="35AD1B5E">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Contrast</w:t>
      </w:r>
    </w:p>
    <w:p w:rsidR="434C814F" w:rsidP="3B61885D" w:rsidRDefault="434C814F" w14:paraId="3682D183" w14:textId="469CF829">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Energy</w:t>
      </w:r>
    </w:p>
    <w:p w:rsidR="434C814F" w:rsidP="3B61885D" w:rsidRDefault="434C814F" w14:paraId="04C9BC29" w14:textId="335C6891">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ASM (Angular second moment)</w:t>
      </w:r>
    </w:p>
    <w:p w:rsidR="434C814F" w:rsidP="3B61885D" w:rsidRDefault="434C814F" w14:paraId="6A1B2D52" w14:textId="577FC033">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Entropy</w:t>
      </w:r>
    </w:p>
    <w:p w:rsidR="434C814F" w:rsidP="3B61885D" w:rsidRDefault="434C814F" w14:paraId="53578B5B" w14:textId="50C6297E">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Homogeneity</w:t>
      </w:r>
    </w:p>
    <w:p w:rsidR="434C814F" w:rsidP="3B61885D" w:rsidRDefault="434C814F" w14:paraId="1F370162" w14:textId="51FC8918">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Dissimilarity</w:t>
      </w:r>
    </w:p>
    <w:p w:rsidR="434C814F" w:rsidP="3B61885D" w:rsidRDefault="434C814F" w14:paraId="7F124138" w14:textId="1E98D659">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Correlation</w:t>
      </w:r>
    </w:p>
    <w:p w:rsidR="434C814F" w:rsidP="3B61885D" w:rsidRDefault="434C814F" w14:paraId="2970021C" w14:textId="37DEB244">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 xml:space="preserve">Coarseness </w:t>
      </w:r>
    </w:p>
    <w:p w:rsidR="434C814F" w:rsidP="3B61885D" w:rsidRDefault="434C814F" w14:paraId="031087C8" w14:textId="40959D0B">
      <w:pPr>
        <w:pStyle w:val="ListParagraph"/>
        <w:numPr>
          <w:ilvl w:val="0"/>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Features Assessment Parameter</w:t>
      </w:r>
    </w:p>
    <w:p w:rsidR="434C814F" w:rsidP="3B61885D" w:rsidRDefault="434C814F" w14:paraId="33738086" w14:textId="56D95938">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PSNR (Peak signal-to-noise ratio)</w:t>
      </w:r>
    </w:p>
    <w:p w:rsidR="434C814F" w:rsidP="3B61885D" w:rsidRDefault="434C814F" w14:paraId="28C9FAAE" w14:textId="08E46735">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SSIM (Structured Similarity Index)</w:t>
      </w:r>
    </w:p>
    <w:p w:rsidR="434C814F" w:rsidP="3B61885D" w:rsidRDefault="434C814F" w14:paraId="491715A9" w14:textId="2598C011">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 xml:space="preserve">MSE (Mean Square Error) </w:t>
      </w:r>
    </w:p>
    <w:p w:rsidR="434C814F" w:rsidP="3B61885D" w:rsidRDefault="434C814F" w14:paraId="763605EA" w14:textId="7D0245CB">
      <w:pPr>
        <w:pStyle w:val="ListParagraph"/>
        <w:numPr>
          <w:ilvl w:val="1"/>
          <w:numId w:val="1"/>
        </w:numPr>
        <w:rPr>
          <w:rFonts w:ascii="Calibri" w:hAnsi="Calibri" w:eastAsia="Calibri" w:cs="Calibri" w:asciiTheme="minorAscii" w:hAnsiTheme="minorAscii" w:eastAsiaTheme="minorAscii" w:cstheme="minorAscii"/>
          <w:sz w:val="22"/>
          <w:szCs w:val="22"/>
        </w:rPr>
      </w:pPr>
      <w:r w:rsidRPr="3B61885D" w:rsidR="3B61885D">
        <w:rPr>
          <w:rFonts w:ascii="Calibri" w:hAnsi="Calibri" w:eastAsia="Calibri" w:cs="Calibri"/>
          <w:noProof w:val="0"/>
          <w:sz w:val="22"/>
          <w:szCs w:val="22"/>
          <w:lang w:val="en-US"/>
        </w:rPr>
        <w:t>DC (Dice Coefficient)</w:t>
      </w:r>
    </w:p>
    <w:p w:rsidR="434C814F" w:rsidP="3B61885D" w:rsidRDefault="434C814F" w14:paraId="74315440" w14:textId="181F3F4D">
      <w:pPr/>
      <w:r w:rsidRPr="3B61885D" w:rsidR="3B61885D">
        <w:rPr>
          <w:rFonts w:ascii="Calibri" w:hAnsi="Calibri" w:eastAsia="Calibri" w:cs="Calibri"/>
          <w:noProof w:val="0"/>
          <w:sz w:val="22"/>
          <w:szCs w:val="22"/>
          <w:lang w:val="en-US"/>
        </w:rPr>
        <w:t>Image column defines image name and Target column defines either the image has tumor or not (1 = Tumor, 0 = Non-Tumor)</w:t>
      </w:r>
    </w:p>
    <w:p w:rsidR="434C814F" w:rsidP="3B61885D" w:rsidRDefault="434C814F" w14:paraId="01235F44" w14:textId="58C8C742">
      <w:pPr>
        <w:pStyle w:val="Normal"/>
        <w:rPr>
          <w:rFonts w:ascii="Calibri" w:hAnsi="Calibri" w:eastAsia="Calibri" w:cs="Calibri"/>
          <w:b w:val="0"/>
          <w:bCs w:val="0"/>
          <w:noProof w:val="0"/>
          <w:sz w:val="22"/>
          <w:szCs w:val="22"/>
          <w:lang w:val="en-US"/>
        </w:rPr>
      </w:pPr>
      <w:r w:rsidRPr="3B61885D" w:rsidR="3B61885D">
        <w:rPr>
          <w:rFonts w:ascii="Calibri" w:hAnsi="Calibri" w:eastAsia="Calibri" w:cs="Calibri"/>
          <w:b w:val="1"/>
          <w:bCs w:val="1"/>
          <w:noProof w:val="0"/>
          <w:sz w:val="22"/>
          <w:szCs w:val="22"/>
          <w:lang w:val="en-US"/>
        </w:rPr>
        <w:t xml:space="preserve">Error Resolved while </w:t>
      </w:r>
      <w:r w:rsidRPr="3B61885D" w:rsidR="3B61885D">
        <w:rPr>
          <w:rFonts w:ascii="Calibri" w:hAnsi="Calibri" w:eastAsia="Calibri" w:cs="Calibri"/>
          <w:b w:val="1"/>
          <w:bCs w:val="1"/>
          <w:noProof w:val="0"/>
          <w:sz w:val="22"/>
          <w:szCs w:val="22"/>
          <w:lang w:val="en-US"/>
        </w:rPr>
        <w:t>Loading</w:t>
      </w:r>
      <w:r w:rsidRPr="3B61885D" w:rsidR="3B61885D">
        <w:rPr>
          <w:rFonts w:ascii="Calibri" w:hAnsi="Calibri" w:eastAsia="Calibri" w:cs="Calibri"/>
          <w:b w:val="1"/>
          <w:bCs w:val="1"/>
          <w:noProof w:val="0"/>
          <w:sz w:val="22"/>
          <w:szCs w:val="22"/>
          <w:lang w:val="en-US"/>
        </w:rPr>
        <w:t xml:space="preserve"> Data: -</w:t>
      </w:r>
    </w:p>
    <w:p w:rsidR="434C814F" w:rsidP="3B61885D" w:rsidRDefault="434C814F" w14:paraId="2218444A" w14:textId="6CB4D6A1">
      <w:pPr>
        <w:pStyle w:val="Normal"/>
        <w:rPr>
          <w:rFonts w:ascii="Calibri" w:hAnsi="Calibri" w:eastAsia="Calibri" w:cs="Calibri"/>
          <w:b w:val="0"/>
          <w:bCs w:val="0"/>
          <w:noProof w:val="0"/>
          <w:sz w:val="22"/>
          <w:szCs w:val="22"/>
          <w:lang w:val="en-US"/>
        </w:rPr>
      </w:pPr>
      <w:r w:rsidRPr="3B61885D" w:rsidR="3B61885D">
        <w:rPr>
          <w:rFonts w:ascii="Calibri" w:hAnsi="Calibri" w:eastAsia="Calibri" w:cs="Calibri"/>
          <w:b w:val="0"/>
          <w:bCs w:val="0"/>
          <w:noProof w:val="0"/>
          <w:sz w:val="22"/>
          <w:szCs w:val="22"/>
          <w:lang w:val="en-US"/>
        </w:rPr>
        <w:t>As data in column PSNR contained 16 rows with ‘inf</w:t>
      </w:r>
      <w:r w:rsidRPr="3B61885D" w:rsidR="3B61885D">
        <w:rPr>
          <w:rFonts w:ascii="Calibri" w:hAnsi="Calibri" w:eastAsia="Calibri" w:cs="Calibri"/>
          <w:b w:val="0"/>
          <w:bCs w:val="0"/>
          <w:noProof w:val="0"/>
          <w:sz w:val="22"/>
          <w:szCs w:val="22"/>
          <w:lang w:val="en-US"/>
        </w:rPr>
        <w:t>’ value, which</w:t>
      </w:r>
      <w:r w:rsidRPr="3B61885D" w:rsidR="3B61885D">
        <w:rPr>
          <w:rFonts w:ascii="Calibri" w:hAnsi="Calibri" w:eastAsia="Calibri" w:cs="Calibri"/>
          <w:b w:val="0"/>
          <w:bCs w:val="0"/>
          <w:noProof w:val="0"/>
          <w:sz w:val="22"/>
          <w:szCs w:val="22"/>
          <w:lang w:val="en-US"/>
        </w:rPr>
        <w:t xml:space="preserve"> was replaced by 0 to convert it to real data type.</w:t>
      </w:r>
    </w:p>
    <w:p w:rsidR="434C814F" w:rsidP="3B61885D" w:rsidRDefault="434C814F" w14:paraId="1FB38BA0" w14:textId="3DBEFA7C">
      <w:pPr>
        <w:pStyle w:val="Normal"/>
        <w:rPr>
          <w:rFonts w:ascii="Calibri" w:hAnsi="Calibri" w:eastAsia="Calibri" w:cs="Calibri"/>
          <w:b w:val="1"/>
          <w:bCs w:val="1"/>
          <w:noProof w:val="0"/>
          <w:sz w:val="22"/>
          <w:szCs w:val="22"/>
          <w:lang w:val="en-US"/>
        </w:rPr>
      </w:pPr>
      <w:r w:rsidRPr="3B61885D" w:rsidR="3B61885D">
        <w:rPr>
          <w:rFonts w:ascii="Calibri" w:hAnsi="Calibri" w:eastAsia="Calibri" w:cs="Calibri"/>
          <w:b w:val="1"/>
          <w:bCs w:val="1"/>
          <w:noProof w:val="0"/>
          <w:sz w:val="22"/>
          <w:szCs w:val="22"/>
          <w:lang w:val="en-US"/>
        </w:rPr>
        <w:t xml:space="preserve">Dataset After loading in Rapid </w:t>
      </w:r>
      <w:r w:rsidRPr="3B61885D" w:rsidR="3B61885D">
        <w:rPr>
          <w:rFonts w:ascii="Calibri" w:hAnsi="Calibri" w:eastAsia="Calibri" w:cs="Calibri"/>
          <w:b w:val="1"/>
          <w:bCs w:val="1"/>
          <w:noProof w:val="0"/>
          <w:sz w:val="22"/>
          <w:szCs w:val="22"/>
          <w:lang w:val="en-US"/>
        </w:rPr>
        <w:t>Miner: -</w:t>
      </w:r>
    </w:p>
    <w:p w:rsidR="434C814F" w:rsidP="434C814F" w:rsidRDefault="434C814F" w14:paraId="518EDF09" w14:textId="64889619">
      <w:pPr>
        <w:pStyle w:val="Normal"/>
      </w:pPr>
      <w:r>
        <w:drawing>
          <wp:inline wp14:editId="204BF8D7" wp14:anchorId="58AD9A65">
            <wp:extent cx="5943600" cy="3228986"/>
            <wp:effectExtent l="0" t="0" r="0" b="0"/>
            <wp:docPr id="528649683" name="" title=""/>
            <wp:cNvGraphicFramePr>
              <a:graphicFrameLocks noChangeAspect="1"/>
            </wp:cNvGraphicFramePr>
            <a:graphic>
              <a:graphicData uri="http://schemas.openxmlformats.org/drawingml/2006/picture">
                <pic:pic>
                  <pic:nvPicPr>
                    <pic:cNvPr id="0" name=""/>
                    <pic:cNvPicPr/>
                  </pic:nvPicPr>
                  <pic:blipFill>
                    <a:blip r:embed="Rf056538bb52541ef">
                      <a:extLst>
                        <a:ext xmlns:a="http://schemas.openxmlformats.org/drawingml/2006/main" uri="{28A0092B-C50C-407E-A947-70E740481C1C}">
                          <a14:useLocalDpi val="0"/>
                        </a:ext>
                      </a:extLst>
                    </a:blip>
                    <a:srcRect l="0" t="0" r="0" b="5833"/>
                    <a:stretch>
                      <a:fillRect/>
                    </a:stretch>
                  </pic:blipFill>
                  <pic:spPr xmlns:pic="http://schemas.openxmlformats.org/drawingml/2006/picture">
                    <a:xfrm xmlns:a="http://schemas.openxmlformats.org/drawingml/2006/main" rot="0" flipH="0" flipV="0">
                      <a:off x="0" y="0"/>
                      <a:ext cx="5943600" cy="3228986"/>
                    </a:xfrm>
                    <a:prstGeom xmlns:a="http://schemas.openxmlformats.org/drawingml/2006/main" prst="rect">
                      <a:avLst/>
                    </a:prstGeom>
                  </pic:spPr>
                </pic:pic>
              </a:graphicData>
            </a:graphic>
          </wp:inline>
        </w:drawing>
      </w:r>
      <w:r>
        <w:drawing>
          <wp:inline wp14:editId="54394EAF" wp14:anchorId="5593DA31">
            <wp:extent cx="5943600" cy="3152794"/>
            <wp:effectExtent l="0" t="0" r="0" b="0"/>
            <wp:docPr id="1686588111" name="" title=""/>
            <wp:cNvGraphicFramePr>
              <a:graphicFrameLocks noChangeAspect="1"/>
            </wp:cNvGraphicFramePr>
            <a:graphic>
              <a:graphicData uri="http://schemas.openxmlformats.org/drawingml/2006/picture">
                <pic:pic>
                  <pic:nvPicPr>
                    <pic:cNvPr id="0" name=""/>
                    <pic:cNvPicPr/>
                  </pic:nvPicPr>
                  <pic:blipFill>
                    <a:blip r:embed="Rddfddb99229f42b7">
                      <a:extLst>
                        <a:ext xmlns:a="http://schemas.openxmlformats.org/drawingml/2006/main" uri="{28A0092B-C50C-407E-A947-70E740481C1C}">
                          <a14:useLocalDpi val="0"/>
                        </a:ext>
                      </a:extLst>
                    </a:blip>
                    <a:srcRect l="0" t="0" r="0" b="5428"/>
                    <a:stretch>
                      <a:fillRect/>
                    </a:stretch>
                  </pic:blipFill>
                  <pic:spPr xmlns:pic="http://schemas.openxmlformats.org/drawingml/2006/picture">
                    <a:xfrm xmlns:a="http://schemas.openxmlformats.org/drawingml/2006/main" rot="0" flipH="0" flipV="0">
                      <a:off x="0" y="0"/>
                      <a:ext cx="5943600" cy="3152794"/>
                    </a:xfrm>
                    <a:prstGeom xmlns:a="http://schemas.openxmlformats.org/drawingml/2006/main" prst="rect">
                      <a:avLst/>
                    </a:prstGeom>
                  </pic:spPr>
                </pic:pic>
              </a:graphicData>
            </a:graphic>
          </wp:inline>
        </w:drawing>
      </w:r>
    </w:p>
    <w:p w:rsidR="3B61885D" w:rsidP="3B61885D" w:rsidRDefault="3B61885D" w14:paraId="7C5B9B8B" w14:textId="1ABDFE0E">
      <w:pPr>
        <w:pStyle w:val="Normal"/>
      </w:pPr>
    </w:p>
    <w:p w:rsidR="3B61885D" w:rsidP="3B61885D" w:rsidRDefault="3B61885D" w14:paraId="645B6E15" w14:textId="751EC30D">
      <w:pPr>
        <w:pStyle w:val="Normal"/>
      </w:pPr>
    </w:p>
    <w:p w:rsidR="3B61885D" w:rsidP="3B61885D" w:rsidRDefault="3B61885D" w14:paraId="204699D2" w14:textId="4F5BFD3E">
      <w:pPr>
        <w:pStyle w:val="Normal"/>
      </w:pPr>
    </w:p>
    <w:p w:rsidR="3B61885D" w:rsidP="3B61885D" w:rsidRDefault="3B61885D" w14:paraId="552CB9BE" w14:textId="4CEE3CD2">
      <w:pPr>
        <w:pStyle w:val="Normal"/>
        <w:rPr>
          <w:b w:val="1"/>
          <w:bCs w:val="1"/>
        </w:rPr>
      </w:pPr>
      <w:r w:rsidRPr="3B61885D" w:rsidR="3B61885D">
        <w:rPr>
          <w:b w:val="1"/>
          <w:bCs w:val="1"/>
        </w:rPr>
        <w:t>RapidMiner Model for Logistic Regression: -</w:t>
      </w:r>
    </w:p>
    <w:p w:rsidR="3B61885D" w:rsidP="3B61885D" w:rsidRDefault="3B61885D" w14:paraId="255975BF" w14:textId="47ED4C66">
      <w:pPr>
        <w:pStyle w:val="Normal"/>
      </w:pPr>
      <w:r>
        <w:drawing>
          <wp:inline wp14:editId="15454BB9" wp14:anchorId="3F5C9B2C">
            <wp:extent cx="5943600" cy="3124224"/>
            <wp:effectExtent l="0" t="0" r="0" b="0"/>
            <wp:docPr id="749024854" name="" title=""/>
            <wp:cNvGraphicFramePr>
              <a:graphicFrameLocks noChangeAspect="1"/>
            </wp:cNvGraphicFramePr>
            <a:graphic>
              <a:graphicData uri="http://schemas.openxmlformats.org/drawingml/2006/picture">
                <pic:pic>
                  <pic:nvPicPr>
                    <pic:cNvPr id="0" name=""/>
                    <pic:cNvPicPr/>
                  </pic:nvPicPr>
                  <pic:blipFill>
                    <a:blip r:embed="R577aec38a2ff4676">
                      <a:extLst>
                        <a:ext xmlns:a="http://schemas.openxmlformats.org/drawingml/2006/main" uri="{28A0092B-C50C-407E-A947-70E740481C1C}">
                          <a14:useLocalDpi val="0"/>
                        </a:ext>
                      </a:extLst>
                    </a:blip>
                    <a:srcRect l="0" t="0" r="0" b="6285"/>
                    <a:stretch>
                      <a:fillRect/>
                    </a:stretch>
                  </pic:blipFill>
                  <pic:spPr xmlns:pic="http://schemas.openxmlformats.org/drawingml/2006/picture">
                    <a:xfrm xmlns:a="http://schemas.openxmlformats.org/drawingml/2006/main" rot="0" flipH="0" flipV="0">
                      <a:off x="0" y="0"/>
                      <a:ext cx="5943600" cy="3124224"/>
                    </a:xfrm>
                    <a:prstGeom xmlns:a="http://schemas.openxmlformats.org/drawingml/2006/main" prst="rect">
                      <a:avLst/>
                    </a:prstGeom>
                  </pic:spPr>
                </pic:pic>
              </a:graphicData>
            </a:graphic>
          </wp:inline>
        </w:drawing>
      </w:r>
    </w:p>
    <w:p w:rsidR="3B61885D" w:rsidP="3B61885D" w:rsidRDefault="3B61885D" w14:paraId="077DA200" w14:textId="788732EC">
      <w:pPr>
        <w:pStyle w:val="Normal"/>
        <w:rPr>
          <w:b w:val="0"/>
          <w:bCs w:val="0"/>
        </w:rPr>
      </w:pPr>
      <w:r w:rsidR="3B61885D">
        <w:rPr>
          <w:b w:val="0"/>
          <w:bCs w:val="0"/>
        </w:rPr>
        <w:t>Operators Used: -</w:t>
      </w:r>
    </w:p>
    <w:p w:rsidR="3B61885D" w:rsidP="3B61885D" w:rsidRDefault="3B61885D" w14:paraId="402BF9C1" w14:textId="7CF22478">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3B61885D">
        <w:rPr>
          <w:b w:val="0"/>
          <w:bCs w:val="0"/>
        </w:rPr>
        <w:t>Select Attribute: This operator is used for selecting specific columns for performing the further processing. In this model, ‘IMAGE’ column removed to analyze remaining dataset.</w:t>
      </w:r>
    </w:p>
    <w:p w:rsidR="3B61885D" w:rsidP="3B61885D" w:rsidRDefault="3B61885D" w14:paraId="14BB4C9C" w14:textId="4073AB6A">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3B61885D">
        <w:rPr>
          <w:b w:val="0"/>
          <w:bCs w:val="0"/>
        </w:rPr>
        <w:t>Numerical to Binominal: This Operator is used to convert numerical columns to binominal. This attribute is used in this model as target values are given in numerical as 0s and 1s. Which will not be considered further as label for dependent value.</w:t>
      </w:r>
    </w:p>
    <w:p w:rsidR="3B61885D" w:rsidP="3B61885D" w:rsidRDefault="3B61885D" w14:paraId="59948C24" w14:textId="7856A26A">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3B61885D">
        <w:rPr>
          <w:b w:val="0"/>
          <w:bCs w:val="0"/>
        </w:rPr>
        <w:t xml:space="preserve">Rename: Target column is renamed as </w:t>
      </w:r>
      <w:proofErr w:type="spellStart"/>
      <w:r w:rsidR="3B61885D">
        <w:rPr>
          <w:b w:val="0"/>
          <w:bCs w:val="0"/>
        </w:rPr>
        <w:t>BrainTumor_YN</w:t>
      </w:r>
      <w:proofErr w:type="spellEnd"/>
      <w:r w:rsidR="3B61885D">
        <w:rPr>
          <w:b w:val="0"/>
          <w:bCs w:val="0"/>
        </w:rPr>
        <w:t xml:space="preserve"> to make better sense of target value.</w:t>
      </w:r>
    </w:p>
    <w:p w:rsidR="3B61885D" w:rsidP="3B61885D" w:rsidRDefault="3B61885D" w14:paraId="31D46AB0" w14:textId="6A8C636C">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3B61885D">
        <w:rPr>
          <w:b w:val="0"/>
          <w:bCs w:val="0"/>
        </w:rPr>
        <w:t xml:space="preserve">Set Role: This is used to define </w:t>
      </w:r>
      <w:r w:rsidR="3B61885D">
        <w:rPr>
          <w:b w:val="0"/>
          <w:bCs w:val="0"/>
        </w:rPr>
        <w:t>target</w:t>
      </w:r>
      <w:r w:rsidR="3B61885D">
        <w:rPr>
          <w:b w:val="0"/>
          <w:bCs w:val="0"/>
        </w:rPr>
        <w:t xml:space="preserve"> value which is required to predict.</w:t>
      </w:r>
    </w:p>
    <w:p w:rsidR="3B61885D" w:rsidP="3B61885D" w:rsidRDefault="3B61885D" w14:paraId="5A2F8E13" w14:textId="41FBD330">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3B61885D">
        <w:rPr>
          <w:b w:val="0"/>
          <w:bCs w:val="0"/>
        </w:rPr>
        <w:t>Split Data: Data is split by 7:3 ratio for further processing.</w:t>
      </w:r>
    </w:p>
    <w:p w:rsidR="3B61885D" w:rsidP="3B61885D" w:rsidRDefault="3B61885D" w14:paraId="6534CB3B" w14:textId="7E577615">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3B61885D">
        <w:rPr>
          <w:b w:val="0"/>
          <w:bCs w:val="0"/>
        </w:rPr>
        <w:t xml:space="preserve">Logistic Regression: 70% of split data output is given to logistic regression for data </w:t>
      </w:r>
      <w:r w:rsidR="3B61885D">
        <w:rPr>
          <w:b w:val="0"/>
          <w:bCs w:val="0"/>
        </w:rPr>
        <w:t>processing</w:t>
      </w:r>
      <w:r w:rsidR="3B61885D">
        <w:rPr>
          <w:b w:val="0"/>
          <w:bCs w:val="0"/>
        </w:rPr>
        <w:t>.</w:t>
      </w:r>
    </w:p>
    <w:p w:rsidR="3B61885D" w:rsidP="3B61885D" w:rsidRDefault="3B61885D" w14:paraId="62FE7DDD" w14:textId="25FFEB2B">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3B61885D">
        <w:rPr>
          <w:b w:val="0"/>
          <w:bCs w:val="0"/>
        </w:rPr>
        <w:t xml:space="preserve">Apply Model: 70% Processed data and 30% </w:t>
      </w:r>
      <w:r w:rsidR="3B61885D">
        <w:rPr>
          <w:b w:val="0"/>
          <w:bCs w:val="0"/>
        </w:rPr>
        <w:t>unlabeled</w:t>
      </w:r>
      <w:r w:rsidR="3B61885D">
        <w:rPr>
          <w:b w:val="0"/>
          <w:bCs w:val="0"/>
        </w:rPr>
        <w:t xml:space="preserve"> data is passed to apply model for output.</w:t>
      </w:r>
    </w:p>
    <w:p w:rsidR="3B61885D" w:rsidP="3B61885D" w:rsidRDefault="3B61885D" w14:paraId="475EB433" w14:textId="584D5965">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3B61885D">
        <w:rPr>
          <w:b w:val="0"/>
          <w:bCs w:val="0"/>
        </w:rPr>
        <w:t>Performance: This Data is given to performance operator to check the performance of output.</w:t>
      </w:r>
    </w:p>
    <w:p w:rsidR="3B61885D" w:rsidP="3B61885D" w:rsidRDefault="3B61885D" w14:paraId="0C5EA8E2" w14:textId="59121BE3">
      <w:pPr>
        <w:pStyle w:val="Normal"/>
        <w:rPr>
          <w:b w:val="0"/>
          <w:bCs w:val="0"/>
        </w:rPr>
      </w:pPr>
    </w:p>
    <w:p w:rsidR="3B61885D" w:rsidP="3B61885D" w:rsidRDefault="3B61885D" w14:paraId="3C9DF73C" w14:textId="0EBECDB1">
      <w:pPr>
        <w:pStyle w:val="Normal"/>
        <w:rPr>
          <w:b w:val="0"/>
          <w:bCs w:val="0"/>
        </w:rPr>
      </w:pPr>
    </w:p>
    <w:p w:rsidR="3B61885D" w:rsidP="3B61885D" w:rsidRDefault="3B61885D" w14:paraId="3DC5BD47" w14:textId="0F1891CC">
      <w:pPr>
        <w:pStyle w:val="Normal"/>
        <w:rPr>
          <w:b w:val="0"/>
          <w:bCs w:val="0"/>
        </w:rPr>
      </w:pPr>
    </w:p>
    <w:p w:rsidR="3B61885D" w:rsidP="3B61885D" w:rsidRDefault="3B61885D" w14:paraId="113C820C" w14:textId="2A5AADAB">
      <w:pPr>
        <w:pStyle w:val="Normal"/>
        <w:rPr>
          <w:b w:val="0"/>
          <w:bCs w:val="0"/>
        </w:rPr>
      </w:pPr>
    </w:p>
    <w:p w:rsidR="3B61885D" w:rsidP="3B61885D" w:rsidRDefault="3B61885D" w14:paraId="7B18AEA9" w14:textId="12C0710C">
      <w:pPr>
        <w:pStyle w:val="Normal"/>
        <w:rPr>
          <w:b w:val="0"/>
          <w:bCs w:val="0"/>
        </w:rPr>
      </w:pPr>
    </w:p>
    <w:p w:rsidR="3B61885D" w:rsidP="3B61885D" w:rsidRDefault="3B61885D" w14:paraId="0F5F9D89" w14:textId="58C91773">
      <w:pPr>
        <w:pStyle w:val="Normal"/>
        <w:rPr>
          <w:b w:val="0"/>
          <w:bCs w:val="0"/>
        </w:rPr>
      </w:pPr>
    </w:p>
    <w:p w:rsidR="3B61885D" w:rsidP="3B61885D" w:rsidRDefault="3B61885D" w14:paraId="0A13FAA5" w14:textId="5492846C">
      <w:pPr>
        <w:pStyle w:val="Normal"/>
        <w:rPr>
          <w:b w:val="0"/>
          <w:bCs w:val="0"/>
        </w:rPr>
      </w:pPr>
    </w:p>
    <w:p w:rsidR="3B61885D" w:rsidP="3B61885D" w:rsidRDefault="3B61885D" w14:paraId="781CF65F" w14:textId="5597EA5B">
      <w:pPr>
        <w:pStyle w:val="Normal"/>
        <w:rPr>
          <w:b w:val="1"/>
          <w:bCs w:val="1"/>
        </w:rPr>
      </w:pPr>
      <w:r w:rsidRPr="3B61885D" w:rsidR="3B61885D">
        <w:rPr>
          <w:b w:val="1"/>
          <w:bCs w:val="1"/>
        </w:rPr>
        <w:t>Result Analysis: -</w:t>
      </w:r>
    </w:p>
    <w:p w:rsidR="3B61885D" w:rsidP="3B61885D" w:rsidRDefault="3B61885D" w14:paraId="67B71549" w14:textId="1E98DB13">
      <w:pPr>
        <w:pStyle w:val="Normal"/>
      </w:pPr>
      <w:r w:rsidR="3B61885D">
        <w:rPr/>
        <w:t xml:space="preserve">Result of applied model: </w:t>
      </w:r>
    </w:p>
    <w:p w:rsidR="3B61885D" w:rsidP="3B61885D" w:rsidRDefault="3B61885D" w14:paraId="63AD9858" w14:textId="434D3CD6">
      <w:pPr>
        <w:pStyle w:val="Normal"/>
      </w:pPr>
      <w:r w:rsidR="3B61885D">
        <w:rPr/>
        <w:t>Below figure shows results of Given data, Brain Tumor is present or not and predicted values of tumor is present or not.</w:t>
      </w:r>
    </w:p>
    <w:p w:rsidR="3B61885D" w:rsidP="3B61885D" w:rsidRDefault="3B61885D" w14:paraId="1182E8CA" w14:textId="4F3918FF">
      <w:pPr>
        <w:pStyle w:val="Normal"/>
      </w:pPr>
      <w:r>
        <w:drawing>
          <wp:inline wp14:editId="15BB3BF0" wp14:anchorId="3A7F0C10">
            <wp:extent cx="5943600" cy="3124224"/>
            <wp:effectExtent l="0" t="0" r="0" b="0"/>
            <wp:docPr id="329904943" name="" title=""/>
            <wp:cNvGraphicFramePr>
              <a:graphicFrameLocks noChangeAspect="1"/>
            </wp:cNvGraphicFramePr>
            <a:graphic>
              <a:graphicData uri="http://schemas.openxmlformats.org/drawingml/2006/picture">
                <pic:pic>
                  <pic:nvPicPr>
                    <pic:cNvPr id="0" name=""/>
                    <pic:cNvPicPr/>
                  </pic:nvPicPr>
                  <pic:blipFill>
                    <a:blip r:embed="R8e12c4de67734503">
                      <a:extLst>
                        <a:ext xmlns:a="http://schemas.openxmlformats.org/drawingml/2006/main" uri="{28A0092B-C50C-407E-A947-70E740481C1C}">
                          <a14:useLocalDpi val="0"/>
                        </a:ext>
                      </a:extLst>
                    </a:blip>
                    <a:srcRect l="0" t="0" r="0" b="6285"/>
                    <a:stretch>
                      <a:fillRect/>
                    </a:stretch>
                  </pic:blipFill>
                  <pic:spPr xmlns:pic="http://schemas.openxmlformats.org/drawingml/2006/picture">
                    <a:xfrm xmlns:a="http://schemas.openxmlformats.org/drawingml/2006/main" rot="0" flipH="0" flipV="0">
                      <a:off x="0" y="0"/>
                      <a:ext cx="5943600" cy="3124224"/>
                    </a:xfrm>
                    <a:prstGeom xmlns:a="http://schemas.openxmlformats.org/drawingml/2006/main" prst="rect">
                      <a:avLst/>
                    </a:prstGeom>
                  </pic:spPr>
                </pic:pic>
              </a:graphicData>
            </a:graphic>
          </wp:inline>
        </w:drawing>
      </w:r>
      <w:r>
        <w:drawing>
          <wp:inline wp14:editId="4597DE9E" wp14:anchorId="5C68CCE0">
            <wp:extent cx="5943600" cy="3133725"/>
            <wp:effectExtent l="0" t="0" r="0" b="0"/>
            <wp:docPr id="1370800997" name="" title=""/>
            <wp:cNvGraphicFramePr>
              <a:graphicFrameLocks noChangeAspect="1"/>
            </wp:cNvGraphicFramePr>
            <a:graphic>
              <a:graphicData uri="http://schemas.openxmlformats.org/drawingml/2006/picture">
                <pic:pic>
                  <pic:nvPicPr>
                    <pic:cNvPr id="0" name=""/>
                    <pic:cNvPicPr/>
                  </pic:nvPicPr>
                  <pic:blipFill>
                    <a:blip r:embed="R52b44f59a42b4bd5">
                      <a:extLst>
                        <a:ext xmlns:a="http://schemas.openxmlformats.org/drawingml/2006/main" uri="{28A0092B-C50C-407E-A947-70E740481C1C}">
                          <a14:useLocalDpi val="0"/>
                        </a:ext>
                      </a:extLst>
                    </a:blip>
                    <a:srcRect l="0" t="0" r="0" b="6000"/>
                    <a:stretch>
                      <a:fillRect/>
                    </a:stretch>
                  </pic:blipFill>
                  <pic:spPr xmlns:pic="http://schemas.openxmlformats.org/drawingml/2006/picture">
                    <a:xfrm xmlns:a="http://schemas.openxmlformats.org/drawingml/2006/main" rot="0" flipH="0" flipV="0">
                      <a:off x="0" y="0"/>
                      <a:ext cx="5943600" cy="3133725"/>
                    </a:xfrm>
                    <a:prstGeom xmlns:a="http://schemas.openxmlformats.org/drawingml/2006/main" prst="rect">
                      <a:avLst/>
                    </a:prstGeom>
                  </pic:spPr>
                </pic:pic>
              </a:graphicData>
            </a:graphic>
          </wp:inline>
        </w:drawing>
      </w:r>
    </w:p>
    <w:p w:rsidR="3B61885D" w:rsidP="3B61885D" w:rsidRDefault="3B61885D" w14:paraId="2AC8CF39" w14:textId="00DAB9B3">
      <w:pPr>
        <w:pStyle w:val="Normal"/>
      </w:pPr>
    </w:p>
    <w:p w:rsidR="3B61885D" w:rsidP="3B61885D" w:rsidRDefault="3B61885D" w14:paraId="3BF5033A" w14:textId="1BA2F0F0">
      <w:pPr>
        <w:pStyle w:val="Normal"/>
      </w:pPr>
    </w:p>
    <w:p w:rsidR="3B61885D" w:rsidP="3B61885D" w:rsidRDefault="3B61885D" w14:paraId="581610A9" w14:textId="5F8EAC10">
      <w:pPr>
        <w:pStyle w:val="Normal"/>
      </w:pPr>
    </w:p>
    <w:p w:rsidR="3B61885D" w:rsidP="3B61885D" w:rsidRDefault="3B61885D" w14:paraId="54C845E9" w14:textId="7098CF36">
      <w:pPr>
        <w:pStyle w:val="Normal"/>
      </w:pPr>
      <w:r w:rsidR="3B61885D">
        <w:rPr/>
        <w:t>Performance of applied model:</w:t>
      </w:r>
    </w:p>
    <w:p w:rsidR="3B61885D" w:rsidP="3B61885D" w:rsidRDefault="3B61885D" w14:paraId="5AB11E25" w14:textId="26A0EEB5">
      <w:pPr>
        <w:pStyle w:val="Normal"/>
      </w:pPr>
      <w:r w:rsidR="3B61885D">
        <w:rPr/>
        <w:t>Accuracy of Brain tumor not present is shown as 10.34%, but as Accuracy of tumor present is 98.16% it is shown as good model for supervised learning.</w:t>
      </w:r>
    </w:p>
    <w:p w:rsidR="3B61885D" w:rsidP="3B61885D" w:rsidRDefault="3B61885D" w14:paraId="3D1037F7" w14:textId="13289AAA">
      <w:pPr>
        <w:pStyle w:val="Normal"/>
      </w:pPr>
      <w:r w:rsidR="3B61885D">
        <w:rPr/>
        <w:t xml:space="preserve">If results would have been better accuracy for brain tumor not present then we could have used Threshold attribute to create better accuracy for tumor is present. Here </w:t>
      </w:r>
      <w:r w:rsidRPr="3B61885D" w:rsidR="3B61885D">
        <w:rPr>
          <w:rFonts w:ascii="Calibri" w:hAnsi="Calibri" w:eastAsia="Calibri" w:cs="Calibri"/>
          <w:b w:val="0"/>
          <w:bCs w:val="0"/>
          <w:i w:val="0"/>
          <w:iCs w:val="0"/>
          <w:noProof w:val="0"/>
          <w:color w:val="000000" w:themeColor="text1" w:themeTint="FF" w:themeShade="FF"/>
          <w:sz w:val="21"/>
          <w:szCs w:val="21"/>
          <w:lang w:val="en-US"/>
        </w:rPr>
        <w:t xml:space="preserve">accuracy of </w:t>
      </w:r>
      <w:r w:rsidR="3B61885D">
        <w:rPr/>
        <w:t xml:space="preserve">Brain tumor is present should be first concern so </w:t>
      </w:r>
      <w:r w:rsidR="3B61885D">
        <w:rPr/>
        <w:t>Threshold</w:t>
      </w:r>
      <w:r w:rsidR="3B61885D">
        <w:rPr/>
        <w:t xml:space="preserve"> attribute is not required.</w:t>
      </w:r>
    </w:p>
    <w:p w:rsidR="3B61885D" w:rsidP="3B61885D" w:rsidRDefault="3B61885D" w14:paraId="7FE0C08C" w14:textId="63B98ED8">
      <w:pPr>
        <w:pStyle w:val="Normal"/>
      </w:pPr>
      <w:r w:rsidR="3B61885D">
        <w:rPr/>
        <w:t>As shown in below picture total accuracy is given as 87.83% of this model.</w:t>
      </w:r>
    </w:p>
    <w:p w:rsidR="3B61885D" w:rsidP="3B61885D" w:rsidRDefault="3B61885D" w14:paraId="3E2BD9F8" w14:textId="030E2B0B">
      <w:pPr>
        <w:pStyle w:val="Normal"/>
      </w:pPr>
      <w:r>
        <w:drawing>
          <wp:inline wp14:editId="6FB37017" wp14:anchorId="403D9BD6">
            <wp:extent cx="5943600" cy="3124224"/>
            <wp:effectExtent l="0" t="0" r="0" b="0"/>
            <wp:docPr id="1488443378" name="" title=""/>
            <wp:cNvGraphicFramePr>
              <a:graphicFrameLocks noChangeAspect="1"/>
            </wp:cNvGraphicFramePr>
            <a:graphic>
              <a:graphicData uri="http://schemas.openxmlformats.org/drawingml/2006/picture">
                <pic:pic>
                  <pic:nvPicPr>
                    <pic:cNvPr id="0" name=""/>
                    <pic:cNvPicPr/>
                  </pic:nvPicPr>
                  <pic:blipFill>
                    <a:blip r:embed="Rda934a3ea7e4422a">
                      <a:extLst>
                        <a:ext xmlns:a="http://schemas.openxmlformats.org/drawingml/2006/main" uri="{28A0092B-C50C-407E-A947-70E740481C1C}">
                          <a14:useLocalDpi val="0"/>
                        </a:ext>
                      </a:extLst>
                    </a:blip>
                    <a:srcRect l="0" t="0" r="0" b="6285"/>
                    <a:stretch>
                      <a:fillRect/>
                    </a:stretch>
                  </pic:blipFill>
                  <pic:spPr xmlns:pic="http://schemas.openxmlformats.org/drawingml/2006/picture">
                    <a:xfrm xmlns:a="http://schemas.openxmlformats.org/drawingml/2006/main" rot="0" flipH="0" flipV="0">
                      <a:off x="0" y="0"/>
                      <a:ext cx="5943600" cy="3124224"/>
                    </a:xfrm>
                    <a:prstGeom xmlns:a="http://schemas.openxmlformats.org/drawingml/2006/main"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36B087"/>
  <w15:docId w15:val="{8447f4fe-2f6d-4958-966e-1975cddb58f0}"/>
  <w:rsids>
    <w:rsidRoot w:val="7D36B087"/>
    <w:rsid w:val="3B61885D"/>
    <w:rsid w:val="434C814F"/>
    <w:rsid w:val="7D36B08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kaggle.com/jakeshbohaju/brain-tumor" TargetMode="External" Id="R9b8cded4a11a4028" /><Relationship Type="http://schemas.openxmlformats.org/officeDocument/2006/relationships/image" Target="/media/image.png" Id="Rf056538bb52541ef" /><Relationship Type="http://schemas.openxmlformats.org/officeDocument/2006/relationships/image" Target="/media/image2.png" Id="Rddfddb99229f42b7" /><Relationship Type="http://schemas.openxmlformats.org/officeDocument/2006/relationships/image" Target="/media/image3.png" Id="R577aec38a2ff4676" /><Relationship Type="http://schemas.openxmlformats.org/officeDocument/2006/relationships/image" Target="/media/image4.png" Id="R8e12c4de67734503" /><Relationship Type="http://schemas.openxmlformats.org/officeDocument/2006/relationships/image" Target="/media/image5.png" Id="R52b44f59a42b4bd5" /><Relationship Type="http://schemas.openxmlformats.org/officeDocument/2006/relationships/image" Target="/media/image6.png" Id="Rda934a3ea7e4422a" /><Relationship Type="http://schemas.openxmlformats.org/officeDocument/2006/relationships/numbering" Target="/word/numbering.xml" Id="R29710db4a9b644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2020-05-03T15:54:03.3472419Z</dcterms:created>
  <dcterms:modified xsi:type="dcterms:W3CDTF">2020-05-03T17:46:20.9631573Z</dcterms:modified>
  <dc:creator>Vishal Goyal</dc:creator>
  <lastModifiedBy>Vishal Goyal</lastModifiedBy>
</coreProperties>
</file>