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F46B8">
      <w:pPr>
        <w:spacing w:before="0" w:after="80"/>
        <w:jc w:val="center"/>
      </w:pPr>
      <w:r>
        <w:rPr>
          <w:b/>
          <w:bCs/>
          <w:color w:val="1F3864"/>
          <w:sz w:val="40"/>
          <w:szCs w:val="40"/>
        </w:rPr>
        <w:t>空瓶骑士 · 道具与质变</w:t>
      </w:r>
    </w:p>
    <w:p w14:paraId="6858B81E">
      <w:pPr>
        <w:spacing w:before="60" w:after="200"/>
        <w:jc w:val="center"/>
      </w:pPr>
      <w:r>
        <w:rPr>
          <w:color w:val="595959"/>
          <w:sz w:val="20"/>
          <w:szCs w:val="20"/>
        </w:rPr>
        <w:t>模块 3 / 4 ｜ 瓶盖：普通 1 / 稀有 2</w:t>
      </w:r>
    </w:p>
    <w:p w14:paraId="76A14993">
      <w:pPr>
        <w:spacing w:before="320" w:after="160"/>
      </w:pPr>
      <w:r>
        <w:rPr>
          <w:b/>
          <w:bCs/>
          <w:color w:val="1F3864"/>
          <w:sz w:val="32"/>
          <w:szCs w:val="32"/>
        </w:rPr>
        <w:t>一、厨房道具（厨房抽屉区 · 无盖者商店）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632"/>
        <w:gridCol w:w="960"/>
        <w:gridCol w:w="1632"/>
        <w:gridCol w:w="5376"/>
      </w:tblGrid>
      <w:tr w14:paraId="5E82FF5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632" w:type="dxa"/>
            <w:shd w:val="clear" w:color="auto" w:fill="DCE6F1"/>
            <w:vAlign w:val="center"/>
          </w:tcPr>
          <w:p w14:paraId="024ADE94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道具</w:t>
            </w:r>
          </w:p>
        </w:tc>
        <w:tc>
          <w:tcPr>
            <w:tcW w:w="960" w:type="dxa"/>
            <w:shd w:val="clear" w:color="auto" w:fill="DCE6F1"/>
            <w:vAlign w:val="center"/>
          </w:tcPr>
          <w:p w14:paraId="14B2A12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稀有度</w:t>
            </w:r>
          </w:p>
        </w:tc>
        <w:tc>
          <w:tcPr>
            <w:tcW w:w="1632" w:type="dxa"/>
            <w:shd w:val="clear" w:color="auto" w:fill="DCE6F1"/>
            <w:vAlign w:val="center"/>
          </w:tcPr>
          <w:p w14:paraId="36CE1EC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兑换价</w:t>
            </w:r>
          </w:p>
        </w:tc>
        <w:tc>
          <w:tcPr>
            <w:tcW w:w="5376" w:type="dxa"/>
            <w:shd w:val="clear" w:color="auto" w:fill="DCE6F1"/>
            <w:vAlign w:val="center"/>
          </w:tcPr>
          <w:p w14:paraId="43721F9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效果</w:t>
            </w:r>
          </w:p>
        </w:tc>
      </w:tr>
      <w:tr w14:paraId="4F943D4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632" w:type="dxa"/>
            <w:vAlign w:val="center"/>
          </w:tcPr>
          <w:p w14:paraId="631F3468">
            <w:pPr>
              <w:spacing w:before="30" w:after="30"/>
            </w:pPr>
            <w:r>
              <w:rPr>
                <w:sz w:val="19"/>
                <w:szCs w:val="19"/>
              </w:rPr>
              <w:t>吸管</w:t>
            </w:r>
          </w:p>
        </w:tc>
        <w:tc>
          <w:tcPr>
            <w:tcW w:w="960" w:type="dxa"/>
            <w:vAlign w:val="center"/>
          </w:tcPr>
          <w:p w14:paraId="4B005B37">
            <w:pPr>
              <w:spacing w:before="30" w:after="30"/>
            </w:pPr>
            <w:r>
              <w:rPr>
                <w:sz w:val="19"/>
                <w:szCs w:val="19"/>
              </w:rPr>
              <w:t>普通</w:t>
            </w:r>
          </w:p>
        </w:tc>
        <w:tc>
          <w:tcPr>
            <w:tcW w:w="1632" w:type="dxa"/>
            <w:vAlign w:val="center"/>
          </w:tcPr>
          <w:p w14:paraId="400CA17B">
            <w:pPr>
              <w:spacing w:before="30" w:after="30"/>
            </w:pPr>
            <w:r>
              <w:rPr>
                <w:sz w:val="19"/>
                <w:szCs w:val="19"/>
              </w:rPr>
              <w:t>免费（剧情赠送）</w:t>
            </w:r>
          </w:p>
        </w:tc>
        <w:tc>
          <w:tcPr>
            <w:tcW w:w="5376" w:type="dxa"/>
            <w:vAlign w:val="center"/>
          </w:tcPr>
          <w:p w14:paraId="0CBBCACB">
            <w:pPr>
              <w:spacing w:before="30" w:after="30"/>
            </w:pPr>
            <w:r>
              <w:rPr>
                <w:sz w:val="19"/>
                <w:szCs w:val="19"/>
              </w:rPr>
              <w:t>解锁远战模组（Q 切换远近战）</w:t>
            </w:r>
          </w:p>
        </w:tc>
      </w:tr>
      <w:tr w14:paraId="738E406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632" w:type="dxa"/>
            <w:vAlign w:val="center"/>
          </w:tcPr>
          <w:p w14:paraId="7458D242">
            <w:pPr>
              <w:spacing w:before="30" w:after="30"/>
            </w:pPr>
            <w:r>
              <w:rPr>
                <w:sz w:val="19"/>
                <w:szCs w:val="19"/>
              </w:rPr>
              <w:t>打蛋器</w:t>
            </w:r>
          </w:p>
        </w:tc>
        <w:tc>
          <w:tcPr>
            <w:tcW w:w="960" w:type="dxa"/>
            <w:vAlign w:val="center"/>
          </w:tcPr>
          <w:p w14:paraId="2627943B">
            <w:pPr>
              <w:spacing w:before="30" w:after="30"/>
            </w:pPr>
            <w:r>
              <w:rPr>
                <w:sz w:val="19"/>
                <w:szCs w:val="19"/>
              </w:rPr>
              <w:t>普通</w:t>
            </w:r>
          </w:p>
        </w:tc>
        <w:tc>
          <w:tcPr>
            <w:tcW w:w="1632" w:type="dxa"/>
            <w:vAlign w:val="center"/>
          </w:tcPr>
          <w:p w14:paraId="1EE21B85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  <w:tc>
          <w:tcPr>
            <w:tcW w:w="5376" w:type="dxa"/>
            <w:vAlign w:val="center"/>
          </w:tcPr>
          <w:p w14:paraId="18CC7078">
            <w:pPr>
              <w:spacing w:before="30" w:after="30"/>
            </w:pPr>
            <w:r>
              <w:rPr>
                <w:sz w:val="19"/>
                <w:szCs w:val="19"/>
              </w:rPr>
              <w:t>攻速小幅提升</w:t>
            </w:r>
          </w:p>
        </w:tc>
      </w:tr>
      <w:tr w14:paraId="19F932D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632" w:type="dxa"/>
            <w:vAlign w:val="center"/>
          </w:tcPr>
          <w:p w14:paraId="5415A1FD">
            <w:pPr>
              <w:spacing w:before="30" w:after="30"/>
            </w:pPr>
            <w:r>
              <w:rPr>
                <w:sz w:val="19"/>
                <w:szCs w:val="19"/>
              </w:rPr>
              <w:t>保鲜膜</w:t>
            </w:r>
          </w:p>
        </w:tc>
        <w:tc>
          <w:tcPr>
            <w:tcW w:w="960" w:type="dxa"/>
            <w:vAlign w:val="center"/>
          </w:tcPr>
          <w:p w14:paraId="5EC77221">
            <w:pPr>
              <w:spacing w:before="30" w:after="30"/>
            </w:pPr>
            <w:r>
              <w:rPr>
                <w:sz w:val="19"/>
                <w:szCs w:val="19"/>
              </w:rPr>
              <w:t>普通</w:t>
            </w:r>
          </w:p>
        </w:tc>
        <w:tc>
          <w:tcPr>
            <w:tcW w:w="1632" w:type="dxa"/>
            <w:vAlign w:val="center"/>
          </w:tcPr>
          <w:p w14:paraId="1DA6B35F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  <w:tc>
          <w:tcPr>
            <w:tcW w:w="5376" w:type="dxa"/>
            <w:vAlign w:val="center"/>
          </w:tcPr>
          <w:p w14:paraId="5D4774F4">
            <w:pPr>
              <w:spacing w:before="30" w:after="30"/>
            </w:pPr>
            <w:r>
              <w:rPr>
                <w:sz w:val="19"/>
                <w:szCs w:val="19"/>
              </w:rPr>
              <w:t>每隔一段时间获得护盾，可抵挡一次伤害</w:t>
            </w:r>
          </w:p>
        </w:tc>
      </w:tr>
      <w:tr w14:paraId="636CC1B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632" w:type="dxa"/>
            <w:vAlign w:val="center"/>
          </w:tcPr>
          <w:p w14:paraId="727BC686">
            <w:pPr>
              <w:spacing w:before="30" w:after="30"/>
            </w:pPr>
            <w:r>
              <w:rPr>
                <w:sz w:val="19"/>
                <w:szCs w:val="19"/>
              </w:rPr>
              <w:t>不粘锅</w:t>
            </w:r>
          </w:p>
        </w:tc>
        <w:tc>
          <w:tcPr>
            <w:tcW w:w="960" w:type="dxa"/>
            <w:vAlign w:val="center"/>
          </w:tcPr>
          <w:p w14:paraId="3B6369FA">
            <w:pPr>
              <w:spacing w:before="30" w:after="30"/>
            </w:pPr>
            <w:r>
              <w:rPr>
                <w:sz w:val="19"/>
                <w:szCs w:val="19"/>
              </w:rPr>
              <w:t>普通</w:t>
            </w:r>
          </w:p>
        </w:tc>
        <w:tc>
          <w:tcPr>
            <w:tcW w:w="1632" w:type="dxa"/>
            <w:vAlign w:val="center"/>
          </w:tcPr>
          <w:p w14:paraId="34D672E9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  <w:tc>
          <w:tcPr>
            <w:tcW w:w="5376" w:type="dxa"/>
            <w:vAlign w:val="center"/>
          </w:tcPr>
          <w:p w14:paraId="6EA906E0">
            <w:pPr>
              <w:spacing w:before="30" w:after="30"/>
            </w:pPr>
            <w:r>
              <w:rPr>
                <w:sz w:val="19"/>
                <w:szCs w:val="19"/>
              </w:rPr>
              <w:t>负面状态持续时间大幅缩短</w:t>
            </w:r>
          </w:p>
        </w:tc>
      </w:tr>
      <w:tr w14:paraId="2C108E1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632" w:type="dxa"/>
            <w:vAlign w:val="center"/>
          </w:tcPr>
          <w:p w14:paraId="3B285BB2">
            <w:pPr>
              <w:spacing w:before="30" w:after="30"/>
            </w:pPr>
            <w:r>
              <w:rPr>
                <w:sz w:val="19"/>
                <w:szCs w:val="19"/>
              </w:rPr>
              <w:t>手套</w:t>
            </w:r>
          </w:p>
        </w:tc>
        <w:tc>
          <w:tcPr>
            <w:tcW w:w="960" w:type="dxa"/>
            <w:vAlign w:val="center"/>
          </w:tcPr>
          <w:p w14:paraId="0F4FD3F1">
            <w:pPr>
              <w:spacing w:before="30" w:after="30"/>
            </w:pPr>
            <w:r>
              <w:rPr>
                <w:sz w:val="19"/>
                <w:szCs w:val="19"/>
              </w:rPr>
              <w:t>普通</w:t>
            </w:r>
          </w:p>
        </w:tc>
        <w:tc>
          <w:tcPr>
            <w:tcW w:w="1632" w:type="dxa"/>
            <w:vAlign w:val="center"/>
          </w:tcPr>
          <w:p w14:paraId="19D0B424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  <w:tc>
          <w:tcPr>
            <w:tcW w:w="5376" w:type="dxa"/>
            <w:vAlign w:val="center"/>
          </w:tcPr>
          <w:p w14:paraId="7A395F6A">
            <w:pPr>
              <w:spacing w:before="30" w:after="30"/>
            </w:pPr>
            <w:r>
              <w:rPr>
                <w:sz w:val="19"/>
                <w:szCs w:val="19"/>
              </w:rPr>
              <w:t>免疫持续伤害</w:t>
            </w:r>
          </w:p>
        </w:tc>
      </w:tr>
      <w:tr w14:paraId="0A6BAC3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632" w:type="dxa"/>
            <w:vAlign w:val="center"/>
          </w:tcPr>
          <w:p w14:paraId="549BFA12">
            <w:pPr>
              <w:spacing w:before="30" w:after="30"/>
            </w:pPr>
            <w:r>
              <w:rPr>
                <w:sz w:val="19"/>
                <w:szCs w:val="19"/>
              </w:rPr>
              <w:t>调味罐</w:t>
            </w:r>
          </w:p>
        </w:tc>
        <w:tc>
          <w:tcPr>
            <w:tcW w:w="960" w:type="dxa"/>
            <w:vAlign w:val="center"/>
          </w:tcPr>
          <w:p w14:paraId="2E19D994">
            <w:pPr>
              <w:spacing w:before="30" w:after="30"/>
            </w:pPr>
            <w:r>
              <w:rPr>
                <w:sz w:val="19"/>
                <w:szCs w:val="19"/>
              </w:rPr>
              <w:t>普通</w:t>
            </w:r>
          </w:p>
        </w:tc>
        <w:tc>
          <w:tcPr>
            <w:tcW w:w="1632" w:type="dxa"/>
            <w:vAlign w:val="center"/>
          </w:tcPr>
          <w:p w14:paraId="695E505C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  <w:tc>
          <w:tcPr>
            <w:tcW w:w="5376" w:type="dxa"/>
            <w:vAlign w:val="center"/>
          </w:tcPr>
          <w:p w14:paraId="33D73861">
            <w:pPr>
              <w:spacing w:before="30" w:after="30"/>
            </w:pPr>
            <w:r>
              <w:rPr>
                <w:sz w:val="19"/>
                <w:szCs w:val="19"/>
              </w:rPr>
              <w:t>伤害小幅提升</w:t>
            </w:r>
          </w:p>
        </w:tc>
      </w:tr>
      <w:tr w14:paraId="31FC408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632" w:type="dxa"/>
            <w:vAlign w:val="center"/>
          </w:tcPr>
          <w:p w14:paraId="1B6351F0">
            <w:pPr>
              <w:spacing w:before="30" w:after="30"/>
            </w:pPr>
            <w:r>
              <w:rPr>
                <w:sz w:val="19"/>
                <w:szCs w:val="19"/>
              </w:rPr>
              <w:t>平底锅</w:t>
            </w:r>
          </w:p>
        </w:tc>
        <w:tc>
          <w:tcPr>
            <w:tcW w:w="960" w:type="dxa"/>
            <w:vAlign w:val="center"/>
          </w:tcPr>
          <w:p w14:paraId="02D7516E">
            <w:pPr>
              <w:spacing w:before="30" w:after="30"/>
            </w:pPr>
            <w:r>
              <w:rPr>
                <w:sz w:val="19"/>
                <w:szCs w:val="19"/>
              </w:rPr>
              <w:t>稀有</w:t>
            </w:r>
          </w:p>
        </w:tc>
        <w:tc>
          <w:tcPr>
            <w:tcW w:w="1632" w:type="dxa"/>
            <w:vAlign w:val="center"/>
          </w:tcPr>
          <w:p w14:paraId="1DE00708">
            <w:pPr>
              <w:spacing w:before="30" w:after="30"/>
            </w:pPr>
            <w:r>
              <w:rPr>
                <w:sz w:val="19"/>
                <w:szCs w:val="19"/>
              </w:rPr>
              <w:t>2 瓶盖</w:t>
            </w:r>
          </w:p>
        </w:tc>
        <w:tc>
          <w:tcPr>
            <w:tcW w:w="5376" w:type="dxa"/>
            <w:vAlign w:val="center"/>
          </w:tcPr>
          <w:p w14:paraId="44A4EE17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sz w:val="19"/>
                <w:szCs w:val="19"/>
              </w:rPr>
              <w:t>攻击附带眩晕</w:t>
            </w:r>
            <w:r>
              <w:rPr>
                <w:rFonts w:hint="eastAsia"/>
                <w:sz w:val="19"/>
                <w:szCs w:val="19"/>
                <w:lang w:eastAsia="zh-CN"/>
              </w:rPr>
              <w:t>（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对精英敌人30%概率生效，BOSS免疫</w:t>
            </w:r>
            <w:r>
              <w:rPr>
                <w:rFonts w:hint="eastAsia"/>
                <w:sz w:val="19"/>
                <w:szCs w:val="19"/>
                <w:lang w:eastAsia="zh-CN"/>
              </w:rPr>
              <w:t>）</w:t>
            </w:r>
          </w:p>
        </w:tc>
      </w:tr>
      <w:tr w14:paraId="462F17C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632" w:type="dxa"/>
            <w:vAlign w:val="center"/>
          </w:tcPr>
          <w:p w14:paraId="17A0F87C">
            <w:pPr>
              <w:spacing w:before="30" w:after="30"/>
            </w:pPr>
            <w:r>
              <w:rPr>
                <w:sz w:val="19"/>
                <w:szCs w:val="19"/>
              </w:rPr>
              <w:t>高压锅</w:t>
            </w:r>
          </w:p>
        </w:tc>
        <w:tc>
          <w:tcPr>
            <w:tcW w:w="960" w:type="dxa"/>
            <w:vAlign w:val="center"/>
          </w:tcPr>
          <w:p w14:paraId="57FBCA17">
            <w:pPr>
              <w:spacing w:before="30" w:after="30"/>
            </w:pPr>
            <w:r>
              <w:rPr>
                <w:sz w:val="19"/>
                <w:szCs w:val="19"/>
              </w:rPr>
              <w:t>稀有</w:t>
            </w:r>
          </w:p>
        </w:tc>
        <w:tc>
          <w:tcPr>
            <w:tcW w:w="1632" w:type="dxa"/>
            <w:vAlign w:val="center"/>
          </w:tcPr>
          <w:p w14:paraId="3B6DDEC0">
            <w:pPr>
              <w:spacing w:before="30" w:after="30"/>
            </w:pPr>
            <w:r>
              <w:rPr>
                <w:sz w:val="19"/>
                <w:szCs w:val="19"/>
              </w:rPr>
              <w:t>2 瓶盖</w:t>
            </w:r>
          </w:p>
        </w:tc>
        <w:tc>
          <w:tcPr>
            <w:tcW w:w="5376" w:type="dxa"/>
            <w:vAlign w:val="center"/>
          </w:tcPr>
          <w:p w14:paraId="5DD7927F">
            <w:pPr>
              <w:spacing w:before="30" w:after="30"/>
            </w:pPr>
            <w:r>
              <w:rPr>
                <w:sz w:val="19"/>
                <w:szCs w:val="19"/>
              </w:rPr>
              <w:t>技能冷却小幅缩短</w:t>
            </w:r>
          </w:p>
        </w:tc>
      </w:tr>
      <w:tr w14:paraId="1AD0F4D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632" w:type="dxa"/>
            <w:vAlign w:val="center"/>
          </w:tcPr>
          <w:p w14:paraId="684CBACC">
            <w:pPr>
              <w:spacing w:before="30" w:after="30"/>
            </w:pPr>
            <w:r>
              <w:rPr>
                <w:sz w:val="19"/>
                <w:szCs w:val="19"/>
              </w:rPr>
              <w:t>篮球</w:t>
            </w:r>
          </w:p>
        </w:tc>
        <w:tc>
          <w:tcPr>
            <w:tcW w:w="960" w:type="dxa"/>
            <w:vAlign w:val="center"/>
          </w:tcPr>
          <w:p w14:paraId="1F383057">
            <w:pPr>
              <w:spacing w:before="30" w:after="30"/>
            </w:pPr>
            <w:r>
              <w:rPr>
                <w:sz w:val="19"/>
                <w:szCs w:val="19"/>
              </w:rPr>
              <w:t>稀有</w:t>
            </w:r>
          </w:p>
        </w:tc>
        <w:tc>
          <w:tcPr>
            <w:tcW w:w="1632" w:type="dxa"/>
            <w:vAlign w:val="center"/>
          </w:tcPr>
          <w:p w14:paraId="6993F39D">
            <w:pPr>
              <w:spacing w:before="30" w:after="30"/>
            </w:pPr>
            <w:r>
              <w:rPr>
                <w:sz w:val="19"/>
                <w:szCs w:val="19"/>
              </w:rPr>
              <w:t>2 瓶盖</w:t>
            </w:r>
          </w:p>
        </w:tc>
        <w:tc>
          <w:tcPr>
            <w:tcW w:w="5376" w:type="dxa"/>
            <w:vAlign w:val="center"/>
          </w:tcPr>
          <w:p w14:paraId="44D0CD11">
            <w:pPr>
              <w:spacing w:before="30" w:after="30"/>
            </w:pPr>
            <w:r>
              <w:rPr>
                <w:sz w:val="19"/>
                <w:szCs w:val="19"/>
              </w:rPr>
              <w:t>国窖 K 技能变为高额小范围火伤肘击（带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有</w:t>
            </w:r>
            <w:r>
              <w:rPr>
                <w:sz w:val="19"/>
                <w:szCs w:val="19"/>
              </w:rPr>
              <w:t>索敌位移）</w:t>
            </w:r>
          </w:p>
        </w:tc>
      </w:tr>
    </w:tbl>
    <w:p w14:paraId="47E0E611">
      <w:pPr>
        <w:spacing w:before="320" w:after="160"/>
      </w:pPr>
      <w:r>
        <w:rPr>
          <w:b/>
          <w:bCs/>
          <w:color w:val="1F3864"/>
          <w:sz w:val="32"/>
          <w:szCs w:val="32"/>
        </w:rPr>
        <w:t>二、超市道具（超市货架夹层 · 无盖者据点）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632"/>
        <w:gridCol w:w="960"/>
        <w:gridCol w:w="1632"/>
        <w:gridCol w:w="5376"/>
      </w:tblGrid>
      <w:tr w14:paraId="083B800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632" w:type="dxa"/>
            <w:shd w:val="clear" w:color="auto" w:fill="DCE6F1"/>
            <w:vAlign w:val="center"/>
          </w:tcPr>
          <w:p w14:paraId="626058C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道具</w:t>
            </w:r>
          </w:p>
        </w:tc>
        <w:tc>
          <w:tcPr>
            <w:tcW w:w="960" w:type="dxa"/>
            <w:shd w:val="clear" w:color="auto" w:fill="DCE6F1"/>
            <w:vAlign w:val="center"/>
          </w:tcPr>
          <w:p w14:paraId="777DC93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稀有度</w:t>
            </w:r>
          </w:p>
        </w:tc>
        <w:tc>
          <w:tcPr>
            <w:tcW w:w="1632" w:type="dxa"/>
            <w:shd w:val="clear" w:color="auto" w:fill="DCE6F1"/>
            <w:vAlign w:val="center"/>
          </w:tcPr>
          <w:p w14:paraId="7CDFF10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兑换价</w:t>
            </w:r>
          </w:p>
        </w:tc>
        <w:tc>
          <w:tcPr>
            <w:tcW w:w="5376" w:type="dxa"/>
            <w:shd w:val="clear" w:color="auto" w:fill="DCE6F1"/>
            <w:vAlign w:val="center"/>
          </w:tcPr>
          <w:p w14:paraId="7A3A118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效果</w:t>
            </w:r>
          </w:p>
        </w:tc>
      </w:tr>
      <w:tr w14:paraId="74056B7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632" w:type="dxa"/>
            <w:vAlign w:val="center"/>
          </w:tcPr>
          <w:p w14:paraId="4C48EC8B">
            <w:pPr>
              <w:spacing w:before="30" w:after="30"/>
            </w:pPr>
            <w:r>
              <w:rPr>
                <w:sz w:val="19"/>
                <w:szCs w:val="19"/>
              </w:rPr>
              <w:t>曼妥思</w:t>
            </w:r>
          </w:p>
        </w:tc>
        <w:tc>
          <w:tcPr>
            <w:tcW w:w="960" w:type="dxa"/>
            <w:vAlign w:val="center"/>
          </w:tcPr>
          <w:p w14:paraId="6566AAFB">
            <w:pPr>
              <w:spacing w:before="30" w:after="30"/>
            </w:pPr>
            <w:r>
              <w:rPr>
                <w:sz w:val="19"/>
                <w:szCs w:val="19"/>
              </w:rPr>
              <w:t>稀有</w:t>
            </w:r>
          </w:p>
        </w:tc>
        <w:tc>
          <w:tcPr>
            <w:tcW w:w="1632" w:type="dxa"/>
            <w:vAlign w:val="center"/>
          </w:tcPr>
          <w:p w14:paraId="6A1809AC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hint="eastAsia"/>
                <w:sz w:val="19"/>
                <w:szCs w:val="19"/>
                <w:lang w:eastAsia="zh-CN"/>
              </w:rPr>
              <w:t>（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收银台</w:t>
            </w:r>
            <w:r>
              <w:rPr>
                <w:rFonts w:hint="eastAsia"/>
                <w:sz w:val="19"/>
                <w:szCs w:val="19"/>
                <w:lang w:eastAsia="zh-CN"/>
              </w:rPr>
              <w:t>）</w:t>
            </w:r>
          </w:p>
        </w:tc>
        <w:tc>
          <w:tcPr>
            <w:tcW w:w="5376" w:type="dxa"/>
            <w:vAlign w:val="center"/>
          </w:tcPr>
          <w:p w14:paraId="29B3DCEB">
            <w:pPr>
              <w:spacing w:before="30" w:after="30"/>
            </w:pPr>
            <w:r>
              <w:rPr>
                <w:sz w:val="19"/>
                <w:szCs w:val="19"/>
              </w:rPr>
              <w:t>快乐水质变：涌动可通过攻击续时长</w:t>
            </w:r>
          </w:p>
        </w:tc>
      </w:tr>
      <w:tr w14:paraId="55C4078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632" w:type="dxa"/>
            <w:vAlign w:val="center"/>
          </w:tcPr>
          <w:p w14:paraId="4C93DFEF">
            <w:pPr>
              <w:spacing w:before="30" w:after="30"/>
            </w:pPr>
            <w:r>
              <w:rPr>
                <w:sz w:val="19"/>
                <w:szCs w:val="19"/>
              </w:rPr>
              <w:t>条形码</w:t>
            </w:r>
          </w:p>
        </w:tc>
        <w:tc>
          <w:tcPr>
            <w:tcW w:w="960" w:type="dxa"/>
            <w:vAlign w:val="center"/>
          </w:tcPr>
          <w:p w14:paraId="256688AF">
            <w:pPr>
              <w:spacing w:before="30" w:after="30"/>
            </w:pPr>
            <w:r>
              <w:rPr>
                <w:sz w:val="19"/>
                <w:szCs w:val="19"/>
              </w:rPr>
              <w:t>普通</w:t>
            </w:r>
          </w:p>
        </w:tc>
        <w:tc>
          <w:tcPr>
            <w:tcW w:w="1632" w:type="dxa"/>
            <w:vAlign w:val="center"/>
          </w:tcPr>
          <w:p w14:paraId="0A6B5383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  <w:tc>
          <w:tcPr>
            <w:tcW w:w="5376" w:type="dxa"/>
            <w:vAlign w:val="center"/>
          </w:tcPr>
          <w:p w14:paraId="127AA243">
            <w:pPr>
              <w:spacing w:before="30" w:after="30"/>
            </w:pPr>
            <w:r>
              <w:rPr>
                <w:sz w:val="19"/>
                <w:szCs w:val="19"/>
              </w:rPr>
              <w:t>提升敌方受到的伤害；当敌方身上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未触发</w:t>
            </w:r>
            <w:r>
              <w:rPr>
                <w:sz w:val="19"/>
                <w:szCs w:val="19"/>
              </w:rPr>
              <w:t>的持续伤害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总</w:t>
            </w:r>
            <w:r>
              <w:rPr>
                <w:sz w:val="19"/>
                <w:szCs w:val="19"/>
              </w:rPr>
              <w:t>量超过其剩余血量时直接斩杀（与扫码枪联动）</w:t>
            </w:r>
          </w:p>
        </w:tc>
      </w:tr>
      <w:tr w14:paraId="0424D04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632" w:type="dxa"/>
            <w:vAlign w:val="center"/>
          </w:tcPr>
          <w:p w14:paraId="23127495">
            <w:pPr>
              <w:spacing w:before="30" w:after="30"/>
            </w:pPr>
            <w:r>
              <w:rPr>
                <w:sz w:val="19"/>
                <w:szCs w:val="19"/>
              </w:rPr>
              <w:t>扫把</w:t>
            </w:r>
          </w:p>
        </w:tc>
        <w:tc>
          <w:tcPr>
            <w:tcW w:w="960" w:type="dxa"/>
            <w:vAlign w:val="center"/>
          </w:tcPr>
          <w:p w14:paraId="09646464">
            <w:pPr>
              <w:spacing w:before="30" w:after="30"/>
            </w:pPr>
            <w:r>
              <w:rPr>
                <w:sz w:val="19"/>
                <w:szCs w:val="19"/>
              </w:rPr>
              <w:t>普通</w:t>
            </w:r>
          </w:p>
        </w:tc>
        <w:tc>
          <w:tcPr>
            <w:tcW w:w="1632" w:type="dxa"/>
            <w:vAlign w:val="center"/>
          </w:tcPr>
          <w:p w14:paraId="001C5091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  <w:tc>
          <w:tcPr>
            <w:tcW w:w="5376" w:type="dxa"/>
            <w:vAlign w:val="center"/>
          </w:tcPr>
          <w:p w14:paraId="3FEC3767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sz w:val="19"/>
                <w:szCs w:val="19"/>
              </w:rPr>
              <w:t>普攻和技能附带小幅击退</w:t>
            </w:r>
            <w:r>
              <w:rPr>
                <w:rFonts w:hint="eastAsia"/>
                <w:sz w:val="19"/>
                <w:szCs w:val="19"/>
                <w:lang w:eastAsia="zh-CN"/>
              </w:rPr>
              <w:t>（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BOSS免疫，击退不能打断技能</w:t>
            </w:r>
            <w:r>
              <w:rPr>
                <w:rFonts w:hint="eastAsia"/>
                <w:sz w:val="19"/>
                <w:szCs w:val="19"/>
                <w:lang w:eastAsia="zh-CN"/>
              </w:rPr>
              <w:t>）</w:t>
            </w:r>
          </w:p>
        </w:tc>
      </w:tr>
      <w:tr w14:paraId="5D5B46D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632" w:type="dxa"/>
            <w:vAlign w:val="center"/>
          </w:tcPr>
          <w:p w14:paraId="221B81DA">
            <w:pPr>
              <w:spacing w:before="30" w:after="30"/>
            </w:pPr>
            <w:r>
              <w:rPr>
                <w:sz w:val="19"/>
                <w:szCs w:val="19"/>
              </w:rPr>
              <w:t>防盗扣</w:t>
            </w:r>
          </w:p>
        </w:tc>
        <w:tc>
          <w:tcPr>
            <w:tcW w:w="960" w:type="dxa"/>
            <w:vAlign w:val="center"/>
          </w:tcPr>
          <w:p w14:paraId="5E63AB24">
            <w:pPr>
              <w:spacing w:before="30" w:after="30"/>
            </w:pPr>
            <w:r>
              <w:rPr>
                <w:sz w:val="19"/>
                <w:szCs w:val="19"/>
              </w:rPr>
              <w:t>普通</w:t>
            </w:r>
          </w:p>
        </w:tc>
        <w:tc>
          <w:tcPr>
            <w:tcW w:w="1632" w:type="dxa"/>
            <w:vAlign w:val="center"/>
          </w:tcPr>
          <w:p w14:paraId="2A3D5CC3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  <w:tc>
          <w:tcPr>
            <w:tcW w:w="5376" w:type="dxa"/>
            <w:vAlign w:val="center"/>
          </w:tcPr>
          <w:p w14:paraId="5E594F10">
            <w:pPr>
              <w:spacing w:before="30" w:after="30"/>
            </w:pPr>
            <w:r>
              <w:rPr>
                <w:sz w:val="19"/>
                <w:szCs w:val="19"/>
              </w:rPr>
              <w:t>生命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值每下降</w:t>
            </w:r>
            <w:r>
              <w:rPr>
                <w:sz w:val="19"/>
                <w:szCs w:val="19"/>
              </w:rPr>
              <w:t>四分之一</w:t>
            </w:r>
            <w:r>
              <w:rPr>
                <w:rFonts w:hint="eastAsia"/>
                <w:sz w:val="19"/>
                <w:szCs w:val="19"/>
                <w:lang w:eastAsia="zh-CN"/>
              </w:rPr>
              <w:t>，</w:t>
            </w:r>
            <w:r>
              <w:rPr>
                <w:sz w:val="19"/>
                <w:szCs w:val="19"/>
              </w:rPr>
              <w:t>触发一次强化电磁脉冲，造成小伤害</w:t>
            </w:r>
            <w:r>
              <w:rPr>
                <w:rFonts w:hint="eastAsia"/>
                <w:sz w:val="19"/>
                <w:szCs w:val="19"/>
                <w:lang w:eastAsia="zh-CN"/>
              </w:rPr>
              <w:t>，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击退，</w:t>
            </w:r>
            <w:r>
              <w:rPr>
                <w:sz w:val="19"/>
                <w:szCs w:val="19"/>
              </w:rPr>
              <w:t>并短暂眩晕</w:t>
            </w:r>
          </w:p>
        </w:tc>
      </w:tr>
      <w:tr w14:paraId="2638A4D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632" w:type="dxa"/>
            <w:vAlign w:val="center"/>
          </w:tcPr>
          <w:p w14:paraId="608DDE53">
            <w:pPr>
              <w:spacing w:before="30" w:after="30"/>
            </w:pPr>
            <w:r>
              <w:rPr>
                <w:sz w:val="19"/>
                <w:szCs w:val="19"/>
              </w:rPr>
              <w:t>果冻</w:t>
            </w:r>
          </w:p>
        </w:tc>
        <w:tc>
          <w:tcPr>
            <w:tcW w:w="960" w:type="dxa"/>
            <w:vAlign w:val="center"/>
          </w:tcPr>
          <w:p w14:paraId="6194FEED">
            <w:pPr>
              <w:spacing w:before="30" w:after="30"/>
            </w:pPr>
            <w:r>
              <w:rPr>
                <w:sz w:val="19"/>
                <w:szCs w:val="19"/>
              </w:rPr>
              <w:t>普通</w:t>
            </w:r>
          </w:p>
        </w:tc>
        <w:tc>
          <w:tcPr>
            <w:tcW w:w="1632" w:type="dxa"/>
            <w:vAlign w:val="center"/>
          </w:tcPr>
          <w:p w14:paraId="0FFAA466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  <w:tc>
          <w:tcPr>
            <w:tcW w:w="5376" w:type="dxa"/>
            <w:vAlign w:val="center"/>
          </w:tcPr>
          <w:p w14:paraId="1B4BFAE7">
            <w:pPr>
              <w:spacing w:before="30" w:after="30"/>
            </w:pPr>
            <w:r>
              <w:rPr>
                <w:sz w:val="19"/>
                <w:szCs w:val="19"/>
              </w:rPr>
              <w:t>免疫击退</w:t>
            </w:r>
          </w:p>
        </w:tc>
      </w:tr>
      <w:tr w14:paraId="53E6447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632" w:type="dxa"/>
            <w:vAlign w:val="center"/>
          </w:tcPr>
          <w:p w14:paraId="1FE5809C">
            <w:pPr>
              <w:spacing w:before="30" w:after="30"/>
            </w:pPr>
            <w:r>
              <w:rPr>
                <w:sz w:val="19"/>
                <w:szCs w:val="19"/>
              </w:rPr>
              <w:t>扫码枪</w:t>
            </w:r>
          </w:p>
        </w:tc>
        <w:tc>
          <w:tcPr>
            <w:tcW w:w="960" w:type="dxa"/>
            <w:vAlign w:val="center"/>
          </w:tcPr>
          <w:p w14:paraId="0CC74FA4">
            <w:pPr>
              <w:spacing w:before="30" w:after="30"/>
            </w:pPr>
            <w:r>
              <w:rPr>
                <w:sz w:val="19"/>
                <w:szCs w:val="19"/>
              </w:rPr>
              <w:t>稀有</w:t>
            </w:r>
          </w:p>
        </w:tc>
        <w:tc>
          <w:tcPr>
            <w:tcW w:w="1632" w:type="dxa"/>
            <w:vAlign w:val="center"/>
          </w:tcPr>
          <w:p w14:paraId="67B2562C">
            <w:pPr>
              <w:spacing w:before="30" w:after="30"/>
            </w:pPr>
            <w:r>
              <w:rPr>
                <w:sz w:val="19"/>
                <w:szCs w:val="19"/>
              </w:rPr>
              <w:t>2 瓶盖</w:t>
            </w:r>
          </w:p>
        </w:tc>
        <w:tc>
          <w:tcPr>
            <w:tcW w:w="5376" w:type="dxa"/>
            <w:vAlign w:val="center"/>
          </w:tcPr>
          <w:p w14:paraId="712307C0">
            <w:pPr>
              <w:spacing w:before="30" w:after="30"/>
            </w:pPr>
            <w:r>
              <w:rPr>
                <w:sz w:val="19"/>
                <w:szCs w:val="19"/>
              </w:rPr>
              <w:t>命中叠加持续伤害</w:t>
            </w:r>
          </w:p>
        </w:tc>
      </w:tr>
      <w:tr w14:paraId="5AB1DFF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632" w:type="dxa"/>
            <w:vAlign w:val="center"/>
          </w:tcPr>
          <w:p w14:paraId="74339827">
            <w:pPr>
              <w:spacing w:before="30" w:after="30"/>
            </w:pPr>
            <w:r>
              <w:rPr>
                <w:sz w:val="19"/>
                <w:szCs w:val="19"/>
              </w:rPr>
              <w:t>购物车</w:t>
            </w:r>
          </w:p>
        </w:tc>
        <w:tc>
          <w:tcPr>
            <w:tcW w:w="960" w:type="dxa"/>
            <w:vAlign w:val="center"/>
          </w:tcPr>
          <w:p w14:paraId="166767E9">
            <w:pPr>
              <w:spacing w:before="30" w:after="30"/>
            </w:pPr>
            <w:r>
              <w:rPr>
                <w:sz w:val="19"/>
                <w:szCs w:val="19"/>
              </w:rPr>
              <w:t>稀有</w:t>
            </w:r>
          </w:p>
        </w:tc>
        <w:tc>
          <w:tcPr>
            <w:tcW w:w="1632" w:type="dxa"/>
            <w:vAlign w:val="center"/>
          </w:tcPr>
          <w:p w14:paraId="14CBE19D">
            <w:pPr>
              <w:spacing w:before="30" w:after="30"/>
            </w:pPr>
            <w:r>
              <w:rPr>
                <w:sz w:val="19"/>
                <w:szCs w:val="19"/>
              </w:rPr>
              <w:t>2 瓶盖</w:t>
            </w:r>
          </w:p>
        </w:tc>
        <w:tc>
          <w:tcPr>
            <w:tcW w:w="5376" w:type="dxa"/>
            <w:vAlign w:val="center"/>
          </w:tcPr>
          <w:p w14:paraId="4685ACBD">
            <w:pPr>
              <w:spacing w:before="30" w:after="30"/>
            </w:pPr>
            <w:r>
              <w:rPr>
                <w:sz w:val="19"/>
                <w:szCs w:val="19"/>
              </w:rPr>
              <w:t>使用喷射时召唤购物车一起冲撞，造成伤害和击退</w:t>
            </w:r>
          </w:p>
        </w:tc>
      </w:tr>
      <w:tr w14:paraId="6D68827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632" w:type="dxa"/>
            <w:vAlign w:val="center"/>
          </w:tcPr>
          <w:p w14:paraId="69D12D38">
            <w:pPr>
              <w:spacing w:before="30" w:after="30"/>
            </w:pPr>
            <w:r>
              <w:rPr>
                <w:sz w:val="19"/>
                <w:szCs w:val="19"/>
              </w:rPr>
              <w:t>自热火锅</w:t>
            </w:r>
          </w:p>
        </w:tc>
        <w:tc>
          <w:tcPr>
            <w:tcW w:w="960" w:type="dxa"/>
            <w:vAlign w:val="center"/>
          </w:tcPr>
          <w:p w14:paraId="7679F87E">
            <w:pPr>
              <w:spacing w:before="30" w:after="30"/>
            </w:pPr>
            <w:r>
              <w:rPr>
                <w:sz w:val="19"/>
                <w:szCs w:val="19"/>
              </w:rPr>
              <w:t>稀有</w:t>
            </w:r>
          </w:p>
        </w:tc>
        <w:tc>
          <w:tcPr>
            <w:tcW w:w="1632" w:type="dxa"/>
            <w:vAlign w:val="center"/>
          </w:tcPr>
          <w:p w14:paraId="585D0255">
            <w:pPr>
              <w:spacing w:before="30" w:after="30"/>
            </w:pPr>
            <w:r>
              <w:rPr>
                <w:sz w:val="19"/>
                <w:szCs w:val="19"/>
              </w:rPr>
              <w:t>2 瓶盖</w:t>
            </w:r>
          </w:p>
        </w:tc>
        <w:tc>
          <w:tcPr>
            <w:tcW w:w="5376" w:type="dxa"/>
            <w:vAlign w:val="center"/>
          </w:tcPr>
          <w:p w14:paraId="35D4A582">
            <w:pPr>
              <w:spacing w:before="30" w:after="30"/>
            </w:pPr>
            <w:r>
              <w:rPr>
                <w:sz w:val="19"/>
                <w:szCs w:val="19"/>
              </w:rPr>
              <w:t>攻击附带火焰伤害，对冰冻敌人增伤</w:t>
            </w:r>
          </w:p>
        </w:tc>
      </w:tr>
    </w:tbl>
    <w:p w14:paraId="05A38EDD">
      <w:pPr>
        <w:spacing w:before="320" w:after="160"/>
      </w:pPr>
      <w:r>
        <w:rPr>
          <w:b/>
          <w:bCs/>
          <w:color w:val="1F3864"/>
          <w:sz w:val="32"/>
          <w:szCs w:val="32"/>
        </w:rPr>
        <w:t>三、质变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04"/>
        <w:gridCol w:w="1056"/>
        <w:gridCol w:w="2496"/>
        <w:gridCol w:w="3744"/>
      </w:tblGrid>
      <w:tr w14:paraId="5D6D1D2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2304" w:type="dxa"/>
            <w:shd w:val="clear" w:color="auto" w:fill="DCE6F1"/>
            <w:vAlign w:val="center"/>
          </w:tcPr>
          <w:p w14:paraId="1D95DD88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质变</w:t>
            </w:r>
          </w:p>
        </w:tc>
        <w:tc>
          <w:tcPr>
            <w:tcW w:w="1056" w:type="dxa"/>
            <w:shd w:val="clear" w:color="auto" w:fill="DCE6F1"/>
            <w:vAlign w:val="center"/>
          </w:tcPr>
          <w:p w14:paraId="13018940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对应液体</w:t>
            </w:r>
          </w:p>
        </w:tc>
        <w:tc>
          <w:tcPr>
            <w:tcW w:w="2496" w:type="dxa"/>
            <w:shd w:val="clear" w:color="auto" w:fill="DCE6F1"/>
            <w:vAlign w:val="center"/>
          </w:tcPr>
          <w:p w14:paraId="3DC233E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获取方式</w:t>
            </w:r>
          </w:p>
        </w:tc>
        <w:tc>
          <w:tcPr>
            <w:tcW w:w="3744" w:type="dxa"/>
            <w:shd w:val="clear" w:color="auto" w:fill="DCE6F1"/>
            <w:vAlign w:val="center"/>
          </w:tcPr>
          <w:p w14:paraId="0D4DC27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效果</w:t>
            </w:r>
          </w:p>
        </w:tc>
      </w:tr>
      <w:tr w14:paraId="5684B5A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304" w:type="dxa"/>
            <w:vAlign w:val="center"/>
          </w:tcPr>
          <w:p w14:paraId="4794D157">
            <w:pPr>
              <w:spacing w:before="30" w:after="30"/>
            </w:pPr>
            <w:r>
              <w:rPr>
                <w:sz w:val="19"/>
                <w:szCs w:val="19"/>
              </w:rPr>
              <w:t>篮球</w:t>
            </w:r>
          </w:p>
        </w:tc>
        <w:tc>
          <w:tcPr>
            <w:tcW w:w="1056" w:type="dxa"/>
            <w:vAlign w:val="center"/>
          </w:tcPr>
          <w:p w14:paraId="7AE9CD74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2496" w:type="dxa"/>
            <w:vAlign w:val="center"/>
          </w:tcPr>
          <w:p w14:paraId="1FECA6D3">
            <w:pPr>
              <w:spacing w:before="30" w:after="30"/>
            </w:pPr>
            <w:r>
              <w:rPr>
                <w:sz w:val="19"/>
                <w:szCs w:val="19"/>
              </w:rPr>
              <w:t>兑换（稀有 · 2 瓶盖）</w:t>
            </w:r>
          </w:p>
        </w:tc>
        <w:tc>
          <w:tcPr>
            <w:tcW w:w="3744" w:type="dxa"/>
            <w:vAlign w:val="center"/>
          </w:tcPr>
          <w:p w14:paraId="2B64CE94">
            <w:pPr>
              <w:spacing w:before="30" w:after="30"/>
            </w:pPr>
            <w:r>
              <w:rPr>
                <w:sz w:val="19"/>
                <w:szCs w:val="19"/>
              </w:rPr>
              <w:t>K 技能由范围火伤变为高额小范围肘击</w:t>
            </w:r>
          </w:p>
        </w:tc>
      </w:tr>
      <w:tr w14:paraId="3E1B2F3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304" w:type="dxa"/>
            <w:vAlign w:val="center"/>
          </w:tcPr>
          <w:p w14:paraId="418C9633">
            <w:pPr>
              <w:spacing w:before="30" w:after="30"/>
            </w:pPr>
            <w:r>
              <w:rPr>
                <w:sz w:val="19"/>
                <w:szCs w:val="19"/>
              </w:rPr>
              <w:t>曼妥思</w:t>
            </w:r>
          </w:p>
        </w:tc>
        <w:tc>
          <w:tcPr>
            <w:tcW w:w="1056" w:type="dxa"/>
            <w:vAlign w:val="center"/>
          </w:tcPr>
          <w:p w14:paraId="3AED13CE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2496" w:type="dxa"/>
            <w:vAlign w:val="center"/>
          </w:tcPr>
          <w:p w14:paraId="4EAEE4B6">
            <w:pPr>
              <w:spacing w:before="30" w:after="30"/>
            </w:pPr>
            <w:r>
              <w:rPr>
                <w:sz w:val="19"/>
                <w:szCs w:val="19"/>
              </w:rPr>
              <w:t>兑换（稀有 · 2 瓶盖）</w:t>
            </w:r>
          </w:p>
        </w:tc>
        <w:tc>
          <w:tcPr>
            <w:tcW w:w="3744" w:type="dxa"/>
            <w:vAlign w:val="center"/>
          </w:tcPr>
          <w:p w14:paraId="436E56D4">
            <w:pPr>
              <w:spacing w:before="30" w:after="30"/>
            </w:pPr>
            <w:r>
              <w:rPr>
                <w:sz w:val="19"/>
                <w:szCs w:val="19"/>
              </w:rPr>
              <w:t>涌动可通过攻击续时长</w:t>
            </w:r>
          </w:p>
        </w:tc>
      </w:tr>
      <w:tr w14:paraId="610D5A0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304" w:type="dxa"/>
            <w:vAlign w:val="center"/>
          </w:tcPr>
          <w:p w14:paraId="6E71D4A8">
            <w:pPr>
              <w:spacing w:before="30" w:after="30"/>
            </w:pPr>
            <w:r>
              <w:rPr>
                <w:sz w:val="19"/>
                <w:szCs w:val="19"/>
              </w:rPr>
              <w:t>灵感涌现（左手力气大 + 右手大力气）</w:t>
            </w:r>
          </w:p>
        </w:tc>
        <w:tc>
          <w:tcPr>
            <w:tcW w:w="1056" w:type="dxa"/>
            <w:vAlign w:val="center"/>
          </w:tcPr>
          <w:p w14:paraId="7EA2BEA8">
            <w:pPr>
              <w:spacing w:before="30" w:after="30"/>
            </w:pPr>
            <w:r>
              <w:rPr>
                <w:sz w:val="19"/>
                <w:szCs w:val="19"/>
              </w:rPr>
              <w:t>农夫三拳</w:t>
            </w:r>
          </w:p>
        </w:tc>
        <w:tc>
          <w:tcPr>
            <w:tcW w:w="2496" w:type="dxa"/>
            <w:vAlign w:val="center"/>
          </w:tcPr>
          <w:p w14:paraId="5DD5E4AB">
            <w:pPr>
              <w:spacing w:before="30" w:after="30"/>
              <w:rPr>
                <w:rFonts w:hint="eastAsia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两件普通道具（各 1 瓶盖）+ 农夫三拳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形态</w:t>
            </w:r>
          </w:p>
        </w:tc>
        <w:tc>
          <w:tcPr>
            <w:tcW w:w="3744" w:type="dxa"/>
            <w:vAlign w:val="center"/>
          </w:tcPr>
          <w:p w14:paraId="62A47921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sz w:val="19"/>
                <w:szCs w:val="19"/>
              </w:rPr>
              <w:t>解锁第三段突进 + 冲击波</w:t>
            </w:r>
            <w:r>
              <w:rPr>
                <w:rFonts w:hint="eastAsia"/>
                <w:sz w:val="19"/>
                <w:szCs w:val="19"/>
                <w:lang w:eastAsia="zh-CN"/>
              </w:rPr>
              <w:t>（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质变前第三段攻击为蓄力，突进攻击</w:t>
            </w:r>
            <w:r>
              <w:rPr>
                <w:rFonts w:hint="eastAsia"/>
                <w:sz w:val="19"/>
                <w:szCs w:val="19"/>
                <w:lang w:eastAsia="zh-CN"/>
              </w:rPr>
              <w:t>）</w:t>
            </w:r>
          </w:p>
        </w:tc>
      </w:tr>
      <w:tr w14:paraId="0A438FC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304" w:type="dxa"/>
            <w:vAlign w:val="center"/>
          </w:tcPr>
          <w:p w14:paraId="285337E1">
            <w:pPr>
              <w:spacing w:before="30" w:after="30"/>
            </w:pPr>
            <w:r>
              <w:rPr>
                <w:sz w:val="19"/>
                <w:szCs w:val="19"/>
              </w:rPr>
              <w:t>闪电五连鞭</w:t>
            </w:r>
          </w:p>
        </w:tc>
        <w:tc>
          <w:tcPr>
            <w:tcW w:w="1056" w:type="dxa"/>
            <w:vAlign w:val="center"/>
          </w:tcPr>
          <w:p w14:paraId="662F1774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2496" w:type="dxa"/>
            <w:vAlign w:val="center"/>
          </w:tcPr>
          <w:p w14:paraId="31616F4D">
            <w:pPr>
              <w:spacing w:before="30" w:after="30"/>
            </w:pPr>
            <w:r>
              <w:rPr>
                <w:sz w:val="19"/>
                <w:szCs w:val="19"/>
              </w:rPr>
              <w:t>兑换（稀有 · 2 瓶盖）</w:t>
            </w:r>
          </w:p>
        </w:tc>
        <w:tc>
          <w:tcPr>
            <w:tcW w:w="3744" w:type="dxa"/>
            <w:vAlign w:val="center"/>
          </w:tcPr>
          <w:p w14:paraId="7CAC76D0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开启技能加速后，自动电击敌人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造成麻痹</w:t>
            </w:r>
          </w:p>
        </w:tc>
      </w:tr>
    </w:tbl>
    <w:p w14:paraId="7CE4B213">
      <w:pPr>
        <w:spacing w:before="320" w:after="160"/>
      </w:pPr>
      <w:r>
        <w:rPr>
          <w:b/>
          <w:bCs/>
          <w:color w:val="1F3864"/>
          <w:sz w:val="32"/>
          <w:szCs w:val="32"/>
        </w:rPr>
        <w:t>四、商店分布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36"/>
        <w:gridCol w:w="2112"/>
        <w:gridCol w:w="3648"/>
        <w:gridCol w:w="2304"/>
      </w:tblGrid>
      <w:tr w14:paraId="42A3130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536" w:type="dxa"/>
            <w:shd w:val="clear" w:color="auto" w:fill="DCE6F1"/>
            <w:vAlign w:val="center"/>
          </w:tcPr>
          <w:p w14:paraId="6B7C2E9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商店</w:t>
            </w:r>
          </w:p>
        </w:tc>
        <w:tc>
          <w:tcPr>
            <w:tcW w:w="2112" w:type="dxa"/>
            <w:shd w:val="clear" w:color="auto" w:fill="DCE6F1"/>
            <w:vAlign w:val="center"/>
          </w:tcPr>
          <w:p w14:paraId="4F6B957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位置</w:t>
            </w:r>
          </w:p>
        </w:tc>
        <w:tc>
          <w:tcPr>
            <w:tcW w:w="3648" w:type="dxa"/>
            <w:shd w:val="clear" w:color="auto" w:fill="DCE6F1"/>
            <w:vAlign w:val="center"/>
          </w:tcPr>
          <w:p w14:paraId="308D1A2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售卖内容</w:t>
            </w:r>
          </w:p>
        </w:tc>
        <w:tc>
          <w:tcPr>
            <w:tcW w:w="2304" w:type="dxa"/>
            <w:shd w:val="clear" w:color="auto" w:fill="DCE6F1"/>
            <w:vAlign w:val="center"/>
          </w:tcPr>
          <w:p w14:paraId="52E1EFD7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备注</w:t>
            </w:r>
          </w:p>
        </w:tc>
      </w:tr>
      <w:tr w14:paraId="7C8158D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45D8AA1C">
            <w:pPr>
              <w:spacing w:before="30" w:after="30"/>
            </w:pPr>
            <w:r>
              <w:rPr>
                <w:sz w:val="19"/>
                <w:szCs w:val="19"/>
              </w:rPr>
              <w:t>厨房商店</w:t>
            </w:r>
          </w:p>
        </w:tc>
        <w:tc>
          <w:tcPr>
            <w:tcW w:w="2112" w:type="dxa"/>
            <w:vAlign w:val="center"/>
          </w:tcPr>
          <w:p w14:paraId="4A77F8D3">
            <w:pPr>
              <w:spacing w:before="30" w:after="30"/>
            </w:pPr>
            <w:r>
              <w:rPr>
                <w:sz w:val="19"/>
                <w:szCs w:val="19"/>
              </w:rPr>
              <w:t>厨房抽屉区（无盖者）</w:t>
            </w:r>
          </w:p>
        </w:tc>
        <w:tc>
          <w:tcPr>
            <w:tcW w:w="3648" w:type="dxa"/>
            <w:vAlign w:val="center"/>
          </w:tcPr>
          <w:p w14:paraId="1FCD6CBC">
            <w:pPr>
              <w:spacing w:before="30" w:after="30"/>
            </w:pPr>
            <w:r>
              <w:rPr>
                <w:sz w:val="19"/>
                <w:szCs w:val="19"/>
              </w:rPr>
              <w:t>厨房道具 10 件</w:t>
            </w:r>
          </w:p>
        </w:tc>
        <w:tc>
          <w:tcPr>
            <w:tcW w:w="2304" w:type="dxa"/>
            <w:vAlign w:val="center"/>
          </w:tcPr>
          <w:p w14:paraId="68AE06D7">
            <w:pPr>
              <w:spacing w:before="30" w:after="30"/>
            </w:pPr>
            <w:r>
              <w:rPr>
                <w:sz w:val="19"/>
                <w:szCs w:val="19"/>
              </w:rPr>
              <w:t>吸管免费赠送；擂台与抽屉之间往返多次</w:t>
            </w:r>
          </w:p>
        </w:tc>
      </w:tr>
      <w:tr w14:paraId="28A4C22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37F76580">
            <w:pPr>
              <w:spacing w:before="30" w:after="30"/>
            </w:pPr>
            <w:r>
              <w:rPr>
                <w:sz w:val="19"/>
                <w:szCs w:val="19"/>
              </w:rPr>
              <w:t>超市收银台</w:t>
            </w:r>
          </w:p>
        </w:tc>
        <w:tc>
          <w:tcPr>
            <w:tcW w:w="2112" w:type="dxa"/>
            <w:vAlign w:val="center"/>
          </w:tcPr>
          <w:p w14:paraId="537E2A85">
            <w:pPr>
              <w:spacing w:before="30" w:after="30"/>
            </w:pPr>
            <w:r>
              <w:rPr>
                <w:sz w:val="19"/>
                <w:szCs w:val="19"/>
              </w:rPr>
              <w:t>超市左下角（入口旁）</w:t>
            </w:r>
          </w:p>
        </w:tc>
        <w:tc>
          <w:tcPr>
            <w:tcW w:w="3648" w:type="dxa"/>
            <w:vAlign w:val="center"/>
          </w:tcPr>
          <w:p w14:paraId="4EE3AA8D">
            <w:pPr>
              <w:spacing w:before="30" w:after="30"/>
            </w:pPr>
            <w:r>
              <w:rPr>
                <w:sz w:val="19"/>
                <w:szCs w:val="19"/>
              </w:rPr>
              <w:t>送曼妥思 + 补买厨房漏买的道具</w:t>
            </w:r>
          </w:p>
        </w:tc>
        <w:tc>
          <w:tcPr>
            <w:tcW w:w="2304" w:type="dxa"/>
            <w:vAlign w:val="center"/>
          </w:tcPr>
          <w:p w14:paraId="3BB48E40">
            <w:pPr>
              <w:spacing w:before="30" w:after="30"/>
            </w:pPr>
            <w:r>
              <w:rPr>
                <w:sz w:val="19"/>
                <w:szCs w:val="19"/>
              </w:rPr>
              <w:t>与货架区互不相通</w:t>
            </w:r>
          </w:p>
        </w:tc>
      </w:tr>
      <w:tr w14:paraId="0C9FC69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0C303DEE">
            <w:pPr>
              <w:spacing w:before="30" w:after="30"/>
            </w:pPr>
            <w:r>
              <w:rPr>
                <w:sz w:val="19"/>
                <w:szCs w:val="19"/>
              </w:rPr>
              <w:t>超市货架夹层</w:t>
            </w:r>
          </w:p>
        </w:tc>
        <w:tc>
          <w:tcPr>
            <w:tcW w:w="2112" w:type="dxa"/>
            <w:vAlign w:val="center"/>
          </w:tcPr>
          <w:p w14:paraId="453525A2">
            <w:pPr>
              <w:spacing w:before="30" w:after="30"/>
            </w:pPr>
            <w:r>
              <w:rPr>
                <w:sz w:val="19"/>
                <w:szCs w:val="19"/>
              </w:rPr>
              <w:t>超市地图中部（无盖者据点）</w:t>
            </w:r>
          </w:p>
        </w:tc>
        <w:tc>
          <w:tcPr>
            <w:tcW w:w="3648" w:type="dxa"/>
            <w:vAlign w:val="center"/>
          </w:tcPr>
          <w:p w14:paraId="76568FDE">
            <w:pPr>
              <w:spacing w:before="30" w:after="30"/>
            </w:pPr>
            <w:r>
              <w:rPr>
                <w:sz w:val="19"/>
                <w:szCs w:val="19"/>
              </w:rPr>
              <w:t>超市道具 7 件 + 质变道具 3 件（闪电五连鞭 / 左手力气大 / 右手大力气）</w:t>
            </w:r>
          </w:p>
        </w:tc>
        <w:tc>
          <w:tcPr>
            <w:tcW w:w="2304" w:type="dxa"/>
            <w:vAlign w:val="center"/>
          </w:tcPr>
          <w:p w14:paraId="572555D7">
            <w:pPr>
              <w:spacing w:before="30" w:after="30"/>
              <w:rPr>
                <w:rFonts w:hint="eastAsia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从下路 / 右路 / 上路任意入口进入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货架区</w:t>
            </w:r>
            <w:bookmarkStart w:id="0" w:name="_GoBack"/>
            <w:bookmarkEnd w:id="0"/>
          </w:p>
        </w:tc>
      </w:tr>
    </w:tbl>
    <w:p w14:paraId="2AF2BCDC"/>
    <w:sectPr>
      <w:pgSz w:w="11906" w:h="16838"/>
      <w:pgMar w:top="1134" w:right="1134" w:bottom="1134" w:left="1134" w:header="851" w:footer="992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2FAE24BE"/>
    <w:rsid w:val="313C3C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微软雅黑" w:hAnsi="微软雅黑" w:eastAsia="微软雅黑" w:cs="微软雅黑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813</Words>
  <Characters>814</Characters>
  <TotalTime>5</TotalTime>
  <ScaleCrop>false</ScaleCrop>
  <LinksUpToDate>false</LinksUpToDate>
  <CharactersWithSpaces>883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2026-10-12T11:26:35Z</dcterms:created>
  <dc:creator>策划 / AI 整理</dc:creator>
  <cp:lastModifiedBy>开心猪猪侠</cp:lastModifiedBy>
  <dcterms:modified xsi:type="dcterms:W3CDTF">2026-10-12T12:37:12Z</dcterms:modified>
  <dc:title>03_道具与质变.docx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eyJoZGlkIjoiYjFlYjE2ODExMGFmZGM4NzdjZWQyNjViNTU0MTllMzIiLCJ1c2VySWQiOiIyNjI4Nzk5NDMifQ==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EF95DC4DAD884AA19FFA8A2C0DD7F32B_12</vt:lpwstr>
  </property>
</Properties>
</file>