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80"/>
        <w:jc w:val="center"/>
      </w:pPr>
      <w:r>
        <w:rPr>
          <w:b/>
          <w:bCs/>
          <w:color w:val="1F3864"/>
          <w:sz w:val="40"/>
          <w:szCs w:val="40"/>
        </w:rPr>
        <w:t xml:space="preserve">空瓶骑士 · 场景交互与触发点</w:t>
      </w:r>
    </w:p>
    <w:p>
      <w:pPr>
        <w:spacing w:before="60" w:after="200"/>
        <w:jc w:val="center"/>
      </w:pPr>
      <w:r>
        <w:rPr>
          <w:color w:val="595959"/>
          <w:sz w:val="20"/>
          <w:szCs w:val="20"/>
        </w:rPr>
        <w:t xml:space="preserve">模块 6 / 7 ｜ 给程序与关卡 ｜ 数值另行调整</w:t>
      </w:r>
    </w:p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一、说明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28"/>
        <w:gridCol w:w="7872"/>
      </w:tblGrid>
      <w:tr>
        <w:trPr>
          <w:tblHeader/>
        </w:trPr>
        <w:tc>
          <w:tcPr>
            <w:tcW w:w="172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w="7872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适用范围</w:t>
            </w:r>
          </w:p>
        </w:tc>
        <w:tc>
          <w:tcPr>
            <w:tcW w:w="787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场景内可交互物、触发区、关卡切换点</w:t>
            </w:r>
          </w:p>
        </w:tc>
      </w:tr>
      <w:tr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障碍物</w:t>
            </w:r>
          </w:p>
        </w:tc>
        <w:tc>
          <w:tcPr>
            <w:tcW w:w="787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数量不多，按通用交互物处理，不单独成系统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二、交互物清单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36"/>
        <w:gridCol w:w="1344"/>
        <w:gridCol w:w="1536"/>
        <w:gridCol w:w="2496"/>
        <w:gridCol w:w="2688"/>
      </w:tblGrid>
      <w:tr>
        <w:trPr>
          <w:tblHeader/>
        </w:trPr>
        <w:tc>
          <w:tcPr>
            <w:tcW w:w="1536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交互物</w:t>
            </w:r>
          </w:p>
        </w:tc>
        <w:tc>
          <w:tcPr>
            <w:tcW w:w="1344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出现关卡</w:t>
            </w:r>
          </w:p>
        </w:tc>
        <w:tc>
          <w:tcPr>
            <w:tcW w:w="1536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交互方式</w:t>
            </w:r>
          </w:p>
        </w:tc>
        <w:tc>
          <w:tcPr>
            <w:tcW w:w="2496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作用</w:t>
            </w:r>
          </w:p>
        </w:tc>
        <w:tc>
          <w:tcPr>
            <w:tcW w:w="268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出口 / 传送点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冰箱、厨房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走到出口</w:t>
            </w:r>
          </w:p>
        </w:tc>
        <w:tc>
          <w:tcPr>
            <w:tcW w:w="249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切换关卡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厨房出口初始未解锁，打完快乐水才开放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冰箱门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冰箱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自动</w:t>
            </w:r>
          </w:p>
        </w:tc>
        <w:tc>
          <w:tcPr>
            <w:tcW w:w="249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吸取国窖后打开并转场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白光光幕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抽屉（柜台）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 交互</w:t>
            </w:r>
          </w:p>
        </w:tc>
        <w:tc>
          <w:tcPr>
            <w:tcW w:w="249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打开无盖者商店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打完擂台会强制回到这里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擂台触发区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进入区域</w:t>
            </w:r>
          </w:p>
        </w:tc>
        <w:tc>
          <w:tcPr>
            <w:tcW w:w="249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开始擂台赛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敌人在场中等待出场，厨房内没有巡逻怪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快乐水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靠近</w:t>
            </w:r>
          </w:p>
        </w:tc>
        <w:tc>
          <w:tcPr>
            <w:tcW w:w="249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触发对话 / BOSS 战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位于柜台左下方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货架夹层入口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进入区域</w:t>
            </w:r>
          </w:p>
        </w:tc>
        <w:tc>
          <w:tcPr>
            <w:tcW w:w="249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打开无盖者商店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下路 / 右路 / 上路各有一个入口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收银台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超市左下角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 交互</w:t>
            </w:r>
          </w:p>
        </w:tc>
        <w:tc>
          <w:tcPr>
            <w:tcW w:w="249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送曼妥思 + 补买厨房漏买的道具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与货架区互不相通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被击晕的中三拳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超市门口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 吸取</w:t>
            </w:r>
          </w:p>
        </w:tc>
        <w:tc>
          <w:tcPr>
            <w:tcW w:w="249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获得三拳模组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剧情触发，用于潜入超市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可吸取对象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各关卡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 吸取</w:t>
            </w:r>
          </w:p>
        </w:tc>
        <w:tc>
          <w:tcPr>
            <w:tcW w:w="249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获得液体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一般对 BOSS 级有效；中三拳为剧情特例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按键提示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冰箱开场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自动显示</w:t>
            </w:r>
          </w:p>
        </w:tc>
        <w:tc>
          <w:tcPr>
            <w:tcW w:w="249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教学：WASD / J / Esc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显示在地面上</w:t>
            </w:r>
          </w:p>
        </w:tc>
      </w:tr>
      <w:tr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障碍物</w:t>
            </w:r>
          </w:p>
        </w:tc>
        <w:tc>
          <w:tcPr>
            <w:tcW w:w="134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各关卡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攻击 / 接触 / 喷射</w:t>
            </w:r>
          </w:p>
        </w:tc>
        <w:tc>
          <w:tcPr>
            <w:tcW w:w="249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阻挡、破坏掉落、推动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通用组件，数量不多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三、触发区与剧情触发点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864"/>
        <w:gridCol w:w="1920"/>
        <w:gridCol w:w="2688"/>
        <w:gridCol w:w="4128"/>
      </w:tblGrid>
      <w:tr>
        <w:trPr>
          <w:tblHeader/>
        </w:trPr>
        <w:tc>
          <w:tcPr>
            <w:tcW w:w="864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关卡</w:t>
            </w:r>
          </w:p>
        </w:tc>
        <w:tc>
          <w:tcPr>
            <w:tcW w:w="192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触发区 / 触发点</w:t>
            </w:r>
          </w:p>
        </w:tc>
        <w:tc>
          <w:tcPr>
            <w:tcW w:w="268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触发条件</w:t>
            </w:r>
          </w:p>
        </w:tc>
        <w:tc>
          <w:tcPr>
            <w:tcW w:w="412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冰箱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国窖对话区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首次接近国窖</w:t>
            </w:r>
          </w:p>
        </w:tc>
        <w:tc>
          <w:tcPr>
            <w:tcW w:w="41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对话 D1 → 国窖战</w:t>
            </w:r>
          </w:p>
        </w:tc>
      </w:tr>
      <w:tr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冰箱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国窖战结束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血量降到阈值</w:t>
            </w:r>
          </w:p>
        </w:tc>
        <w:tc>
          <w:tcPr>
            <w:tcW w:w="41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认输 → 对话 D2</w:t>
            </w:r>
          </w:p>
        </w:tc>
      </w:tr>
      <w:tr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冰箱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吸取点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按 F</w:t>
            </w:r>
          </w:p>
        </w:tc>
        <w:tc>
          <w:tcPr>
            <w:tcW w:w="41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获得国窖形态 → 冰箱门打开</w:t>
            </w:r>
          </w:p>
        </w:tc>
      </w:tr>
      <w:tr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快乐水对话区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首次接近快乐水</w:t>
            </w:r>
          </w:p>
        </w:tc>
        <w:tc>
          <w:tcPr>
            <w:tcW w:w="41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对话 D3</w:t>
            </w:r>
          </w:p>
        </w:tc>
      </w:tr>
      <w:tr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擂台区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进入擂台</w:t>
            </w:r>
          </w:p>
        </w:tc>
        <w:tc>
          <w:tcPr>
            <w:tcW w:w="41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擂台赛（固定 4 轮，每轮换敌人）</w:t>
            </w:r>
          </w:p>
        </w:tc>
      </w:tr>
      <w:tr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抽屉区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擂台结束或主动交互</w:t>
            </w:r>
          </w:p>
        </w:tc>
        <w:tc>
          <w:tcPr>
            <w:tcW w:w="41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打开商店；擂台结束后强制回到这里</w:t>
            </w:r>
          </w:p>
        </w:tc>
      </w:tr>
      <w:tr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快乐水（回访）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完成擂台后回到快乐水处</w:t>
            </w:r>
          </w:p>
        </w:tc>
        <w:tc>
          <w:tcPr>
            <w:tcW w:w="41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BOSS 战 → 对话 D4 → 吸取 → 出口解锁</w:t>
            </w:r>
          </w:p>
        </w:tc>
      </w:tr>
      <w:tr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马路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中途触发点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行至中途</w:t>
            </w:r>
          </w:p>
        </w:tc>
        <w:tc>
          <w:tcPr>
            <w:tcW w:w="41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雷碧出现 → 追击战 → 消失 → 地面出现警示线</w:t>
            </w:r>
          </w:p>
        </w:tc>
      </w:tr>
      <w:tr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马路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雷碧高速穿过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演出过程中</w:t>
            </w:r>
          </w:p>
        </w:tc>
        <w:tc>
          <w:tcPr>
            <w:tcW w:w="41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命中则造成伤害</w:t>
            </w:r>
          </w:p>
        </w:tc>
      </w:tr>
      <w:tr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超市门口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抵达入口</w:t>
            </w:r>
          </w:p>
        </w:tc>
        <w:tc>
          <w:tcPr>
            <w:tcW w:w="41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雷碧击晕中三拳 → 主角吸取 → 混入超市</w:t>
            </w:r>
          </w:p>
        </w:tc>
      </w:tr>
      <w:tr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冰柜区入口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想进入冰柜区</w:t>
            </w:r>
          </w:p>
        </w:tc>
        <w:tc>
          <w:tcPr>
            <w:tcW w:w="41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雷碧 BOSS 战（战斗场地是整个下路）</w:t>
            </w:r>
          </w:p>
        </w:tc>
      </w:tr>
      <w:tr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冰柜区内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进入冰柜区</w:t>
            </w:r>
          </w:p>
        </w:tc>
        <w:tc>
          <w:tcPr>
            <w:tcW w:w="41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冰美式 BOSS 战</w:t>
            </w:r>
          </w:p>
        </w:tc>
      </w:tr>
      <w:tr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左上老巢门口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进入老巢</w:t>
            </w:r>
          </w:p>
        </w:tc>
        <w:tc>
          <w:tcPr>
            <w:tcW w:w="41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大号农夫三拳最终 BOSS 战（对话 D6）</w:t>
            </w:r>
          </w:p>
        </w:tc>
      </w:tr>
      <w:tr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货架夹层入口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从三条路任一入口进入</w:t>
            </w:r>
          </w:p>
        </w:tc>
        <w:tc>
          <w:tcPr>
            <w:tcW w:w="41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打开商店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四、障碍物（通用组件）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28"/>
        <w:gridCol w:w="4224"/>
        <w:gridCol w:w="3648"/>
      </w:tblGrid>
      <w:tr>
        <w:trPr>
          <w:tblHeader/>
        </w:trPr>
        <w:tc>
          <w:tcPr>
            <w:tcW w:w="172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w="4224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行为</w:t>
            </w:r>
          </w:p>
        </w:tc>
        <w:tc>
          <w:tcPr>
            <w:tcW w:w="364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不可破坏</w:t>
            </w:r>
          </w:p>
        </w:tc>
        <w:tc>
          <w:tcPr>
            <w:tcW w:w="422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只阻挡通行</w:t>
            </w:r>
          </w:p>
        </w:tc>
        <w:tc>
          <w:tcPr>
            <w:tcW w:w="36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数量不多</w:t>
            </w:r>
          </w:p>
        </w:tc>
      </w:tr>
      <w:tr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可破坏</w:t>
            </w:r>
          </w:p>
        </w:tc>
        <w:tc>
          <w:tcPr>
            <w:tcW w:w="422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有血量，打碎后掉落道具</w:t>
            </w:r>
          </w:p>
        </w:tc>
        <w:tc>
          <w:tcPr>
            <w:tcW w:w="36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数量不多</w:t>
            </w:r>
          </w:p>
        </w:tc>
      </w:tr>
      <w:tr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可推动</w:t>
            </w:r>
          </w:p>
        </w:tc>
        <w:tc>
          <w:tcPr>
            <w:tcW w:w="422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被攻击或喷射时向指定方向移动</w:t>
            </w:r>
          </w:p>
        </w:tc>
        <w:tc>
          <w:tcPr>
            <w:tcW w:w="364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数量不多</w:t>
            </w:r>
          </w:p>
        </w:tc>
      </w:tr>
    </w:tbl>
    <w:sectPr>
      <w:pgSz w:w="11906" w:h="16838"/>
      <w:pgMar w:top="1134" w:right="1134" w:bottom="1134" w:left="1134" w:header="851" w:footer="992" w:gutter="0"/>
      <w:cols w:space="425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软雅黑" w:eastAsia="微软雅黑" w:hAnsi="微软雅黑" w:cs="微软雅黑"/>
        <w:sz w:val="21"/>
        <w:szCs w:val="21"/>
      </w:rPr>
    </w:rPrDefault>
    <w:pPrDefault>
      <w:pPr>
        <w:spacing w:line="30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06_场景交互与触发点.docx</dc:title>
  <dc:creator>策划 / AI 整理</dc:creator>
</cp:coreProperties>
</file>