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BC8D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  <w:sz w:val="28"/>
          <w:szCs w:val="28"/>
        </w:rPr>
      </w:pPr>
      <w:r w:rsidRPr="001B617B">
        <w:rPr>
          <w:b/>
          <w:bCs/>
          <w:sz w:val="28"/>
          <w:szCs w:val="28"/>
        </w:rPr>
        <w:t>Mosaic Diagnostic Imaging | Eric Feldmann, LLC</w:t>
      </w:r>
    </w:p>
    <w:p w14:paraId="4B114CFB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  <w:sz w:val="28"/>
          <w:szCs w:val="28"/>
        </w:rPr>
      </w:pPr>
      <w:r w:rsidRPr="001B617B">
        <w:rPr>
          <w:b/>
          <w:bCs/>
          <w:sz w:val="28"/>
          <w:szCs w:val="28"/>
        </w:rPr>
        <w:t>iPad Deployment &amp; Configuration Record</w:t>
      </w:r>
    </w:p>
    <w:p w14:paraId="71C31844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  <w:sz w:val="28"/>
          <w:szCs w:val="28"/>
        </w:rPr>
      </w:pPr>
      <w:r w:rsidRPr="001B617B">
        <w:rPr>
          <w:b/>
          <w:bCs/>
          <w:sz w:val="28"/>
          <w:szCs w:val="28"/>
        </w:rPr>
        <w:t>Front Desk Patient Intake Systems</w:t>
      </w:r>
    </w:p>
    <w:p w14:paraId="6486D5CC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</w:rPr>
      </w:pPr>
    </w:p>
    <w:p w14:paraId="23C4DEEF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</w:rPr>
      </w:pPr>
      <w:r w:rsidRPr="001B617B">
        <w:rPr>
          <w:b/>
          <w:bCs/>
        </w:rPr>
        <w:t>Prepared by / Control Owner: Yeray Y. Lafontaine</w:t>
      </w:r>
    </w:p>
    <w:p w14:paraId="52A938E9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</w:rPr>
      </w:pPr>
      <w:r w:rsidRPr="001B617B">
        <w:rPr>
          <w:b/>
          <w:bCs/>
        </w:rPr>
        <w:t>Security Program Phase: Operational Deployment</w:t>
      </w:r>
    </w:p>
    <w:p w14:paraId="40F9246D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</w:rPr>
      </w:pPr>
      <w:r w:rsidRPr="001B617B">
        <w:rPr>
          <w:b/>
          <w:bCs/>
        </w:rPr>
        <w:t>Status: Active – Point-in-Time Deployment Record</w:t>
      </w:r>
    </w:p>
    <w:p w14:paraId="30F74503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</w:rPr>
      </w:pPr>
      <w:r w:rsidRPr="001B617B">
        <w:rPr>
          <w:b/>
          <w:bCs/>
        </w:rPr>
        <w:t>Document Type: Internal Configuration &amp; Asset Governance Record</w:t>
      </w:r>
    </w:p>
    <w:p w14:paraId="191F4EA5" w14:textId="77777777" w:rsidR="001B617B" w:rsidRPr="001B617B" w:rsidRDefault="001B617B" w:rsidP="005F6B98">
      <w:pPr>
        <w:adjustRightInd w:val="0"/>
        <w:snapToGrid w:val="0"/>
        <w:spacing w:after="0" w:line="240" w:lineRule="auto"/>
        <w:jc w:val="center"/>
        <w:rPr>
          <w:b/>
          <w:bCs/>
        </w:rPr>
      </w:pPr>
      <w:r w:rsidRPr="001B617B">
        <w:rPr>
          <w:b/>
          <w:bCs/>
        </w:rPr>
        <w:t>Last Updated: February 2026</w:t>
      </w:r>
    </w:p>
    <w:p w14:paraId="6118DF83" w14:textId="0873BC31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478617E2" w14:textId="0CBE0387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t>1. Purpose &amp; Scope</w:t>
      </w:r>
    </w:p>
    <w:p w14:paraId="7E4F20B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This document records the receipt, configuration, and deployment readiness of Apple iPad devices assigned for front desk patient intake use across clinical office locations in New York and Delaware.</w:t>
      </w:r>
    </w:p>
    <w:p w14:paraId="3CA7616D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7C5174FA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The devices are designated strictly for patient intake form submission via browser-based workflow hosted at:</w:t>
      </w:r>
    </w:p>
    <w:p w14:paraId="5C01879D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41BC885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www.lobbie.com</w:t>
      </w:r>
    </w:p>
    <w:p w14:paraId="78C790E6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1B0ECE34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This document provides configuration transparency for auditing, operational continuity, and future MDM enrollment alignment.</w:t>
      </w:r>
    </w:p>
    <w:p w14:paraId="2209641A" w14:textId="5B074CC9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30560DB8" w14:textId="04B101ED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t>2. Deployment Rationale</w:t>
      </w:r>
    </w:p>
    <w:p w14:paraId="70591C04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iPads were configured using the dedicated organizational Apple ID:</w:t>
      </w:r>
    </w:p>
    <w:p w14:paraId="2594ACEE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53BAFA74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applemdm@mosaicdiagnostic.com</w:t>
      </w:r>
    </w:p>
    <w:p w14:paraId="472725BB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43DF5ED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This approach was selected due to missing documentation required for enrollment into Apple Business Manager (ABM) at the time of deployment.</w:t>
      </w:r>
    </w:p>
    <w:p w14:paraId="6B46F54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1C3CE9C8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To prevent operational delays at clinical offices, devices were manually configured to ensure timely rollout.</w:t>
      </w:r>
    </w:p>
    <w:p w14:paraId="67E165A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4D05F396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Upon receipt of proper documentation for DUNS registration and ABM enrollment, the following actions will occur:</w:t>
      </w:r>
    </w:p>
    <w:p w14:paraId="785EB09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63AA38D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Apple Business Manager enrollment</w:t>
      </w:r>
    </w:p>
    <w:p w14:paraId="1452BC9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Supervised device enrollment</w:t>
      </w:r>
    </w:p>
    <w:p w14:paraId="4518A5D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Integration into MDM governance</w:t>
      </w:r>
    </w:p>
    <w:p w14:paraId="5D9F3EE3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Intune-based device management</w:t>
      </w:r>
    </w:p>
    <w:p w14:paraId="413C682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Centralized auditing and lifecycle control</w:t>
      </w:r>
    </w:p>
    <w:p w14:paraId="47361B77" w14:textId="4298D7ED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This manual configuration state is documented as transitional and operationally necessary.</w:t>
      </w:r>
    </w:p>
    <w:p w14:paraId="03544D52" w14:textId="56B3BECE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lastRenderedPageBreak/>
        <w:t>3. Configuration Standardization</w:t>
      </w:r>
    </w:p>
    <w:p w14:paraId="5426E5A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All deployed iPads follow identical configuration standards to ensure consistent business-only usage.</w:t>
      </w:r>
    </w:p>
    <w:p w14:paraId="73445415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1F5A92D5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Standardized controls include:</w:t>
      </w:r>
    </w:p>
    <w:p w14:paraId="70BFA9C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03E029AF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Single dedicated Apple ID for device management</w:t>
      </w:r>
    </w:p>
    <w:p w14:paraId="49ABC683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Screen Time enabled with shared configuration across devices</w:t>
      </w:r>
    </w:p>
    <w:p w14:paraId="5DEB624F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Time-based usage limitations enforced</w:t>
      </w:r>
    </w:p>
    <w:p w14:paraId="2A275EE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App Store installation restrictions enabled</w:t>
      </w:r>
    </w:p>
    <w:p w14:paraId="43713EA1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Deletion of applications restricted</w:t>
      </w:r>
    </w:p>
    <w:p w14:paraId="6A7C777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Account modification restricted</w:t>
      </w:r>
    </w:p>
    <w:p w14:paraId="4400B773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In-app purchases disabled</w:t>
      </w:r>
    </w:p>
    <w:p w14:paraId="6A8A83BA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 xml:space="preserve">• </w:t>
      </w:r>
      <w:proofErr w:type="spellStart"/>
      <w:r w:rsidRPr="001B617B">
        <w:t>AirDrop</w:t>
      </w:r>
      <w:proofErr w:type="spellEnd"/>
      <w:r w:rsidRPr="001B617B">
        <w:t xml:space="preserve"> disabled</w:t>
      </w:r>
    </w:p>
    <w:p w14:paraId="5EEC655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Bluetooth disabled where not operationally required</w:t>
      </w:r>
    </w:p>
    <w:p w14:paraId="2DF799B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Safari autofill disabled</w:t>
      </w:r>
    </w:p>
    <w:p w14:paraId="0ED19BD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No local credential storage</w:t>
      </w:r>
    </w:p>
    <w:p w14:paraId="1A533E3A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0686EB6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Devices are configured to restrict usage strictly to approved business workflow applications and browser access required for patient intake processing.</w:t>
      </w:r>
    </w:p>
    <w:p w14:paraId="01006D1D" w14:textId="6C7E95ED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63B8A290" w14:textId="3B11B83C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t>4. Usage Restriction Model</w:t>
      </w:r>
    </w:p>
    <w:p w14:paraId="3D416B8E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The iPads are configured for:</w:t>
      </w:r>
    </w:p>
    <w:p w14:paraId="11C804C6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416BDFC5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Patient intake form submission only</w:t>
      </w:r>
    </w:p>
    <w:p w14:paraId="6274591D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248B917E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The devices are not authorized for:</w:t>
      </w:r>
    </w:p>
    <w:p w14:paraId="19594E17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12158E7E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General web browsing</w:t>
      </w:r>
    </w:p>
    <w:p w14:paraId="60082BD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Personal use</w:t>
      </w:r>
    </w:p>
    <w:p w14:paraId="348706E3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Messaging services</w:t>
      </w:r>
    </w:p>
    <w:p w14:paraId="3B20114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Email configuration</w:t>
      </w:r>
    </w:p>
    <w:p w14:paraId="5842957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Cloud storage synchronization</w:t>
      </w:r>
    </w:p>
    <w:p w14:paraId="0D6D18E7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2D61168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Restrictions are enforced via Screen Time policies with passcode protection.</w:t>
      </w:r>
    </w:p>
    <w:p w14:paraId="00A942B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7871E10A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Configuration settings are shared across devices to maintain consistent enforcement.</w:t>
      </w:r>
    </w:p>
    <w:p w14:paraId="43D3260F" w14:textId="60353C51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033B3BD7" w14:textId="77777777" w:rsidR="00452326" w:rsidRDefault="00452326" w:rsidP="005F6B98">
      <w:pPr>
        <w:adjustRightInd w:val="0"/>
        <w:snapToGrid w:val="0"/>
        <w:spacing w:after="0" w:line="240" w:lineRule="auto"/>
        <w:rPr>
          <w:b/>
          <w:bCs/>
        </w:rPr>
      </w:pPr>
    </w:p>
    <w:p w14:paraId="6CC8EA6C" w14:textId="77777777" w:rsidR="00452326" w:rsidRDefault="00452326" w:rsidP="005F6B98">
      <w:pPr>
        <w:adjustRightInd w:val="0"/>
        <w:snapToGrid w:val="0"/>
        <w:spacing w:after="0" w:line="240" w:lineRule="auto"/>
        <w:rPr>
          <w:b/>
          <w:bCs/>
        </w:rPr>
      </w:pPr>
    </w:p>
    <w:p w14:paraId="1E86C39C" w14:textId="77777777" w:rsidR="00452326" w:rsidRDefault="00452326" w:rsidP="005F6B98">
      <w:pPr>
        <w:adjustRightInd w:val="0"/>
        <w:snapToGrid w:val="0"/>
        <w:spacing w:after="0" w:line="240" w:lineRule="auto"/>
        <w:rPr>
          <w:b/>
          <w:bCs/>
        </w:rPr>
      </w:pPr>
    </w:p>
    <w:p w14:paraId="49F3A88A" w14:textId="77777777" w:rsidR="00452326" w:rsidRDefault="00452326" w:rsidP="005F6B98">
      <w:pPr>
        <w:adjustRightInd w:val="0"/>
        <w:snapToGrid w:val="0"/>
        <w:spacing w:after="0" w:line="240" w:lineRule="auto"/>
        <w:rPr>
          <w:b/>
          <w:bCs/>
        </w:rPr>
      </w:pPr>
    </w:p>
    <w:p w14:paraId="3AF7DE2F" w14:textId="77777777" w:rsidR="00452326" w:rsidRDefault="00452326" w:rsidP="005F6B98">
      <w:pPr>
        <w:adjustRightInd w:val="0"/>
        <w:snapToGrid w:val="0"/>
        <w:spacing w:after="0" w:line="240" w:lineRule="auto"/>
        <w:rPr>
          <w:b/>
          <w:bCs/>
        </w:rPr>
      </w:pPr>
    </w:p>
    <w:p w14:paraId="307AE152" w14:textId="77777777" w:rsidR="00AF459F" w:rsidRDefault="00AF459F" w:rsidP="005F6B98">
      <w:pPr>
        <w:adjustRightInd w:val="0"/>
        <w:snapToGrid w:val="0"/>
        <w:spacing w:after="0" w:line="240" w:lineRule="auto"/>
        <w:rPr>
          <w:b/>
          <w:bCs/>
        </w:rPr>
      </w:pPr>
    </w:p>
    <w:p w14:paraId="2A5D5C5A" w14:textId="7CA06620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lastRenderedPageBreak/>
        <w:t>5. Asset Governance &amp; Audit Position</w:t>
      </w:r>
    </w:p>
    <w:p w14:paraId="5AACA76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Each iPad:</w:t>
      </w:r>
    </w:p>
    <w:p w14:paraId="2C9F424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74BDB304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Is inventoried</w:t>
      </w:r>
    </w:p>
    <w:p w14:paraId="2C89A6E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Is named according to office standard</w:t>
      </w:r>
    </w:p>
    <w:p w14:paraId="37D3B3F8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Is assigned to a designated clinical location</w:t>
      </w:r>
    </w:p>
    <w:p w14:paraId="4FAC0DB4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Is documented for future ABM enrollment</w:t>
      </w:r>
    </w:p>
    <w:p w14:paraId="16969FB7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2B79E37B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This document serves as the authoritative configuration snapshot prior to supervised MDM onboarding.</w:t>
      </w:r>
    </w:p>
    <w:p w14:paraId="7E18C1C4" w14:textId="7557E73C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0BE343CF" w14:textId="5E012427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t>6. Transitional State &amp; Future Alignment</w:t>
      </w:r>
    </w:p>
    <w:p w14:paraId="28AD0F4D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Current configuration reflects an operationally expedited deployment model due to incomplete ABM enrollment documentation.</w:t>
      </w:r>
    </w:p>
    <w:p w14:paraId="1230D22B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75FB834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Future-state alignment includes:</w:t>
      </w:r>
    </w:p>
    <w:p w14:paraId="4CE720F7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59E8812A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Apple Business Manager supervision</w:t>
      </w:r>
    </w:p>
    <w:p w14:paraId="47B01581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Intune device enrollment</w:t>
      </w:r>
    </w:p>
    <w:p w14:paraId="4935C94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Centralized device compliance visibility</w:t>
      </w:r>
    </w:p>
    <w:p w14:paraId="2F76C93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Policy-based configuration enforcement</w:t>
      </w:r>
    </w:p>
    <w:p w14:paraId="7B10F29A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5437F8AD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Until that time, compensating controls include:</w:t>
      </w:r>
    </w:p>
    <w:p w14:paraId="024BF2E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36B2F4B1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Restricted functionality</w:t>
      </w:r>
    </w:p>
    <w:p w14:paraId="0A62038C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Dedicated account governance</w:t>
      </w:r>
    </w:p>
    <w:p w14:paraId="6D2EC2C9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Passcode-protected Screen Time</w:t>
      </w:r>
    </w:p>
    <w:p w14:paraId="35F38A50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• Physical office supervision</w:t>
      </w:r>
    </w:p>
    <w:p w14:paraId="5B0DEB1D" w14:textId="484ED3A5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194C695E" w14:textId="43D98B4A" w:rsidR="001B617B" w:rsidRPr="001B617B" w:rsidRDefault="001B617B" w:rsidP="005F6B98">
      <w:pPr>
        <w:adjustRightInd w:val="0"/>
        <w:snapToGrid w:val="0"/>
        <w:spacing w:after="0" w:line="240" w:lineRule="auto"/>
        <w:rPr>
          <w:b/>
          <w:bCs/>
        </w:rPr>
      </w:pPr>
      <w:r w:rsidRPr="001B617B">
        <w:rPr>
          <w:b/>
          <w:bCs/>
        </w:rPr>
        <w:t>7. Summary Statement</w:t>
      </w:r>
    </w:p>
    <w:p w14:paraId="2372EACE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Apple iPad devices deployed for front desk patient intake are configured under a standardized, restricted-use model using a dedicated organizational Apple ID.</w:t>
      </w:r>
    </w:p>
    <w:p w14:paraId="0AA6A865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3696F013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The configuration enforces business-only usage and aligns with operational and compliance expectations for clinical environments.</w:t>
      </w:r>
    </w:p>
    <w:p w14:paraId="5784EA6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</w:p>
    <w:p w14:paraId="21209782" w14:textId="77777777" w:rsidR="001B617B" w:rsidRPr="001B617B" w:rsidRDefault="001B617B" w:rsidP="005F6B98">
      <w:pPr>
        <w:adjustRightInd w:val="0"/>
        <w:snapToGrid w:val="0"/>
        <w:spacing w:after="0" w:line="240" w:lineRule="auto"/>
      </w:pPr>
      <w:r w:rsidRPr="001B617B">
        <w:t>This document provides a point-in-time deployment and configuration record pending formal ABM and MDM integration.</w:t>
      </w:r>
    </w:p>
    <w:p w14:paraId="3BBC5B84" w14:textId="14A3CFA8" w:rsidR="00C1421F" w:rsidRDefault="00C1421F" w:rsidP="005F6B98">
      <w:pPr>
        <w:adjustRightInd w:val="0"/>
        <w:snapToGrid w:val="0"/>
        <w:spacing w:after="0" w:line="240" w:lineRule="auto"/>
      </w:pPr>
    </w:p>
    <w:sectPr w:rsidR="00C1421F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6A8B1" w14:textId="77777777" w:rsidR="007D3DDF" w:rsidRDefault="007D3DDF" w:rsidP="00C1421F">
      <w:pPr>
        <w:spacing w:after="0" w:line="240" w:lineRule="auto"/>
      </w:pPr>
      <w:r>
        <w:separator/>
      </w:r>
    </w:p>
  </w:endnote>
  <w:endnote w:type="continuationSeparator" w:id="0">
    <w:p w14:paraId="4328751C" w14:textId="77777777" w:rsidR="007D3DDF" w:rsidRDefault="007D3DDF" w:rsidP="00C14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7A2F" w14:textId="77777777" w:rsidR="007D3DDF" w:rsidRDefault="007D3DDF" w:rsidP="00C1421F">
      <w:pPr>
        <w:spacing w:after="0" w:line="240" w:lineRule="auto"/>
      </w:pPr>
      <w:r>
        <w:separator/>
      </w:r>
    </w:p>
  </w:footnote>
  <w:footnote w:type="continuationSeparator" w:id="0">
    <w:p w14:paraId="55F9E42C" w14:textId="77777777" w:rsidR="007D3DDF" w:rsidRDefault="007D3DDF" w:rsidP="00C14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E500" w14:textId="5C6F472C" w:rsidR="00C1421F" w:rsidRDefault="00C142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0A3E66" wp14:editId="1610D39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8899569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0D7FB" w14:textId="123A86B6" w:rsidR="00C1421F" w:rsidRPr="00C1421F" w:rsidRDefault="00C1421F" w:rsidP="00C142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42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A3E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" filled="f" stroked="f">
              <v:textbox style="mso-fit-shape-to-text:t" inset="0,15pt,0,0">
                <w:txbxContent>
                  <w:p w14:paraId="2510D7FB" w14:textId="123A86B6" w:rsidR="00C1421F" w:rsidRPr="00C1421F" w:rsidRDefault="00C1421F" w:rsidP="00C142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421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F75C" w14:textId="5DA6889D" w:rsidR="00C1421F" w:rsidRDefault="00C142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D3E605" wp14:editId="4FD46578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16850857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506DB" w14:textId="7974B01C" w:rsidR="00C1421F" w:rsidRPr="00C1421F" w:rsidRDefault="00C1421F" w:rsidP="00C142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42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3E6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" filled="f" stroked="f">
              <v:textbox style="mso-fit-shape-to-text:t" inset="0,15pt,0,0">
                <w:txbxContent>
                  <w:p w14:paraId="1AD506DB" w14:textId="7974B01C" w:rsidR="00C1421F" w:rsidRPr="00C1421F" w:rsidRDefault="00C1421F" w:rsidP="00C142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421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B332" w14:textId="050325E1" w:rsidR="00C1421F" w:rsidRDefault="00C142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D0CE93" wp14:editId="07095F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95186172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07BC6" w14:textId="0B791B72" w:rsidR="00C1421F" w:rsidRPr="00C1421F" w:rsidRDefault="00C1421F" w:rsidP="00C142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42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0CE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" filled="f" stroked="f">
              <v:textbox style="mso-fit-shape-to-text:t" inset="0,15pt,0,0">
                <w:txbxContent>
                  <w:p w14:paraId="37607BC6" w14:textId="0B791B72" w:rsidR="00C1421F" w:rsidRPr="00C1421F" w:rsidRDefault="00C1421F" w:rsidP="00C142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421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15"/>
    <w:rsid w:val="000100EE"/>
    <w:rsid w:val="001B617B"/>
    <w:rsid w:val="0025435F"/>
    <w:rsid w:val="003C5D57"/>
    <w:rsid w:val="00435734"/>
    <w:rsid w:val="00452326"/>
    <w:rsid w:val="004944F9"/>
    <w:rsid w:val="00551ABE"/>
    <w:rsid w:val="00563B29"/>
    <w:rsid w:val="005B5E2B"/>
    <w:rsid w:val="005F6B98"/>
    <w:rsid w:val="006225EF"/>
    <w:rsid w:val="006B4AAE"/>
    <w:rsid w:val="00736AB1"/>
    <w:rsid w:val="007D3DDF"/>
    <w:rsid w:val="00A31785"/>
    <w:rsid w:val="00AF459F"/>
    <w:rsid w:val="00BB4A1C"/>
    <w:rsid w:val="00C1421F"/>
    <w:rsid w:val="00CA6993"/>
    <w:rsid w:val="00DA1B45"/>
    <w:rsid w:val="00E03415"/>
    <w:rsid w:val="00F1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14C7"/>
  <w15:chartTrackingRefBased/>
  <w15:docId w15:val="{739EAE5B-575A-489A-BED9-1AF08F12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4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4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21F"/>
  </w:style>
  <w:style w:type="character" w:styleId="FollowedHyperlink">
    <w:name w:val="FollowedHyperlink"/>
    <w:basedOn w:val="DefaultParagraphFont"/>
    <w:uiPriority w:val="99"/>
    <w:semiHidden/>
    <w:unhideWhenUsed/>
    <w:rsid w:val="00494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3436</Characters>
  <Application>Microsoft Office Word</Application>
  <DocSecurity>0</DocSecurity>
  <Lines>125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2</cp:revision>
  <dcterms:created xsi:type="dcterms:W3CDTF">2026-02-26T13:00:00Z</dcterms:created>
  <dcterms:modified xsi:type="dcterms:W3CDTF">2026-02-26T13:00:00Z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38bc41df,70a67430,45a606a3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2026-02-25T14:03:19Z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7e8c0a58-6d1a-4885-8516-6ed4c0a6b37c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10, 3, 0, 1</vt:lpwstr>
  </property>
</Properties>
</file>