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8449AB">
      <w:pPr>
        <w:pStyle w:val="2"/>
        <w:spacing w:before="400" w:after="200"/>
      </w:pPr>
      <w:r>
        <w:t>Case Study 1: Design Minimum 10 Project and Product Items</w:t>
      </w:r>
    </w:p>
    <w:p w14:paraId="723B06A8">
      <w:pPr>
        <w:spacing w:after="120"/>
      </w:pPr>
      <w:r>
        <w:t>Objective: Identify at least ten software projects and ten software products that can be used as reference applications for the test case design exercises in this record.</w:t>
      </w:r>
    </w:p>
    <w:p w14:paraId="39F05A5B">
      <w:pPr>
        <w:pStyle w:val="3"/>
        <w:spacing w:before="300" w:after="150"/>
      </w:pPr>
      <w:r>
        <w:t>Projects</w:t>
      </w:r>
    </w:p>
    <w:p w14:paraId="29EDBFFD">
      <w:pPr>
        <w:pStyle w:val="16"/>
        <w:numPr>
          <w:ilvl w:val="0"/>
          <w:numId w:val="1"/>
        </w:numPr>
        <w:spacing w:after="60"/>
      </w:pPr>
      <w:r>
        <w:t>College Management System</w:t>
      </w:r>
    </w:p>
    <w:p w14:paraId="41D820A8">
      <w:pPr>
        <w:pStyle w:val="16"/>
        <w:numPr>
          <w:ilvl w:val="0"/>
          <w:numId w:val="1"/>
        </w:numPr>
        <w:spacing w:after="60"/>
      </w:pPr>
      <w:r>
        <w:t>Employee Payroll Management System</w:t>
      </w:r>
    </w:p>
    <w:p w14:paraId="401CADC2">
      <w:pPr>
        <w:pStyle w:val="16"/>
        <w:numPr>
          <w:ilvl w:val="0"/>
          <w:numId w:val="1"/>
        </w:numPr>
        <w:spacing w:after="60"/>
      </w:pPr>
      <w:r>
        <w:t>Online Banking System</w:t>
      </w:r>
    </w:p>
    <w:p w14:paraId="47F94622">
      <w:pPr>
        <w:pStyle w:val="16"/>
        <w:numPr>
          <w:ilvl w:val="0"/>
          <w:numId w:val="1"/>
        </w:numPr>
        <w:spacing w:after="60"/>
      </w:pPr>
      <w:r>
        <w:t>Hospital Management System</w:t>
      </w:r>
    </w:p>
    <w:p w14:paraId="62185F5D">
      <w:pPr>
        <w:pStyle w:val="16"/>
        <w:numPr>
          <w:ilvl w:val="0"/>
          <w:numId w:val="1"/>
        </w:numPr>
        <w:spacing w:after="60"/>
      </w:pPr>
      <w:r>
        <w:t>Library Management System</w:t>
      </w:r>
    </w:p>
    <w:p w14:paraId="31FF4E7F">
      <w:pPr>
        <w:pStyle w:val="16"/>
        <w:numPr>
          <w:ilvl w:val="0"/>
          <w:numId w:val="1"/>
        </w:numPr>
        <w:spacing w:after="60"/>
      </w:pPr>
      <w:r>
        <w:t>Finance Management System</w:t>
      </w:r>
    </w:p>
    <w:p w14:paraId="1A7E8E22">
      <w:pPr>
        <w:pStyle w:val="16"/>
        <w:numPr>
          <w:ilvl w:val="0"/>
          <w:numId w:val="1"/>
        </w:numPr>
        <w:spacing w:after="60"/>
      </w:pPr>
      <w:r>
        <w:t>Airline Booking System</w:t>
      </w:r>
    </w:p>
    <w:p w14:paraId="08833E35">
      <w:pPr>
        <w:pStyle w:val="16"/>
        <w:numPr>
          <w:ilvl w:val="0"/>
          <w:numId w:val="1"/>
        </w:numPr>
        <w:spacing w:after="60"/>
      </w:pPr>
      <w:r>
        <w:t>Student Attendance Management System</w:t>
      </w:r>
    </w:p>
    <w:p w14:paraId="64DADD05">
      <w:pPr>
        <w:pStyle w:val="16"/>
        <w:numPr>
          <w:ilvl w:val="0"/>
          <w:numId w:val="1"/>
        </w:numPr>
        <w:spacing w:after="60"/>
      </w:pPr>
      <w:r>
        <w:t>Online Ticket Booking System</w:t>
      </w:r>
    </w:p>
    <w:p w14:paraId="0C624A94">
      <w:pPr>
        <w:pStyle w:val="16"/>
        <w:numPr>
          <w:ilvl w:val="0"/>
          <w:numId w:val="1"/>
        </w:numPr>
        <w:spacing w:after="60"/>
      </w:pPr>
      <w:r>
        <w:t>Hostel Management System</w:t>
      </w:r>
    </w:p>
    <w:p w14:paraId="67D3EFEE">
      <w:pPr>
        <w:pStyle w:val="16"/>
        <w:numPr>
          <w:ilvl w:val="0"/>
          <w:numId w:val="1"/>
        </w:numPr>
        <w:spacing w:after="60"/>
      </w:pPr>
      <w:r>
        <w:t>E-Commerce Website</w:t>
      </w:r>
    </w:p>
    <w:p w14:paraId="74AC056D">
      <w:pPr>
        <w:pStyle w:val="16"/>
        <w:numPr>
          <w:ilvl w:val="0"/>
          <w:numId w:val="1"/>
        </w:numPr>
        <w:spacing w:after="60"/>
      </w:pPr>
      <w:r>
        <w:t>Employee Training Program</w:t>
      </w:r>
    </w:p>
    <w:p w14:paraId="66D4B2D0">
      <w:pPr>
        <w:pStyle w:val="16"/>
        <w:numPr>
          <w:ilvl w:val="0"/>
          <w:numId w:val="1"/>
        </w:numPr>
        <w:spacing w:after="60"/>
      </w:pPr>
      <w:r>
        <w:t>College Fest Organization Portal</w:t>
      </w:r>
    </w:p>
    <w:p w14:paraId="2956EBFA">
      <w:pPr>
        <w:pStyle w:val="16"/>
        <w:numPr>
          <w:ilvl w:val="0"/>
          <w:numId w:val="1"/>
        </w:numPr>
        <w:spacing w:after="60"/>
      </w:pPr>
      <w:r>
        <w:t>Carpooling Web Application</w:t>
      </w:r>
    </w:p>
    <w:p w14:paraId="18F73604">
      <w:pPr>
        <w:pStyle w:val="16"/>
        <w:numPr>
          <w:ilvl w:val="0"/>
          <w:numId w:val="1"/>
        </w:numPr>
        <w:spacing w:after="60"/>
      </w:pPr>
      <w:r>
        <w:t>Vehicle Rental Management System</w:t>
      </w:r>
    </w:p>
    <w:p w14:paraId="5C4948D3">
      <w:pPr>
        <w:pStyle w:val="16"/>
        <w:numPr>
          <w:ilvl w:val="0"/>
          <w:numId w:val="1"/>
        </w:numPr>
        <w:spacing w:after="60"/>
      </w:pPr>
      <w:r>
        <w:t>Hotel Booking System</w:t>
      </w:r>
    </w:p>
    <w:p w14:paraId="629DB492">
      <w:pPr>
        <w:pStyle w:val="16"/>
        <w:numPr>
          <w:ilvl w:val="0"/>
          <w:numId w:val="1"/>
        </w:numPr>
        <w:spacing w:after="60"/>
      </w:pPr>
      <w:r>
        <w:t>Digital Library Development</w:t>
      </w:r>
    </w:p>
    <w:p w14:paraId="2B802A6F">
      <w:pPr>
        <w:pStyle w:val="16"/>
        <w:numPr>
          <w:ilvl w:val="0"/>
          <w:numId w:val="1"/>
        </w:numPr>
        <w:spacing w:after="60"/>
      </w:pPr>
      <w:r>
        <w:t>College Placement Management System</w:t>
      </w:r>
    </w:p>
    <w:p w14:paraId="6F4525B9">
      <w:pPr>
        <w:pStyle w:val="3"/>
        <w:spacing w:before="300" w:after="150"/>
      </w:pPr>
      <w:r>
        <w:t>Products</w:t>
      </w:r>
    </w:p>
    <w:p w14:paraId="3EBB25E9">
      <w:pPr>
        <w:pStyle w:val="16"/>
        <w:numPr>
          <w:ilvl w:val="0"/>
          <w:numId w:val="2"/>
        </w:numPr>
        <w:spacing w:after="60"/>
      </w:pPr>
      <w:r>
        <w:t>Naukri.com</w:t>
      </w:r>
    </w:p>
    <w:p w14:paraId="411FA11A">
      <w:pPr>
        <w:pStyle w:val="16"/>
        <w:numPr>
          <w:ilvl w:val="0"/>
          <w:numId w:val="2"/>
        </w:numPr>
        <w:spacing w:after="60"/>
      </w:pPr>
      <w:r>
        <w:t>Amazon</w:t>
      </w:r>
    </w:p>
    <w:p w14:paraId="07526C17">
      <w:pPr>
        <w:pStyle w:val="16"/>
        <w:numPr>
          <w:ilvl w:val="0"/>
          <w:numId w:val="2"/>
        </w:numPr>
        <w:spacing w:after="60"/>
      </w:pPr>
      <w:r>
        <w:t>Flipkart</w:t>
      </w:r>
    </w:p>
    <w:p w14:paraId="6F3EEC0A">
      <w:pPr>
        <w:pStyle w:val="16"/>
        <w:numPr>
          <w:ilvl w:val="0"/>
          <w:numId w:val="2"/>
        </w:numPr>
        <w:spacing w:after="60"/>
      </w:pPr>
      <w:r>
        <w:t>Google Maps</w:t>
      </w:r>
    </w:p>
    <w:p w14:paraId="4F933EB1">
      <w:pPr>
        <w:pStyle w:val="16"/>
        <w:numPr>
          <w:ilvl w:val="0"/>
          <w:numId w:val="2"/>
        </w:numPr>
        <w:spacing w:after="60"/>
      </w:pPr>
      <w:r>
        <w:t>Swiggy</w:t>
      </w:r>
    </w:p>
    <w:p w14:paraId="2FF2C5B1">
      <w:pPr>
        <w:pStyle w:val="16"/>
        <w:numPr>
          <w:ilvl w:val="0"/>
          <w:numId w:val="2"/>
        </w:numPr>
        <w:spacing w:after="60"/>
      </w:pPr>
      <w:r>
        <w:t>Uber</w:t>
      </w:r>
    </w:p>
    <w:p w14:paraId="17761AD5">
      <w:pPr>
        <w:pStyle w:val="16"/>
        <w:numPr>
          <w:ilvl w:val="0"/>
          <w:numId w:val="2"/>
        </w:numPr>
        <w:spacing w:after="60"/>
      </w:pPr>
      <w:r>
        <w:t>Netflix</w:t>
      </w:r>
    </w:p>
    <w:p w14:paraId="14208E9C">
      <w:pPr>
        <w:pStyle w:val="16"/>
        <w:numPr>
          <w:ilvl w:val="0"/>
          <w:numId w:val="2"/>
        </w:numPr>
        <w:spacing w:after="60"/>
      </w:pPr>
      <w:r>
        <w:t>Spotify</w:t>
      </w:r>
    </w:p>
    <w:p w14:paraId="19EEDA58">
      <w:pPr>
        <w:pStyle w:val="16"/>
        <w:numPr>
          <w:ilvl w:val="0"/>
          <w:numId w:val="2"/>
        </w:numPr>
        <w:spacing w:after="60"/>
      </w:pPr>
      <w:r>
        <w:t>LinkedIn</w:t>
      </w:r>
    </w:p>
    <w:p w14:paraId="2AB1763F">
      <w:pPr>
        <w:pStyle w:val="16"/>
        <w:numPr>
          <w:ilvl w:val="0"/>
          <w:numId w:val="2"/>
        </w:numPr>
        <w:spacing w:after="60"/>
      </w:pPr>
      <w:r>
        <w:t>Zomato</w:t>
      </w:r>
    </w:p>
    <w:p w14:paraId="33E84009">
      <w:pPr>
        <w:pStyle w:val="16"/>
        <w:numPr>
          <w:ilvl w:val="0"/>
          <w:numId w:val="2"/>
        </w:numPr>
        <w:spacing w:after="60"/>
      </w:pPr>
      <w:r>
        <w:t>Apple Music</w:t>
      </w:r>
    </w:p>
    <w:p w14:paraId="28F87078">
      <w:pPr>
        <w:pStyle w:val="16"/>
        <w:numPr>
          <w:ilvl w:val="0"/>
          <w:numId w:val="2"/>
        </w:numPr>
        <w:spacing w:after="60"/>
      </w:pPr>
      <w:r>
        <w:t>Microsoft Word</w:t>
      </w:r>
    </w:p>
    <w:p w14:paraId="3C6FC48D">
      <w:pPr>
        <w:pStyle w:val="16"/>
        <w:numPr>
          <w:ilvl w:val="0"/>
          <w:numId w:val="2"/>
        </w:numPr>
        <w:spacing w:after="60"/>
      </w:pPr>
      <w:r>
        <w:t>Instagram</w:t>
      </w:r>
    </w:p>
    <w:p w14:paraId="47ECE994">
      <w:pPr>
        <w:pStyle w:val="16"/>
        <w:numPr>
          <w:ilvl w:val="0"/>
          <w:numId w:val="2"/>
        </w:numPr>
        <w:spacing w:after="60"/>
      </w:pPr>
      <w:r>
        <w:t>Facebook</w:t>
      </w:r>
    </w:p>
    <w:p w14:paraId="678A8CD9">
      <w:pPr>
        <w:pStyle w:val="16"/>
        <w:numPr>
          <w:ilvl w:val="0"/>
          <w:numId w:val="2"/>
        </w:numPr>
        <w:spacing w:after="60"/>
      </w:pPr>
      <w:r>
        <w:t>PhonePe</w:t>
      </w:r>
    </w:p>
    <w:p w14:paraId="2D3C4393">
      <w:pPr>
        <w:pStyle w:val="16"/>
        <w:numPr>
          <w:ilvl w:val="0"/>
          <w:numId w:val="2"/>
        </w:numPr>
        <w:spacing w:after="60"/>
      </w:pPr>
      <w:r>
        <w:t>Paytm</w:t>
      </w:r>
    </w:p>
    <w:p w14:paraId="45E90387">
      <w:pPr>
        <w:pStyle w:val="16"/>
        <w:numPr>
          <w:ilvl w:val="0"/>
          <w:numId w:val="2"/>
        </w:numPr>
        <w:spacing w:after="60"/>
      </w:pPr>
      <w:r>
        <w:t>Microsoft Teams</w:t>
      </w:r>
    </w:p>
    <w:p w14:paraId="40D00AC8">
      <w:r>
        <w:br w:type="page"/>
      </w:r>
    </w:p>
    <w:p w14:paraId="0BFD466C">
      <w:pPr>
        <w:pStyle w:val="2"/>
        <w:spacing w:before="400" w:after="200"/>
      </w:pPr>
      <w:r>
        <w:t>Case Study 2: Equivalence Class Partitioning (ECP)</w:t>
      </w:r>
    </w:p>
    <w:p w14:paraId="13DED7C9">
      <w:pPr>
        <w:spacing w:after="120"/>
      </w:pPr>
      <w:r>
        <w:t>Equivalence Class Partitioning is a black-box test case design technique in which the input data of a software unit is divided into partitions (classes) of equivalent data from which test cases can be derived. Instead of testing every possible input, one representative value is chosen from each valid and invalid class, which reduces the number of test cases while still covering the input domain effectively.</w:t>
      </w:r>
    </w:p>
    <w:p w14:paraId="433FEA7D">
      <w:pPr>
        <w:pStyle w:val="3"/>
        <w:spacing w:before="300" w:after="150"/>
      </w:pPr>
      <w:r>
        <w:t>Example 1: Valid Range of Integer Input</w:t>
      </w:r>
    </w:p>
    <w:p w14:paraId="77BBFE92">
      <w:pPr>
        <w:spacing w:after="80"/>
        <w:jc w:val="center"/>
      </w:pPr>
      <w:r>
        <w:drawing>
          <wp:inline distT="0" distB="0" distL="0" distR="0">
            <wp:extent cx="4381500" cy="2466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4381500" cy="2466975"/>
                    </a:xfrm>
                    <a:prstGeom prst="rect">
                      <a:avLst/>
                    </a:prstGeom>
                  </pic:spPr>
                </pic:pic>
              </a:graphicData>
            </a:graphic>
          </wp:inline>
        </w:drawing>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400"/>
        <w:gridCol w:w="3600"/>
        <w:gridCol w:w="1800"/>
      </w:tblGrid>
      <w:tr w14:paraId="64181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vAlign w:val="center"/>
          </w:tcPr>
          <w:p w14:paraId="16689CEF">
            <w:r>
              <w:rPr>
                <w:b/>
                <w:bCs/>
                <w:color w:val="000000"/>
                <w:sz w:val="20"/>
                <w:szCs w:val="20"/>
              </w:rPr>
              <w:t>S. No</w:t>
            </w:r>
          </w:p>
        </w:tc>
        <w:tc>
          <w:tcPr>
            <w:tcW w:w="2400" w:type="dxa"/>
            <w:vAlign w:val="center"/>
          </w:tcPr>
          <w:p w14:paraId="0434CADC">
            <w:r>
              <w:rPr>
                <w:b/>
                <w:bCs/>
                <w:color w:val="000000"/>
                <w:sz w:val="20"/>
                <w:szCs w:val="20"/>
              </w:rPr>
              <w:t>Normal Test Data</w:t>
            </w:r>
          </w:p>
        </w:tc>
        <w:tc>
          <w:tcPr>
            <w:tcW w:w="3600" w:type="dxa"/>
            <w:vAlign w:val="center"/>
          </w:tcPr>
          <w:p w14:paraId="6C4456F0">
            <w:r>
              <w:rPr>
                <w:b/>
                <w:bCs/>
                <w:color w:val="000000"/>
                <w:sz w:val="20"/>
                <w:szCs w:val="20"/>
              </w:rPr>
              <w:t>Divide Values into Equivalence Class</w:t>
            </w:r>
          </w:p>
        </w:tc>
        <w:tc>
          <w:tcPr>
            <w:tcW w:w="1800" w:type="dxa"/>
            <w:vAlign w:val="center"/>
          </w:tcPr>
          <w:p w14:paraId="0BDFA6D7">
            <w:r>
              <w:rPr>
                <w:b/>
                <w:bCs/>
                <w:color w:val="000000"/>
                <w:sz w:val="20"/>
                <w:szCs w:val="20"/>
              </w:rPr>
              <w:t>Test Data Using ECP</w:t>
            </w:r>
          </w:p>
        </w:tc>
      </w:tr>
      <w:tr w14:paraId="226A5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vAlign w:val="center"/>
          </w:tcPr>
          <w:p w14:paraId="368D2DDF">
            <w:r>
              <w:rPr>
                <w:b w:val="0"/>
                <w:bCs w:val="0"/>
                <w:color w:val="000000"/>
                <w:sz w:val="20"/>
                <w:szCs w:val="20"/>
              </w:rPr>
              <w:t>1</w:t>
            </w:r>
          </w:p>
        </w:tc>
        <w:tc>
          <w:tcPr>
            <w:tcW w:w="2400" w:type="dxa"/>
            <w:vAlign w:val="center"/>
          </w:tcPr>
          <w:p w14:paraId="45BAEABE">
            <w:r>
              <w:rPr>
                <w:b w:val="0"/>
                <w:bCs w:val="0"/>
                <w:color w:val="000000"/>
                <w:sz w:val="20"/>
                <w:szCs w:val="20"/>
              </w:rPr>
              <w:t>-2</w:t>
            </w:r>
          </w:p>
        </w:tc>
        <w:tc>
          <w:tcPr>
            <w:tcW w:w="3600" w:type="dxa"/>
            <w:vAlign w:val="center"/>
          </w:tcPr>
          <w:p w14:paraId="661E5E07">
            <w:r>
              <w:rPr>
                <w:b w:val="0"/>
                <w:bCs w:val="0"/>
                <w:color w:val="000000"/>
                <w:sz w:val="20"/>
                <w:szCs w:val="20"/>
              </w:rPr>
              <w:t>Negative Class – Values from -5 to 0</w:t>
            </w:r>
          </w:p>
        </w:tc>
        <w:tc>
          <w:tcPr>
            <w:tcW w:w="1800" w:type="dxa"/>
            <w:vAlign w:val="center"/>
          </w:tcPr>
          <w:p w14:paraId="2A7829EA">
            <w:r>
              <w:rPr>
                <w:b w:val="0"/>
                <w:bCs w:val="0"/>
                <w:color w:val="000000"/>
                <w:sz w:val="20"/>
                <w:szCs w:val="20"/>
              </w:rPr>
              <w:t>-2</w:t>
            </w:r>
          </w:p>
        </w:tc>
      </w:tr>
      <w:tr w14:paraId="3F952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vAlign w:val="center"/>
          </w:tcPr>
          <w:p w14:paraId="0BA061F1">
            <w:r>
              <w:rPr>
                <w:b w:val="0"/>
                <w:bCs w:val="0"/>
                <w:color w:val="000000"/>
                <w:sz w:val="20"/>
                <w:szCs w:val="20"/>
              </w:rPr>
              <w:t>2</w:t>
            </w:r>
          </w:p>
        </w:tc>
        <w:tc>
          <w:tcPr>
            <w:tcW w:w="2400" w:type="dxa"/>
            <w:vAlign w:val="center"/>
          </w:tcPr>
          <w:p w14:paraId="583E5ACE">
            <w:r>
              <w:rPr>
                <w:b w:val="0"/>
                <w:bCs w:val="0"/>
                <w:color w:val="000000"/>
                <w:sz w:val="20"/>
                <w:szCs w:val="20"/>
              </w:rPr>
              <w:t>4</w:t>
            </w:r>
          </w:p>
        </w:tc>
        <w:tc>
          <w:tcPr>
            <w:tcW w:w="3600" w:type="dxa"/>
            <w:vAlign w:val="center"/>
          </w:tcPr>
          <w:p w14:paraId="3DFD6E35">
            <w:r>
              <w:rPr>
                <w:b w:val="0"/>
                <w:bCs w:val="0"/>
                <w:color w:val="000000"/>
                <w:sz w:val="20"/>
                <w:szCs w:val="20"/>
              </w:rPr>
              <w:t>Positive Class – Values from 1 to 10</w:t>
            </w:r>
          </w:p>
        </w:tc>
        <w:tc>
          <w:tcPr>
            <w:tcW w:w="1800" w:type="dxa"/>
            <w:vAlign w:val="center"/>
          </w:tcPr>
          <w:p w14:paraId="0C82F1DC">
            <w:r>
              <w:rPr>
                <w:b w:val="0"/>
                <w:bCs w:val="0"/>
                <w:color w:val="000000"/>
                <w:sz w:val="20"/>
                <w:szCs w:val="20"/>
              </w:rPr>
              <w:t>4</w:t>
            </w:r>
          </w:p>
        </w:tc>
      </w:tr>
      <w:tr w14:paraId="64702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vAlign w:val="center"/>
          </w:tcPr>
          <w:p w14:paraId="18A1D5AB">
            <w:r>
              <w:rPr>
                <w:b w:val="0"/>
                <w:bCs w:val="0"/>
                <w:color w:val="000000"/>
                <w:sz w:val="20"/>
                <w:szCs w:val="20"/>
              </w:rPr>
              <w:t>3</w:t>
            </w:r>
          </w:p>
        </w:tc>
        <w:tc>
          <w:tcPr>
            <w:tcW w:w="2400" w:type="dxa"/>
            <w:vAlign w:val="center"/>
          </w:tcPr>
          <w:p w14:paraId="3AD67872">
            <w:r>
              <w:rPr>
                <w:b w:val="0"/>
                <w:bCs w:val="0"/>
                <w:color w:val="000000"/>
                <w:sz w:val="20"/>
                <w:szCs w:val="20"/>
              </w:rPr>
              <w:t>12</w:t>
            </w:r>
          </w:p>
        </w:tc>
        <w:tc>
          <w:tcPr>
            <w:tcW w:w="3600" w:type="dxa"/>
            <w:vAlign w:val="center"/>
          </w:tcPr>
          <w:p w14:paraId="272E9DE3">
            <w:r>
              <w:rPr>
                <w:b w:val="0"/>
                <w:bCs w:val="0"/>
                <w:color w:val="000000"/>
                <w:sz w:val="20"/>
                <w:szCs w:val="20"/>
              </w:rPr>
              <w:t>Invalid Class – Values from 11 to 20</w:t>
            </w:r>
          </w:p>
        </w:tc>
        <w:tc>
          <w:tcPr>
            <w:tcW w:w="1800" w:type="dxa"/>
            <w:vAlign w:val="center"/>
          </w:tcPr>
          <w:p w14:paraId="42ECC315">
            <w:r>
              <w:rPr>
                <w:b w:val="0"/>
                <w:bCs w:val="0"/>
                <w:color w:val="000000"/>
                <w:sz w:val="20"/>
                <w:szCs w:val="20"/>
              </w:rPr>
              <w:t>12</w:t>
            </w:r>
          </w:p>
        </w:tc>
      </w:tr>
    </w:tbl>
    <w:p w14:paraId="19B64AF0">
      <w:pPr>
        <w:pStyle w:val="3"/>
        <w:spacing w:before="300" w:after="150"/>
      </w:pPr>
      <w:r>
        <w:t>Example 2: Age Validation (18–60 Eligibility)</w:t>
      </w:r>
    </w:p>
    <w:p w14:paraId="3EC86A17">
      <w:pPr>
        <w:spacing w:after="80"/>
        <w:jc w:val="center"/>
      </w:pPr>
      <w:r>
        <w:drawing>
          <wp:inline distT="0" distB="0" distL="0" distR="0">
            <wp:extent cx="4381500" cy="21431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4381500" cy="2143125"/>
                    </a:xfrm>
                    <a:prstGeom prst="rect">
                      <a:avLst/>
                    </a:prstGeom>
                  </pic:spPr>
                </pic:pic>
              </a:graphicData>
            </a:graphic>
          </wp:inline>
        </w:drawing>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400"/>
        <w:gridCol w:w="3600"/>
        <w:gridCol w:w="1800"/>
      </w:tblGrid>
      <w:tr w14:paraId="66FC6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vAlign w:val="center"/>
          </w:tcPr>
          <w:p w14:paraId="68EE749B">
            <w:r>
              <w:rPr>
                <w:b/>
                <w:bCs/>
                <w:color w:val="000000"/>
                <w:sz w:val="20"/>
                <w:szCs w:val="20"/>
              </w:rPr>
              <w:t>S. No</w:t>
            </w:r>
          </w:p>
        </w:tc>
        <w:tc>
          <w:tcPr>
            <w:tcW w:w="2400" w:type="dxa"/>
            <w:vAlign w:val="center"/>
          </w:tcPr>
          <w:p w14:paraId="717B6CE9">
            <w:r>
              <w:rPr>
                <w:b/>
                <w:bCs/>
                <w:color w:val="000000"/>
                <w:sz w:val="20"/>
                <w:szCs w:val="20"/>
              </w:rPr>
              <w:t>Normal Test Data</w:t>
            </w:r>
          </w:p>
        </w:tc>
        <w:tc>
          <w:tcPr>
            <w:tcW w:w="3600" w:type="dxa"/>
            <w:vAlign w:val="center"/>
          </w:tcPr>
          <w:p w14:paraId="070E0AD9">
            <w:r>
              <w:rPr>
                <w:b/>
                <w:bCs/>
                <w:color w:val="000000"/>
                <w:sz w:val="20"/>
                <w:szCs w:val="20"/>
              </w:rPr>
              <w:t>Divide Values into Equivalence Class</w:t>
            </w:r>
          </w:p>
        </w:tc>
        <w:tc>
          <w:tcPr>
            <w:tcW w:w="1800" w:type="dxa"/>
            <w:vAlign w:val="center"/>
          </w:tcPr>
          <w:p w14:paraId="3925075D">
            <w:r>
              <w:rPr>
                <w:b/>
                <w:bCs/>
                <w:color w:val="000000"/>
                <w:sz w:val="20"/>
                <w:szCs w:val="20"/>
              </w:rPr>
              <w:t>Test Data Using ECP</w:t>
            </w:r>
          </w:p>
        </w:tc>
      </w:tr>
      <w:tr w14:paraId="0112F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vAlign w:val="center"/>
          </w:tcPr>
          <w:p w14:paraId="78F2B62E">
            <w:r>
              <w:rPr>
                <w:b w:val="0"/>
                <w:bCs w:val="0"/>
                <w:color w:val="000000"/>
                <w:sz w:val="20"/>
                <w:szCs w:val="20"/>
              </w:rPr>
              <w:t>1</w:t>
            </w:r>
          </w:p>
        </w:tc>
        <w:tc>
          <w:tcPr>
            <w:tcW w:w="2400" w:type="dxa"/>
            <w:vAlign w:val="center"/>
          </w:tcPr>
          <w:p w14:paraId="66170501">
            <w:r>
              <w:rPr>
                <w:b w:val="0"/>
                <w:bCs w:val="0"/>
                <w:color w:val="000000"/>
                <w:sz w:val="20"/>
                <w:szCs w:val="20"/>
              </w:rPr>
              <w:t>15</w:t>
            </w:r>
          </w:p>
        </w:tc>
        <w:tc>
          <w:tcPr>
            <w:tcW w:w="3600" w:type="dxa"/>
            <w:vAlign w:val="center"/>
          </w:tcPr>
          <w:p w14:paraId="2E72D962">
            <w:r>
              <w:rPr>
                <w:b w:val="0"/>
                <w:bCs w:val="0"/>
                <w:color w:val="000000"/>
                <w:sz w:val="20"/>
                <w:szCs w:val="20"/>
              </w:rPr>
              <w:t>Invalid Class – Age less than 18</w:t>
            </w:r>
          </w:p>
        </w:tc>
        <w:tc>
          <w:tcPr>
            <w:tcW w:w="1800" w:type="dxa"/>
            <w:vAlign w:val="center"/>
          </w:tcPr>
          <w:p w14:paraId="1A3E931A">
            <w:r>
              <w:rPr>
                <w:b w:val="0"/>
                <w:bCs w:val="0"/>
                <w:color w:val="000000"/>
                <w:sz w:val="20"/>
                <w:szCs w:val="20"/>
              </w:rPr>
              <w:t>15</w:t>
            </w:r>
          </w:p>
        </w:tc>
      </w:tr>
      <w:tr w14:paraId="27ADC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vAlign w:val="center"/>
          </w:tcPr>
          <w:p w14:paraId="4ECA102B">
            <w:r>
              <w:rPr>
                <w:b w:val="0"/>
                <w:bCs w:val="0"/>
                <w:color w:val="000000"/>
                <w:sz w:val="20"/>
                <w:szCs w:val="20"/>
              </w:rPr>
              <w:t>2</w:t>
            </w:r>
          </w:p>
        </w:tc>
        <w:tc>
          <w:tcPr>
            <w:tcW w:w="2400" w:type="dxa"/>
            <w:vAlign w:val="center"/>
          </w:tcPr>
          <w:p w14:paraId="779A16BE">
            <w:r>
              <w:rPr>
                <w:b w:val="0"/>
                <w:bCs w:val="0"/>
                <w:color w:val="000000"/>
                <w:sz w:val="20"/>
                <w:szCs w:val="20"/>
              </w:rPr>
              <w:t>35</w:t>
            </w:r>
          </w:p>
        </w:tc>
        <w:tc>
          <w:tcPr>
            <w:tcW w:w="3600" w:type="dxa"/>
            <w:vAlign w:val="center"/>
          </w:tcPr>
          <w:p w14:paraId="31F1611D">
            <w:r>
              <w:rPr>
                <w:b w:val="0"/>
                <w:bCs w:val="0"/>
                <w:color w:val="000000"/>
                <w:sz w:val="20"/>
                <w:szCs w:val="20"/>
              </w:rPr>
              <w:t>Valid Class – Age from 18 to 60</w:t>
            </w:r>
          </w:p>
        </w:tc>
        <w:tc>
          <w:tcPr>
            <w:tcW w:w="1800" w:type="dxa"/>
            <w:vAlign w:val="center"/>
          </w:tcPr>
          <w:p w14:paraId="4DCE9BFC">
            <w:r>
              <w:rPr>
                <w:b w:val="0"/>
                <w:bCs w:val="0"/>
                <w:color w:val="000000"/>
                <w:sz w:val="20"/>
                <w:szCs w:val="20"/>
              </w:rPr>
              <w:t>35</w:t>
            </w:r>
          </w:p>
        </w:tc>
      </w:tr>
      <w:tr w14:paraId="196F5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vAlign w:val="center"/>
          </w:tcPr>
          <w:p w14:paraId="6D73624C">
            <w:r>
              <w:rPr>
                <w:b w:val="0"/>
                <w:bCs w:val="0"/>
                <w:color w:val="000000"/>
                <w:sz w:val="20"/>
                <w:szCs w:val="20"/>
              </w:rPr>
              <w:t>3</w:t>
            </w:r>
          </w:p>
        </w:tc>
        <w:tc>
          <w:tcPr>
            <w:tcW w:w="2400" w:type="dxa"/>
            <w:vAlign w:val="center"/>
          </w:tcPr>
          <w:p w14:paraId="2ED3B2D4">
            <w:r>
              <w:rPr>
                <w:b w:val="0"/>
                <w:bCs w:val="0"/>
                <w:color w:val="000000"/>
                <w:sz w:val="20"/>
                <w:szCs w:val="20"/>
              </w:rPr>
              <w:t>65</w:t>
            </w:r>
          </w:p>
        </w:tc>
        <w:tc>
          <w:tcPr>
            <w:tcW w:w="3600" w:type="dxa"/>
            <w:vAlign w:val="center"/>
          </w:tcPr>
          <w:p w14:paraId="02CEFD10">
            <w:r>
              <w:rPr>
                <w:b w:val="0"/>
                <w:bCs w:val="0"/>
                <w:color w:val="000000"/>
                <w:sz w:val="20"/>
                <w:szCs w:val="20"/>
              </w:rPr>
              <w:t>Invalid Class – Age greater than 60</w:t>
            </w:r>
          </w:p>
        </w:tc>
        <w:tc>
          <w:tcPr>
            <w:tcW w:w="1800" w:type="dxa"/>
            <w:vAlign w:val="center"/>
          </w:tcPr>
          <w:p w14:paraId="3C0BAF05">
            <w:r>
              <w:rPr>
                <w:b w:val="0"/>
                <w:bCs w:val="0"/>
                <w:color w:val="000000"/>
                <w:sz w:val="20"/>
                <w:szCs w:val="20"/>
              </w:rPr>
              <w:t>65</w:t>
            </w:r>
          </w:p>
        </w:tc>
      </w:tr>
    </w:tbl>
    <w:p w14:paraId="523606C0">
      <w:pPr>
        <w:pStyle w:val="3"/>
        <w:spacing w:before="300" w:after="150"/>
      </w:pPr>
      <w:r>
        <w:t>Example 3: Marks / Score Validation (Grading)</w:t>
      </w:r>
    </w:p>
    <w:p w14:paraId="4F647F3F">
      <w:pPr>
        <w:spacing w:after="80"/>
        <w:jc w:val="center"/>
      </w:pPr>
      <w:r>
        <w:drawing>
          <wp:inline distT="0" distB="0" distL="0" distR="0">
            <wp:extent cx="4381500" cy="2466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4381500" cy="2466975"/>
                    </a:xfrm>
                    <a:prstGeom prst="rect">
                      <a:avLst/>
                    </a:prstGeom>
                  </pic:spPr>
                </pic:pic>
              </a:graphicData>
            </a:graphic>
          </wp:inline>
        </w:drawing>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400"/>
        <w:gridCol w:w="3600"/>
        <w:gridCol w:w="1800"/>
      </w:tblGrid>
      <w:tr w14:paraId="6DBE2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vAlign w:val="center"/>
          </w:tcPr>
          <w:p w14:paraId="2C669AC4">
            <w:r>
              <w:rPr>
                <w:b/>
                <w:bCs/>
                <w:color w:val="000000"/>
                <w:sz w:val="20"/>
                <w:szCs w:val="20"/>
              </w:rPr>
              <w:t>S. No</w:t>
            </w:r>
          </w:p>
        </w:tc>
        <w:tc>
          <w:tcPr>
            <w:tcW w:w="2400" w:type="dxa"/>
            <w:vAlign w:val="center"/>
          </w:tcPr>
          <w:p w14:paraId="69042C7E">
            <w:r>
              <w:rPr>
                <w:b/>
                <w:bCs/>
                <w:color w:val="000000"/>
                <w:sz w:val="20"/>
                <w:szCs w:val="20"/>
              </w:rPr>
              <w:t>Normal Test Data</w:t>
            </w:r>
          </w:p>
        </w:tc>
        <w:tc>
          <w:tcPr>
            <w:tcW w:w="3600" w:type="dxa"/>
            <w:vAlign w:val="center"/>
          </w:tcPr>
          <w:p w14:paraId="28FCA373">
            <w:r>
              <w:rPr>
                <w:b/>
                <w:bCs/>
                <w:color w:val="000000"/>
                <w:sz w:val="20"/>
                <w:szCs w:val="20"/>
              </w:rPr>
              <w:t>Divide Values into Equivalence Class</w:t>
            </w:r>
          </w:p>
        </w:tc>
        <w:tc>
          <w:tcPr>
            <w:tcW w:w="1800" w:type="dxa"/>
            <w:vAlign w:val="center"/>
          </w:tcPr>
          <w:p w14:paraId="1B19D520">
            <w:r>
              <w:rPr>
                <w:b/>
                <w:bCs/>
                <w:color w:val="000000"/>
                <w:sz w:val="20"/>
                <w:szCs w:val="20"/>
              </w:rPr>
              <w:t>Test Data Using ECP</w:t>
            </w:r>
          </w:p>
        </w:tc>
      </w:tr>
      <w:tr w14:paraId="6CBEB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vAlign w:val="center"/>
          </w:tcPr>
          <w:p w14:paraId="4D59BAB4">
            <w:r>
              <w:rPr>
                <w:b w:val="0"/>
                <w:bCs w:val="0"/>
                <w:color w:val="000000"/>
                <w:sz w:val="20"/>
                <w:szCs w:val="20"/>
              </w:rPr>
              <w:t>1</w:t>
            </w:r>
          </w:p>
        </w:tc>
        <w:tc>
          <w:tcPr>
            <w:tcW w:w="2400" w:type="dxa"/>
            <w:vAlign w:val="center"/>
          </w:tcPr>
          <w:p w14:paraId="4B32C865">
            <w:r>
              <w:rPr>
                <w:b w:val="0"/>
                <w:bCs w:val="0"/>
                <w:color w:val="000000"/>
                <w:sz w:val="20"/>
                <w:szCs w:val="20"/>
              </w:rPr>
              <w:t>40</w:t>
            </w:r>
          </w:p>
        </w:tc>
        <w:tc>
          <w:tcPr>
            <w:tcW w:w="3600" w:type="dxa"/>
            <w:vAlign w:val="center"/>
          </w:tcPr>
          <w:p w14:paraId="59CFDC9F">
            <w:r>
              <w:rPr>
                <w:b w:val="0"/>
                <w:bCs w:val="0"/>
                <w:color w:val="000000"/>
                <w:sz w:val="20"/>
                <w:szCs w:val="20"/>
              </w:rPr>
              <w:t>Valid Class – F Grade: 0–64</w:t>
            </w:r>
          </w:p>
        </w:tc>
        <w:tc>
          <w:tcPr>
            <w:tcW w:w="1800" w:type="dxa"/>
            <w:vAlign w:val="center"/>
          </w:tcPr>
          <w:p w14:paraId="6332E56E">
            <w:r>
              <w:rPr>
                <w:b w:val="0"/>
                <w:bCs w:val="0"/>
                <w:color w:val="000000"/>
                <w:sz w:val="20"/>
                <w:szCs w:val="20"/>
              </w:rPr>
              <w:t>40</w:t>
            </w:r>
          </w:p>
        </w:tc>
      </w:tr>
      <w:tr w14:paraId="6FE5E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vAlign w:val="center"/>
          </w:tcPr>
          <w:p w14:paraId="515C0EC1">
            <w:r>
              <w:rPr>
                <w:b w:val="0"/>
                <w:bCs w:val="0"/>
                <w:color w:val="000000"/>
                <w:sz w:val="20"/>
                <w:szCs w:val="20"/>
              </w:rPr>
              <w:t>2</w:t>
            </w:r>
          </w:p>
        </w:tc>
        <w:tc>
          <w:tcPr>
            <w:tcW w:w="2400" w:type="dxa"/>
            <w:vAlign w:val="center"/>
          </w:tcPr>
          <w:p w14:paraId="6548BFCD">
            <w:r>
              <w:rPr>
                <w:b w:val="0"/>
                <w:bCs w:val="0"/>
                <w:color w:val="000000"/>
                <w:sz w:val="20"/>
                <w:szCs w:val="20"/>
              </w:rPr>
              <w:t>67</w:t>
            </w:r>
          </w:p>
        </w:tc>
        <w:tc>
          <w:tcPr>
            <w:tcW w:w="3600" w:type="dxa"/>
            <w:vAlign w:val="center"/>
          </w:tcPr>
          <w:p w14:paraId="29F740C0">
            <w:r>
              <w:rPr>
                <w:b w:val="0"/>
                <w:bCs w:val="0"/>
                <w:color w:val="000000"/>
                <w:sz w:val="20"/>
                <w:szCs w:val="20"/>
              </w:rPr>
              <w:t>Valid Class – D Grade: 65–69</w:t>
            </w:r>
          </w:p>
        </w:tc>
        <w:tc>
          <w:tcPr>
            <w:tcW w:w="1800" w:type="dxa"/>
            <w:vAlign w:val="center"/>
          </w:tcPr>
          <w:p w14:paraId="4481DA76">
            <w:r>
              <w:rPr>
                <w:b w:val="0"/>
                <w:bCs w:val="0"/>
                <w:color w:val="000000"/>
                <w:sz w:val="20"/>
                <w:szCs w:val="20"/>
              </w:rPr>
              <w:t>67</w:t>
            </w:r>
          </w:p>
        </w:tc>
      </w:tr>
      <w:tr w14:paraId="6DF28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vAlign w:val="center"/>
          </w:tcPr>
          <w:p w14:paraId="38B86B53">
            <w:r>
              <w:rPr>
                <w:b w:val="0"/>
                <w:bCs w:val="0"/>
                <w:color w:val="000000"/>
                <w:sz w:val="20"/>
                <w:szCs w:val="20"/>
              </w:rPr>
              <w:t>3</w:t>
            </w:r>
          </w:p>
        </w:tc>
        <w:tc>
          <w:tcPr>
            <w:tcW w:w="2400" w:type="dxa"/>
            <w:vAlign w:val="center"/>
          </w:tcPr>
          <w:p w14:paraId="66BB9086">
            <w:r>
              <w:rPr>
                <w:b w:val="0"/>
                <w:bCs w:val="0"/>
                <w:color w:val="000000"/>
                <w:sz w:val="20"/>
                <w:szCs w:val="20"/>
              </w:rPr>
              <w:t>73</w:t>
            </w:r>
          </w:p>
        </w:tc>
        <w:tc>
          <w:tcPr>
            <w:tcW w:w="3600" w:type="dxa"/>
            <w:vAlign w:val="center"/>
          </w:tcPr>
          <w:p w14:paraId="4DE2ADDB">
            <w:r>
              <w:rPr>
                <w:b w:val="0"/>
                <w:bCs w:val="0"/>
                <w:color w:val="000000"/>
                <w:sz w:val="20"/>
                <w:szCs w:val="20"/>
              </w:rPr>
              <w:t>Valid Class – C Grade: 70–79</w:t>
            </w:r>
          </w:p>
        </w:tc>
        <w:tc>
          <w:tcPr>
            <w:tcW w:w="1800" w:type="dxa"/>
            <w:vAlign w:val="center"/>
          </w:tcPr>
          <w:p w14:paraId="6178F439">
            <w:r>
              <w:rPr>
                <w:b w:val="0"/>
                <w:bCs w:val="0"/>
                <w:color w:val="000000"/>
                <w:sz w:val="20"/>
                <w:szCs w:val="20"/>
              </w:rPr>
              <w:t>73</w:t>
            </w:r>
          </w:p>
        </w:tc>
      </w:tr>
      <w:tr w14:paraId="39565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vAlign w:val="center"/>
          </w:tcPr>
          <w:p w14:paraId="71E7D088">
            <w:r>
              <w:rPr>
                <w:b w:val="0"/>
                <w:bCs w:val="0"/>
                <w:color w:val="000000"/>
                <w:sz w:val="20"/>
                <w:szCs w:val="20"/>
              </w:rPr>
              <w:t>4</w:t>
            </w:r>
          </w:p>
        </w:tc>
        <w:tc>
          <w:tcPr>
            <w:tcW w:w="2400" w:type="dxa"/>
            <w:vAlign w:val="center"/>
          </w:tcPr>
          <w:p w14:paraId="128A985E">
            <w:r>
              <w:rPr>
                <w:b w:val="0"/>
                <w:bCs w:val="0"/>
                <w:color w:val="000000"/>
                <w:sz w:val="20"/>
                <w:szCs w:val="20"/>
              </w:rPr>
              <w:t>86</w:t>
            </w:r>
          </w:p>
        </w:tc>
        <w:tc>
          <w:tcPr>
            <w:tcW w:w="3600" w:type="dxa"/>
            <w:vAlign w:val="center"/>
          </w:tcPr>
          <w:p w14:paraId="03205323">
            <w:r>
              <w:rPr>
                <w:b w:val="0"/>
                <w:bCs w:val="0"/>
                <w:color w:val="000000"/>
                <w:sz w:val="20"/>
                <w:szCs w:val="20"/>
              </w:rPr>
              <w:t>Valid Class – B Grade: 80–89</w:t>
            </w:r>
          </w:p>
        </w:tc>
        <w:tc>
          <w:tcPr>
            <w:tcW w:w="1800" w:type="dxa"/>
            <w:vAlign w:val="center"/>
          </w:tcPr>
          <w:p w14:paraId="63659106">
            <w:r>
              <w:rPr>
                <w:b w:val="0"/>
                <w:bCs w:val="0"/>
                <w:color w:val="000000"/>
                <w:sz w:val="20"/>
                <w:szCs w:val="20"/>
              </w:rPr>
              <w:t>86</w:t>
            </w:r>
          </w:p>
        </w:tc>
      </w:tr>
      <w:tr w14:paraId="77CCE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vAlign w:val="center"/>
          </w:tcPr>
          <w:p w14:paraId="225899E4">
            <w:r>
              <w:rPr>
                <w:b w:val="0"/>
                <w:bCs w:val="0"/>
                <w:color w:val="000000"/>
                <w:sz w:val="20"/>
                <w:szCs w:val="20"/>
              </w:rPr>
              <w:t>5</w:t>
            </w:r>
          </w:p>
        </w:tc>
        <w:tc>
          <w:tcPr>
            <w:tcW w:w="2400" w:type="dxa"/>
            <w:vAlign w:val="center"/>
          </w:tcPr>
          <w:p w14:paraId="00B098D6">
            <w:r>
              <w:rPr>
                <w:b w:val="0"/>
                <w:bCs w:val="0"/>
                <w:color w:val="000000"/>
                <w:sz w:val="20"/>
                <w:szCs w:val="20"/>
              </w:rPr>
              <w:t>95</w:t>
            </w:r>
          </w:p>
        </w:tc>
        <w:tc>
          <w:tcPr>
            <w:tcW w:w="3600" w:type="dxa"/>
            <w:vAlign w:val="center"/>
          </w:tcPr>
          <w:p w14:paraId="6051DFED">
            <w:r>
              <w:rPr>
                <w:b w:val="0"/>
                <w:bCs w:val="0"/>
                <w:color w:val="000000"/>
                <w:sz w:val="20"/>
                <w:szCs w:val="20"/>
              </w:rPr>
              <w:t>Valid Class – A Grade: 90–100</w:t>
            </w:r>
          </w:p>
        </w:tc>
        <w:tc>
          <w:tcPr>
            <w:tcW w:w="1800" w:type="dxa"/>
            <w:vAlign w:val="center"/>
          </w:tcPr>
          <w:p w14:paraId="635F1BB6">
            <w:r>
              <w:rPr>
                <w:b w:val="0"/>
                <w:bCs w:val="0"/>
                <w:color w:val="000000"/>
                <w:sz w:val="20"/>
                <w:szCs w:val="20"/>
              </w:rPr>
              <w:t>95</w:t>
            </w:r>
          </w:p>
        </w:tc>
      </w:tr>
    </w:tbl>
    <w:p w14:paraId="15B8290B">
      <w:pPr>
        <w:pStyle w:val="3"/>
        <w:spacing w:before="300" w:after="150"/>
      </w:pPr>
      <w:r>
        <w:t>Example 4: Password Length Validation</w:t>
      </w:r>
    </w:p>
    <w:p w14:paraId="1159F6DB">
      <w:pPr>
        <w:spacing w:after="80"/>
        <w:jc w:val="center"/>
      </w:pPr>
      <w:r>
        <w:drawing>
          <wp:inline distT="0" distB="0" distL="0" distR="0">
            <wp:extent cx="4000500" cy="19716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rcRect/>
                    <a:stretch>
                      <a:fillRect/>
                    </a:stretch>
                  </pic:blipFill>
                  <pic:spPr>
                    <a:xfrm>
                      <a:off x="0" y="0"/>
                      <a:ext cx="4000500" cy="1971675"/>
                    </a:xfrm>
                    <a:prstGeom prst="rect">
                      <a:avLst/>
                    </a:prstGeom>
                  </pic:spPr>
                </pic:pic>
              </a:graphicData>
            </a:graphic>
          </wp:inline>
        </w:drawing>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400"/>
        <w:gridCol w:w="3600"/>
        <w:gridCol w:w="1800"/>
      </w:tblGrid>
      <w:tr w14:paraId="1AD1F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vAlign w:val="center"/>
          </w:tcPr>
          <w:p w14:paraId="10C71289">
            <w:r>
              <w:rPr>
                <w:b/>
                <w:bCs/>
                <w:color w:val="000000"/>
                <w:sz w:val="20"/>
                <w:szCs w:val="20"/>
              </w:rPr>
              <w:t>S. No</w:t>
            </w:r>
          </w:p>
        </w:tc>
        <w:tc>
          <w:tcPr>
            <w:tcW w:w="2400" w:type="dxa"/>
            <w:vAlign w:val="center"/>
          </w:tcPr>
          <w:p w14:paraId="5E069D5D">
            <w:r>
              <w:rPr>
                <w:b/>
                <w:bCs/>
                <w:color w:val="000000"/>
                <w:sz w:val="20"/>
                <w:szCs w:val="20"/>
              </w:rPr>
              <w:t>Normal Test Data</w:t>
            </w:r>
          </w:p>
        </w:tc>
        <w:tc>
          <w:tcPr>
            <w:tcW w:w="3600" w:type="dxa"/>
            <w:vAlign w:val="center"/>
          </w:tcPr>
          <w:p w14:paraId="17276F44">
            <w:r>
              <w:rPr>
                <w:b/>
                <w:bCs/>
                <w:color w:val="000000"/>
                <w:sz w:val="20"/>
                <w:szCs w:val="20"/>
              </w:rPr>
              <w:t>Divide Values into Equivalence Class</w:t>
            </w:r>
          </w:p>
        </w:tc>
        <w:tc>
          <w:tcPr>
            <w:tcW w:w="1800" w:type="dxa"/>
            <w:vAlign w:val="center"/>
          </w:tcPr>
          <w:p w14:paraId="3C7B5E7E">
            <w:r>
              <w:rPr>
                <w:b/>
                <w:bCs/>
                <w:color w:val="000000"/>
                <w:sz w:val="20"/>
                <w:szCs w:val="20"/>
              </w:rPr>
              <w:t>Test Data Using ECP</w:t>
            </w:r>
          </w:p>
        </w:tc>
      </w:tr>
      <w:tr w14:paraId="1013C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vAlign w:val="center"/>
          </w:tcPr>
          <w:p w14:paraId="7503786A">
            <w:r>
              <w:rPr>
                <w:b w:val="0"/>
                <w:bCs w:val="0"/>
                <w:color w:val="000000"/>
                <w:sz w:val="20"/>
                <w:szCs w:val="20"/>
              </w:rPr>
              <w:t>1</w:t>
            </w:r>
          </w:p>
        </w:tc>
        <w:tc>
          <w:tcPr>
            <w:tcW w:w="2400" w:type="dxa"/>
            <w:vAlign w:val="center"/>
          </w:tcPr>
          <w:p w14:paraId="7CB5BEFD">
            <w:r>
              <w:rPr>
                <w:b w:val="0"/>
                <w:bCs w:val="0"/>
                <w:color w:val="000000"/>
                <w:sz w:val="20"/>
                <w:szCs w:val="20"/>
              </w:rPr>
              <w:t>5 characters</w:t>
            </w:r>
          </w:p>
        </w:tc>
        <w:tc>
          <w:tcPr>
            <w:tcW w:w="3600" w:type="dxa"/>
            <w:vAlign w:val="center"/>
          </w:tcPr>
          <w:p w14:paraId="3330021A">
            <w:r>
              <w:rPr>
                <w:b w:val="0"/>
                <w:bCs w:val="0"/>
                <w:color w:val="000000"/>
                <w:sz w:val="20"/>
                <w:szCs w:val="20"/>
              </w:rPr>
              <w:t>Invalid Class – Less than 8 characters</w:t>
            </w:r>
          </w:p>
        </w:tc>
        <w:tc>
          <w:tcPr>
            <w:tcW w:w="1800" w:type="dxa"/>
            <w:vAlign w:val="center"/>
          </w:tcPr>
          <w:p w14:paraId="0AC38AD7">
            <w:r>
              <w:rPr>
                <w:b w:val="0"/>
                <w:bCs w:val="0"/>
                <w:color w:val="000000"/>
                <w:sz w:val="20"/>
                <w:szCs w:val="20"/>
              </w:rPr>
              <w:t>5</w:t>
            </w:r>
          </w:p>
        </w:tc>
      </w:tr>
      <w:tr w14:paraId="22BA3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vAlign w:val="center"/>
          </w:tcPr>
          <w:p w14:paraId="2CEE0089">
            <w:r>
              <w:rPr>
                <w:b w:val="0"/>
                <w:bCs w:val="0"/>
                <w:color w:val="000000"/>
                <w:sz w:val="20"/>
                <w:szCs w:val="20"/>
              </w:rPr>
              <w:t>2</w:t>
            </w:r>
          </w:p>
        </w:tc>
        <w:tc>
          <w:tcPr>
            <w:tcW w:w="2400" w:type="dxa"/>
            <w:vAlign w:val="center"/>
          </w:tcPr>
          <w:p w14:paraId="115F0992">
            <w:r>
              <w:rPr>
                <w:b w:val="0"/>
                <w:bCs w:val="0"/>
                <w:color w:val="000000"/>
                <w:sz w:val="20"/>
                <w:szCs w:val="20"/>
              </w:rPr>
              <w:t>12 characters</w:t>
            </w:r>
          </w:p>
        </w:tc>
        <w:tc>
          <w:tcPr>
            <w:tcW w:w="3600" w:type="dxa"/>
            <w:vAlign w:val="center"/>
          </w:tcPr>
          <w:p w14:paraId="3BAE682E">
            <w:r>
              <w:rPr>
                <w:b w:val="0"/>
                <w:bCs w:val="0"/>
                <w:color w:val="000000"/>
                <w:sz w:val="20"/>
                <w:szCs w:val="20"/>
              </w:rPr>
              <w:t>Valid Class – 8 to 16 characters</w:t>
            </w:r>
          </w:p>
        </w:tc>
        <w:tc>
          <w:tcPr>
            <w:tcW w:w="1800" w:type="dxa"/>
            <w:vAlign w:val="center"/>
          </w:tcPr>
          <w:p w14:paraId="69077584">
            <w:r>
              <w:rPr>
                <w:b w:val="0"/>
                <w:bCs w:val="0"/>
                <w:color w:val="000000"/>
                <w:sz w:val="20"/>
                <w:szCs w:val="20"/>
              </w:rPr>
              <w:t>12</w:t>
            </w:r>
          </w:p>
        </w:tc>
      </w:tr>
      <w:tr w14:paraId="429D1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vAlign w:val="center"/>
          </w:tcPr>
          <w:p w14:paraId="296C079C">
            <w:r>
              <w:rPr>
                <w:b w:val="0"/>
                <w:bCs w:val="0"/>
                <w:color w:val="000000"/>
                <w:sz w:val="20"/>
                <w:szCs w:val="20"/>
              </w:rPr>
              <w:t>3</w:t>
            </w:r>
          </w:p>
        </w:tc>
        <w:tc>
          <w:tcPr>
            <w:tcW w:w="2400" w:type="dxa"/>
            <w:vAlign w:val="center"/>
          </w:tcPr>
          <w:p w14:paraId="3EA29202">
            <w:r>
              <w:rPr>
                <w:b w:val="0"/>
                <w:bCs w:val="0"/>
                <w:color w:val="000000"/>
                <w:sz w:val="20"/>
                <w:szCs w:val="20"/>
              </w:rPr>
              <w:t>20 characters</w:t>
            </w:r>
          </w:p>
        </w:tc>
        <w:tc>
          <w:tcPr>
            <w:tcW w:w="3600" w:type="dxa"/>
            <w:vAlign w:val="center"/>
          </w:tcPr>
          <w:p w14:paraId="6036876E">
            <w:r>
              <w:rPr>
                <w:b w:val="0"/>
                <w:bCs w:val="0"/>
                <w:color w:val="000000"/>
                <w:sz w:val="20"/>
                <w:szCs w:val="20"/>
              </w:rPr>
              <w:t>Invalid Class – More than 16 characters</w:t>
            </w:r>
          </w:p>
        </w:tc>
        <w:tc>
          <w:tcPr>
            <w:tcW w:w="1800" w:type="dxa"/>
            <w:vAlign w:val="center"/>
          </w:tcPr>
          <w:p w14:paraId="388E2135">
            <w:r>
              <w:rPr>
                <w:b w:val="0"/>
                <w:bCs w:val="0"/>
                <w:color w:val="000000"/>
                <w:sz w:val="20"/>
                <w:szCs w:val="20"/>
              </w:rPr>
              <w:t>20</w:t>
            </w:r>
          </w:p>
        </w:tc>
      </w:tr>
    </w:tbl>
    <w:p w14:paraId="02DB63D4">
      <w:pPr>
        <w:pStyle w:val="3"/>
        <w:spacing w:before="300" w:after="150"/>
      </w:pPr>
      <w:r>
        <w:t>Example 5: PIN Code Validation</w:t>
      </w:r>
    </w:p>
    <w:p w14:paraId="4FCD73F0">
      <w:pPr>
        <w:spacing w:after="80"/>
        <w:jc w:val="center"/>
      </w:pPr>
      <w:r>
        <w:drawing>
          <wp:inline distT="0" distB="0" distL="0" distR="0">
            <wp:extent cx="4000500" cy="20097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rcRect/>
                    <a:stretch>
                      <a:fillRect/>
                    </a:stretch>
                  </pic:blipFill>
                  <pic:spPr>
                    <a:xfrm>
                      <a:off x="0" y="0"/>
                      <a:ext cx="4000500" cy="2009775"/>
                    </a:xfrm>
                    <a:prstGeom prst="rect">
                      <a:avLst/>
                    </a:prstGeom>
                  </pic:spPr>
                </pic:pic>
              </a:graphicData>
            </a:graphic>
          </wp:inline>
        </w:drawing>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400"/>
        <w:gridCol w:w="3600"/>
        <w:gridCol w:w="1800"/>
      </w:tblGrid>
      <w:tr w14:paraId="64198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vAlign w:val="center"/>
          </w:tcPr>
          <w:p w14:paraId="780E2B5B">
            <w:r>
              <w:rPr>
                <w:b/>
                <w:bCs/>
                <w:color w:val="000000"/>
                <w:sz w:val="20"/>
                <w:szCs w:val="20"/>
              </w:rPr>
              <w:t>S. No</w:t>
            </w:r>
          </w:p>
        </w:tc>
        <w:tc>
          <w:tcPr>
            <w:tcW w:w="2400" w:type="dxa"/>
            <w:vAlign w:val="center"/>
          </w:tcPr>
          <w:p w14:paraId="27698E09">
            <w:r>
              <w:rPr>
                <w:b/>
                <w:bCs/>
                <w:color w:val="000000"/>
                <w:sz w:val="20"/>
                <w:szCs w:val="20"/>
              </w:rPr>
              <w:t>Normal Test Data</w:t>
            </w:r>
          </w:p>
        </w:tc>
        <w:tc>
          <w:tcPr>
            <w:tcW w:w="3600" w:type="dxa"/>
            <w:vAlign w:val="center"/>
          </w:tcPr>
          <w:p w14:paraId="633455BE">
            <w:r>
              <w:rPr>
                <w:b/>
                <w:bCs/>
                <w:color w:val="000000"/>
                <w:sz w:val="20"/>
                <w:szCs w:val="20"/>
              </w:rPr>
              <w:t>Divide Values into Equivalence Class</w:t>
            </w:r>
          </w:p>
        </w:tc>
        <w:tc>
          <w:tcPr>
            <w:tcW w:w="1800" w:type="dxa"/>
            <w:vAlign w:val="center"/>
          </w:tcPr>
          <w:p w14:paraId="658DFDC5">
            <w:r>
              <w:rPr>
                <w:b/>
                <w:bCs/>
                <w:color w:val="000000"/>
                <w:sz w:val="20"/>
                <w:szCs w:val="20"/>
              </w:rPr>
              <w:t>Test Data Using ECP</w:t>
            </w:r>
          </w:p>
        </w:tc>
      </w:tr>
      <w:tr w14:paraId="2ECD6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vAlign w:val="center"/>
          </w:tcPr>
          <w:p w14:paraId="2EE1C2A4">
            <w:r>
              <w:rPr>
                <w:b w:val="0"/>
                <w:bCs w:val="0"/>
                <w:color w:val="000000"/>
                <w:sz w:val="20"/>
                <w:szCs w:val="20"/>
              </w:rPr>
              <w:t>1</w:t>
            </w:r>
          </w:p>
        </w:tc>
        <w:tc>
          <w:tcPr>
            <w:tcW w:w="2400" w:type="dxa"/>
            <w:vAlign w:val="center"/>
          </w:tcPr>
          <w:p w14:paraId="0CBD5E64">
            <w:r>
              <w:rPr>
                <w:b w:val="0"/>
                <w:bCs w:val="0"/>
                <w:color w:val="000000"/>
                <w:sz w:val="20"/>
                <w:szCs w:val="20"/>
              </w:rPr>
              <w:t>99999</w:t>
            </w:r>
          </w:p>
        </w:tc>
        <w:tc>
          <w:tcPr>
            <w:tcW w:w="3600" w:type="dxa"/>
            <w:vAlign w:val="center"/>
          </w:tcPr>
          <w:p w14:paraId="0E8C51FE">
            <w:r>
              <w:rPr>
                <w:b w:val="0"/>
                <w:bCs w:val="0"/>
                <w:color w:val="000000"/>
                <w:sz w:val="20"/>
                <w:szCs w:val="20"/>
              </w:rPr>
              <w:t>Invalid Class – Less than 100000</w:t>
            </w:r>
          </w:p>
        </w:tc>
        <w:tc>
          <w:tcPr>
            <w:tcW w:w="1800" w:type="dxa"/>
            <w:vAlign w:val="center"/>
          </w:tcPr>
          <w:p w14:paraId="3A9D0080">
            <w:r>
              <w:rPr>
                <w:b w:val="0"/>
                <w:bCs w:val="0"/>
                <w:color w:val="000000"/>
                <w:sz w:val="20"/>
                <w:szCs w:val="20"/>
              </w:rPr>
              <w:t>99999</w:t>
            </w:r>
          </w:p>
        </w:tc>
      </w:tr>
      <w:tr w14:paraId="304DC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vAlign w:val="center"/>
          </w:tcPr>
          <w:p w14:paraId="1DD6FD11">
            <w:r>
              <w:rPr>
                <w:b w:val="0"/>
                <w:bCs w:val="0"/>
                <w:color w:val="000000"/>
                <w:sz w:val="20"/>
                <w:szCs w:val="20"/>
              </w:rPr>
              <w:t>2</w:t>
            </w:r>
          </w:p>
        </w:tc>
        <w:tc>
          <w:tcPr>
            <w:tcW w:w="2400" w:type="dxa"/>
            <w:vAlign w:val="center"/>
          </w:tcPr>
          <w:p w14:paraId="797B444F">
            <w:r>
              <w:rPr>
                <w:b w:val="0"/>
                <w:bCs w:val="0"/>
                <w:color w:val="000000"/>
                <w:sz w:val="20"/>
                <w:szCs w:val="20"/>
              </w:rPr>
              <w:t>560045</w:t>
            </w:r>
          </w:p>
        </w:tc>
        <w:tc>
          <w:tcPr>
            <w:tcW w:w="3600" w:type="dxa"/>
            <w:vAlign w:val="center"/>
          </w:tcPr>
          <w:p w14:paraId="16E27A94">
            <w:r>
              <w:rPr>
                <w:b w:val="0"/>
                <w:bCs w:val="0"/>
                <w:color w:val="000000"/>
                <w:sz w:val="20"/>
                <w:szCs w:val="20"/>
              </w:rPr>
              <w:t>Valid Class – 100000 to 999999</w:t>
            </w:r>
          </w:p>
        </w:tc>
        <w:tc>
          <w:tcPr>
            <w:tcW w:w="1800" w:type="dxa"/>
            <w:vAlign w:val="center"/>
          </w:tcPr>
          <w:p w14:paraId="5E1716BA">
            <w:r>
              <w:rPr>
                <w:b w:val="0"/>
                <w:bCs w:val="0"/>
                <w:color w:val="000000"/>
                <w:sz w:val="20"/>
                <w:szCs w:val="20"/>
              </w:rPr>
              <w:t>560045</w:t>
            </w:r>
          </w:p>
        </w:tc>
      </w:tr>
      <w:tr w14:paraId="4C6D3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vAlign w:val="center"/>
          </w:tcPr>
          <w:p w14:paraId="2EB9D8F5">
            <w:r>
              <w:rPr>
                <w:b w:val="0"/>
                <w:bCs w:val="0"/>
                <w:color w:val="000000"/>
                <w:sz w:val="20"/>
                <w:szCs w:val="20"/>
              </w:rPr>
              <w:t>3</w:t>
            </w:r>
          </w:p>
        </w:tc>
        <w:tc>
          <w:tcPr>
            <w:tcW w:w="2400" w:type="dxa"/>
            <w:vAlign w:val="center"/>
          </w:tcPr>
          <w:p w14:paraId="1481A7A1">
            <w:r>
              <w:rPr>
                <w:b w:val="0"/>
                <w:bCs w:val="0"/>
                <w:color w:val="000000"/>
                <w:sz w:val="20"/>
                <w:szCs w:val="20"/>
              </w:rPr>
              <w:t>1000000</w:t>
            </w:r>
          </w:p>
        </w:tc>
        <w:tc>
          <w:tcPr>
            <w:tcW w:w="3600" w:type="dxa"/>
            <w:vAlign w:val="center"/>
          </w:tcPr>
          <w:p w14:paraId="1776C24A">
            <w:r>
              <w:rPr>
                <w:b w:val="0"/>
                <w:bCs w:val="0"/>
                <w:color w:val="000000"/>
                <w:sz w:val="20"/>
                <w:szCs w:val="20"/>
              </w:rPr>
              <w:t>Invalid Class – More than 999999</w:t>
            </w:r>
          </w:p>
        </w:tc>
        <w:tc>
          <w:tcPr>
            <w:tcW w:w="1800" w:type="dxa"/>
            <w:vAlign w:val="center"/>
          </w:tcPr>
          <w:p w14:paraId="4BB04524">
            <w:r>
              <w:rPr>
                <w:b w:val="0"/>
                <w:bCs w:val="0"/>
                <w:color w:val="000000"/>
                <w:sz w:val="20"/>
                <w:szCs w:val="20"/>
              </w:rPr>
              <w:t>1000000</w:t>
            </w:r>
          </w:p>
        </w:tc>
      </w:tr>
    </w:tbl>
    <w:p w14:paraId="5B489D25">
      <w:pPr>
        <w:pStyle w:val="3"/>
        <w:spacing w:before="300" w:after="150"/>
      </w:pPr>
      <w:r>
        <w:t>Example 6: Application Number Field (1–500 Digits) – Income Tax Slab</w:t>
      </w:r>
    </w:p>
    <w:p w14:paraId="515050D9">
      <w:pPr>
        <w:spacing w:after="120"/>
      </w:pPr>
      <w:r>
        <w:t>Design an equivalence class partition for an application number field that accepts values from 1 to 500, illustrated below using an income-tax slab as a reference scale.</w:t>
      </w:r>
    </w:p>
    <w:p w14:paraId="72666A81">
      <w:pPr>
        <w:spacing w:after="80"/>
        <w:jc w:val="center"/>
      </w:pPr>
      <w:r>
        <w:drawing>
          <wp:inline distT="0" distB="0" distL="0" distR="0">
            <wp:extent cx="3810000" cy="2019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srcRect/>
                    <a:stretch>
                      <a:fillRect/>
                    </a:stretch>
                  </pic:blipFill>
                  <pic:spPr>
                    <a:xfrm>
                      <a:off x="0" y="0"/>
                      <a:ext cx="3810000" cy="2019300"/>
                    </a:xfrm>
                    <a:prstGeom prst="rect">
                      <a:avLst/>
                    </a:prstGeom>
                  </pic:spPr>
                </pic:pic>
              </a:graphicData>
            </a:graphic>
          </wp:inline>
        </w:drawing>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400"/>
        <w:gridCol w:w="3600"/>
        <w:gridCol w:w="1800"/>
      </w:tblGrid>
      <w:tr w14:paraId="4DED1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vAlign w:val="center"/>
          </w:tcPr>
          <w:p w14:paraId="3C014EF4">
            <w:r>
              <w:rPr>
                <w:b/>
                <w:bCs/>
                <w:color w:val="000000"/>
                <w:sz w:val="20"/>
                <w:szCs w:val="20"/>
              </w:rPr>
              <w:t>S. No</w:t>
            </w:r>
          </w:p>
        </w:tc>
        <w:tc>
          <w:tcPr>
            <w:tcW w:w="2400" w:type="dxa"/>
            <w:vAlign w:val="center"/>
          </w:tcPr>
          <w:p w14:paraId="06496EEE">
            <w:r>
              <w:rPr>
                <w:b/>
                <w:bCs/>
                <w:color w:val="000000"/>
                <w:sz w:val="20"/>
                <w:szCs w:val="20"/>
              </w:rPr>
              <w:t>Normal Test Data</w:t>
            </w:r>
          </w:p>
        </w:tc>
        <w:tc>
          <w:tcPr>
            <w:tcW w:w="3600" w:type="dxa"/>
            <w:vAlign w:val="center"/>
          </w:tcPr>
          <w:p w14:paraId="3597226C">
            <w:r>
              <w:rPr>
                <w:b/>
                <w:bCs/>
                <w:color w:val="000000"/>
                <w:sz w:val="20"/>
                <w:szCs w:val="20"/>
              </w:rPr>
              <w:t>Divide Values into Equivalence Class</w:t>
            </w:r>
          </w:p>
        </w:tc>
        <w:tc>
          <w:tcPr>
            <w:tcW w:w="1800" w:type="dxa"/>
            <w:vAlign w:val="center"/>
          </w:tcPr>
          <w:p w14:paraId="4C8CF2F3">
            <w:r>
              <w:rPr>
                <w:b/>
                <w:bCs/>
                <w:color w:val="000000"/>
                <w:sz w:val="20"/>
                <w:szCs w:val="20"/>
              </w:rPr>
              <w:t>Test Data Using ECP</w:t>
            </w:r>
          </w:p>
        </w:tc>
      </w:tr>
      <w:tr w14:paraId="7E6AA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vAlign w:val="center"/>
          </w:tcPr>
          <w:p w14:paraId="0199F446">
            <w:r>
              <w:rPr>
                <w:b w:val="0"/>
                <w:bCs w:val="0"/>
                <w:color w:val="000000"/>
                <w:sz w:val="20"/>
                <w:szCs w:val="20"/>
              </w:rPr>
              <w:t>1</w:t>
            </w:r>
          </w:p>
        </w:tc>
        <w:tc>
          <w:tcPr>
            <w:tcW w:w="2400" w:type="dxa"/>
            <w:vAlign w:val="center"/>
          </w:tcPr>
          <w:p w14:paraId="0610B6A2">
            <w:r>
              <w:rPr>
                <w:b w:val="0"/>
                <w:bCs w:val="0"/>
                <w:color w:val="000000"/>
                <w:sz w:val="20"/>
                <w:szCs w:val="20"/>
              </w:rPr>
              <w:t>0</w:t>
            </w:r>
          </w:p>
        </w:tc>
        <w:tc>
          <w:tcPr>
            <w:tcW w:w="3600" w:type="dxa"/>
            <w:vAlign w:val="center"/>
          </w:tcPr>
          <w:p w14:paraId="658BDAC3">
            <w:r>
              <w:rPr>
                <w:b w:val="0"/>
                <w:bCs w:val="0"/>
                <w:color w:val="000000"/>
                <w:sz w:val="20"/>
                <w:szCs w:val="20"/>
              </w:rPr>
              <w:t>0 → Invalid</w:t>
            </w:r>
          </w:p>
        </w:tc>
        <w:tc>
          <w:tcPr>
            <w:tcW w:w="1800" w:type="dxa"/>
            <w:vAlign w:val="center"/>
          </w:tcPr>
          <w:p w14:paraId="7D7275D3">
            <w:r>
              <w:rPr>
                <w:b w:val="0"/>
                <w:bCs w:val="0"/>
                <w:color w:val="000000"/>
                <w:sz w:val="20"/>
                <w:szCs w:val="20"/>
              </w:rPr>
              <w:t>0</w:t>
            </w:r>
          </w:p>
        </w:tc>
      </w:tr>
      <w:tr w14:paraId="47796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vAlign w:val="center"/>
          </w:tcPr>
          <w:p w14:paraId="4A6EED13">
            <w:r>
              <w:rPr>
                <w:b w:val="0"/>
                <w:bCs w:val="0"/>
                <w:color w:val="000000"/>
                <w:sz w:val="20"/>
                <w:szCs w:val="20"/>
              </w:rPr>
              <w:t>2</w:t>
            </w:r>
          </w:p>
        </w:tc>
        <w:tc>
          <w:tcPr>
            <w:tcW w:w="2400" w:type="dxa"/>
            <w:vAlign w:val="center"/>
          </w:tcPr>
          <w:p w14:paraId="47DC48A8">
            <w:r>
              <w:rPr>
                <w:b w:val="0"/>
                <w:bCs w:val="0"/>
                <w:color w:val="000000"/>
                <w:sz w:val="20"/>
                <w:szCs w:val="20"/>
              </w:rPr>
              <w:t>250</w:t>
            </w:r>
          </w:p>
        </w:tc>
        <w:tc>
          <w:tcPr>
            <w:tcW w:w="3600" w:type="dxa"/>
            <w:vAlign w:val="center"/>
          </w:tcPr>
          <w:p w14:paraId="0DFA4CA4">
            <w:r>
              <w:rPr>
                <w:b w:val="0"/>
                <w:bCs w:val="0"/>
                <w:color w:val="000000"/>
                <w:sz w:val="20"/>
                <w:szCs w:val="20"/>
              </w:rPr>
              <w:t>1 – 500 → Valid</w:t>
            </w:r>
          </w:p>
        </w:tc>
        <w:tc>
          <w:tcPr>
            <w:tcW w:w="1800" w:type="dxa"/>
            <w:vAlign w:val="center"/>
          </w:tcPr>
          <w:p w14:paraId="40FC24BC">
            <w:r>
              <w:rPr>
                <w:b w:val="0"/>
                <w:bCs w:val="0"/>
                <w:color w:val="000000"/>
                <w:sz w:val="20"/>
                <w:szCs w:val="20"/>
              </w:rPr>
              <w:t>250</w:t>
            </w:r>
          </w:p>
        </w:tc>
      </w:tr>
      <w:tr w14:paraId="7CFC7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vAlign w:val="center"/>
          </w:tcPr>
          <w:p w14:paraId="58B01F30">
            <w:r>
              <w:rPr>
                <w:b w:val="0"/>
                <w:bCs w:val="0"/>
                <w:color w:val="000000"/>
                <w:sz w:val="20"/>
                <w:szCs w:val="20"/>
              </w:rPr>
              <w:t>3</w:t>
            </w:r>
          </w:p>
        </w:tc>
        <w:tc>
          <w:tcPr>
            <w:tcW w:w="2400" w:type="dxa"/>
            <w:vAlign w:val="center"/>
          </w:tcPr>
          <w:p w14:paraId="7A4E8F38">
            <w:r>
              <w:rPr>
                <w:b w:val="0"/>
                <w:bCs w:val="0"/>
                <w:color w:val="000000"/>
                <w:sz w:val="20"/>
                <w:szCs w:val="20"/>
              </w:rPr>
              <w:t>900</w:t>
            </w:r>
          </w:p>
        </w:tc>
        <w:tc>
          <w:tcPr>
            <w:tcW w:w="3600" w:type="dxa"/>
            <w:vAlign w:val="center"/>
          </w:tcPr>
          <w:p w14:paraId="538F3F76">
            <w:r>
              <w:rPr>
                <w:b w:val="0"/>
                <w:bCs w:val="0"/>
                <w:color w:val="000000"/>
                <w:sz w:val="20"/>
                <w:szCs w:val="20"/>
              </w:rPr>
              <w:t>501 – 1299 → Valid</w:t>
            </w:r>
          </w:p>
        </w:tc>
        <w:tc>
          <w:tcPr>
            <w:tcW w:w="1800" w:type="dxa"/>
            <w:vAlign w:val="center"/>
          </w:tcPr>
          <w:p w14:paraId="1948B697">
            <w:r>
              <w:rPr>
                <w:b w:val="0"/>
                <w:bCs w:val="0"/>
                <w:color w:val="000000"/>
                <w:sz w:val="20"/>
                <w:szCs w:val="20"/>
              </w:rPr>
              <w:t>900</w:t>
            </w:r>
          </w:p>
        </w:tc>
      </w:tr>
      <w:tr w14:paraId="31363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vAlign w:val="center"/>
          </w:tcPr>
          <w:p w14:paraId="583002E8">
            <w:r>
              <w:rPr>
                <w:b w:val="0"/>
                <w:bCs w:val="0"/>
                <w:color w:val="000000"/>
                <w:sz w:val="20"/>
                <w:szCs w:val="20"/>
              </w:rPr>
              <w:t>4</w:t>
            </w:r>
          </w:p>
        </w:tc>
        <w:tc>
          <w:tcPr>
            <w:tcW w:w="2400" w:type="dxa"/>
            <w:vAlign w:val="center"/>
          </w:tcPr>
          <w:p w14:paraId="4172FB9C">
            <w:r>
              <w:rPr>
                <w:b w:val="0"/>
                <w:bCs w:val="0"/>
                <w:color w:val="000000"/>
                <w:sz w:val="20"/>
                <w:szCs w:val="20"/>
              </w:rPr>
              <w:t>3000</w:t>
            </w:r>
          </w:p>
        </w:tc>
        <w:tc>
          <w:tcPr>
            <w:tcW w:w="3600" w:type="dxa"/>
            <w:vAlign w:val="center"/>
          </w:tcPr>
          <w:p w14:paraId="72ABA056">
            <w:r>
              <w:rPr>
                <w:b w:val="0"/>
                <w:bCs w:val="0"/>
                <w:color w:val="000000"/>
                <w:sz w:val="20"/>
                <w:szCs w:val="20"/>
              </w:rPr>
              <w:t>1300 – 4999 → Valid</w:t>
            </w:r>
          </w:p>
        </w:tc>
        <w:tc>
          <w:tcPr>
            <w:tcW w:w="1800" w:type="dxa"/>
            <w:vAlign w:val="center"/>
          </w:tcPr>
          <w:p w14:paraId="1F681127">
            <w:r>
              <w:rPr>
                <w:b w:val="0"/>
                <w:bCs w:val="0"/>
                <w:color w:val="000000"/>
                <w:sz w:val="20"/>
                <w:szCs w:val="20"/>
              </w:rPr>
              <w:t>3000</w:t>
            </w:r>
          </w:p>
        </w:tc>
      </w:tr>
      <w:tr w14:paraId="51761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vAlign w:val="center"/>
          </w:tcPr>
          <w:p w14:paraId="66D82781">
            <w:r>
              <w:rPr>
                <w:b w:val="0"/>
                <w:bCs w:val="0"/>
                <w:color w:val="000000"/>
                <w:sz w:val="20"/>
                <w:szCs w:val="20"/>
              </w:rPr>
              <w:t>5</w:t>
            </w:r>
          </w:p>
        </w:tc>
        <w:tc>
          <w:tcPr>
            <w:tcW w:w="2400" w:type="dxa"/>
            <w:vAlign w:val="center"/>
          </w:tcPr>
          <w:p w14:paraId="575FADB5">
            <w:r>
              <w:rPr>
                <w:b w:val="0"/>
                <w:bCs w:val="0"/>
                <w:color w:val="000000"/>
                <w:sz w:val="20"/>
                <w:szCs w:val="20"/>
              </w:rPr>
              <w:t>5500</w:t>
            </w:r>
          </w:p>
        </w:tc>
        <w:tc>
          <w:tcPr>
            <w:tcW w:w="3600" w:type="dxa"/>
            <w:vAlign w:val="center"/>
          </w:tcPr>
          <w:p w14:paraId="21E2CEF4">
            <w:r>
              <w:rPr>
                <w:b w:val="0"/>
                <w:bCs w:val="0"/>
                <w:color w:val="000000"/>
                <w:sz w:val="20"/>
                <w:szCs w:val="20"/>
              </w:rPr>
              <w:t>5000 and above → Invalid</w:t>
            </w:r>
          </w:p>
        </w:tc>
        <w:tc>
          <w:tcPr>
            <w:tcW w:w="1800" w:type="dxa"/>
            <w:vAlign w:val="center"/>
          </w:tcPr>
          <w:p w14:paraId="602C0F4E">
            <w:r>
              <w:rPr>
                <w:b w:val="0"/>
                <w:bCs w:val="0"/>
                <w:color w:val="000000"/>
                <w:sz w:val="20"/>
                <w:szCs w:val="20"/>
              </w:rPr>
              <w:t>5000</w:t>
            </w:r>
          </w:p>
        </w:tc>
      </w:tr>
    </w:tbl>
    <w:p w14:paraId="1E240BBA">
      <w:pPr>
        <w:pStyle w:val="3"/>
        <w:spacing w:before="300" w:after="150"/>
      </w:pPr>
      <w:r>
        <w:t>Example 7: Next-Date Validation (Day / Month / Year)</w:t>
      </w:r>
    </w:p>
    <w:p w14:paraId="2F9F80B6">
      <w:pPr>
        <w:spacing w:after="120"/>
      </w:pPr>
      <w:r>
        <w:t>A next-date function accepts a Day, Month and Year, and returns the incremented date, the reset date and month, or an invalid-date result. The equivalence classes below cover the valid and invalid day/month/year combinations.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1400"/>
        <w:gridCol w:w="1400"/>
        <w:gridCol w:w="1400"/>
        <w:gridCol w:w="3200"/>
      </w:tblGrid>
      <w:tr w14:paraId="7F10B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vAlign w:val="center"/>
          </w:tcPr>
          <w:p w14:paraId="67F38F8A">
            <w:r>
              <w:rPr>
                <w:b/>
                <w:bCs/>
                <w:color w:val="000000"/>
                <w:sz w:val="20"/>
                <w:szCs w:val="20"/>
              </w:rPr>
              <w:t>Test Case</w:t>
            </w:r>
          </w:p>
        </w:tc>
        <w:tc>
          <w:tcPr>
            <w:tcW w:w="1400" w:type="dxa"/>
            <w:vAlign w:val="center"/>
          </w:tcPr>
          <w:p w14:paraId="5B36C28C">
            <w:r>
              <w:rPr>
                <w:b/>
                <w:bCs/>
                <w:color w:val="000000"/>
                <w:sz w:val="20"/>
                <w:szCs w:val="20"/>
              </w:rPr>
              <w:t>Day</w:t>
            </w:r>
          </w:p>
        </w:tc>
        <w:tc>
          <w:tcPr>
            <w:tcW w:w="1400" w:type="dxa"/>
            <w:vAlign w:val="center"/>
          </w:tcPr>
          <w:p w14:paraId="0F719E95">
            <w:r>
              <w:rPr>
                <w:b/>
                <w:bCs/>
                <w:color w:val="000000"/>
                <w:sz w:val="20"/>
                <w:szCs w:val="20"/>
              </w:rPr>
              <w:t>Month</w:t>
            </w:r>
          </w:p>
        </w:tc>
        <w:tc>
          <w:tcPr>
            <w:tcW w:w="1400" w:type="dxa"/>
            <w:vAlign w:val="center"/>
          </w:tcPr>
          <w:p w14:paraId="5CD28FF7">
            <w:r>
              <w:rPr>
                <w:b/>
                <w:bCs/>
                <w:color w:val="000000"/>
                <w:sz w:val="20"/>
                <w:szCs w:val="20"/>
              </w:rPr>
              <w:t>Year</w:t>
            </w:r>
          </w:p>
        </w:tc>
        <w:tc>
          <w:tcPr>
            <w:tcW w:w="3200" w:type="dxa"/>
            <w:vAlign w:val="center"/>
          </w:tcPr>
          <w:p w14:paraId="1E9BD46E">
            <w:r>
              <w:rPr>
                <w:b/>
                <w:bCs/>
                <w:color w:val="000000"/>
                <w:sz w:val="20"/>
                <w:szCs w:val="20"/>
              </w:rPr>
              <w:t>Expected Output</w:t>
            </w:r>
          </w:p>
        </w:tc>
      </w:tr>
      <w:tr w14:paraId="3C656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vAlign w:val="center"/>
          </w:tcPr>
          <w:p w14:paraId="3629902A">
            <w:r>
              <w:rPr>
                <w:b w:val="0"/>
                <w:bCs w:val="0"/>
                <w:color w:val="000000"/>
                <w:sz w:val="20"/>
                <w:szCs w:val="20"/>
              </w:rPr>
              <w:t>1</w:t>
            </w:r>
          </w:p>
        </w:tc>
        <w:tc>
          <w:tcPr>
            <w:tcW w:w="1400" w:type="dxa"/>
            <w:vAlign w:val="center"/>
          </w:tcPr>
          <w:p w14:paraId="6042D500">
            <w:r>
              <w:rPr>
                <w:b w:val="0"/>
                <w:bCs w:val="0"/>
                <w:color w:val="000000"/>
                <w:sz w:val="20"/>
                <w:szCs w:val="20"/>
              </w:rPr>
              <w:t>D1</w:t>
            </w:r>
          </w:p>
        </w:tc>
        <w:tc>
          <w:tcPr>
            <w:tcW w:w="1400" w:type="dxa"/>
            <w:vAlign w:val="center"/>
          </w:tcPr>
          <w:p w14:paraId="62CAABF4">
            <w:r>
              <w:rPr>
                <w:b w:val="0"/>
                <w:bCs w:val="0"/>
                <w:color w:val="000000"/>
                <w:sz w:val="20"/>
                <w:szCs w:val="20"/>
              </w:rPr>
              <w:t>M1</w:t>
            </w:r>
          </w:p>
        </w:tc>
        <w:tc>
          <w:tcPr>
            <w:tcW w:w="1400" w:type="dxa"/>
            <w:vAlign w:val="center"/>
          </w:tcPr>
          <w:p w14:paraId="07ECD08A">
            <w:r>
              <w:rPr>
                <w:b w:val="0"/>
                <w:bCs w:val="0"/>
                <w:color w:val="000000"/>
                <w:sz w:val="20"/>
                <w:szCs w:val="20"/>
              </w:rPr>
              <w:t>Y1</w:t>
            </w:r>
          </w:p>
        </w:tc>
        <w:tc>
          <w:tcPr>
            <w:tcW w:w="3200" w:type="dxa"/>
            <w:vAlign w:val="center"/>
          </w:tcPr>
          <w:p w14:paraId="32497D2B">
            <w:r>
              <w:rPr>
                <w:b w:val="0"/>
                <w:bCs w:val="0"/>
                <w:color w:val="000000"/>
                <w:sz w:val="20"/>
                <w:szCs w:val="20"/>
              </w:rPr>
              <w:t>Increment day</w:t>
            </w:r>
          </w:p>
        </w:tc>
      </w:tr>
      <w:tr w14:paraId="3D101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vAlign w:val="center"/>
          </w:tcPr>
          <w:p w14:paraId="4A04D6B0">
            <w:r>
              <w:rPr>
                <w:b w:val="0"/>
                <w:bCs w:val="0"/>
                <w:color w:val="000000"/>
                <w:sz w:val="20"/>
                <w:szCs w:val="20"/>
              </w:rPr>
              <w:t>2</w:t>
            </w:r>
          </w:p>
        </w:tc>
        <w:tc>
          <w:tcPr>
            <w:tcW w:w="1400" w:type="dxa"/>
            <w:vAlign w:val="center"/>
          </w:tcPr>
          <w:p w14:paraId="618CA223">
            <w:r>
              <w:rPr>
                <w:b w:val="0"/>
                <w:bCs w:val="0"/>
                <w:color w:val="000000"/>
                <w:sz w:val="20"/>
                <w:szCs w:val="20"/>
              </w:rPr>
              <w:t>D1</w:t>
            </w:r>
          </w:p>
        </w:tc>
        <w:tc>
          <w:tcPr>
            <w:tcW w:w="1400" w:type="dxa"/>
            <w:vAlign w:val="center"/>
          </w:tcPr>
          <w:p w14:paraId="71B9AEDB">
            <w:r>
              <w:rPr>
                <w:b w:val="0"/>
                <w:bCs w:val="0"/>
                <w:color w:val="000000"/>
                <w:sz w:val="20"/>
                <w:szCs w:val="20"/>
              </w:rPr>
              <w:t>M1</w:t>
            </w:r>
          </w:p>
        </w:tc>
        <w:tc>
          <w:tcPr>
            <w:tcW w:w="1400" w:type="dxa"/>
            <w:vAlign w:val="center"/>
          </w:tcPr>
          <w:p w14:paraId="6D94EBEB">
            <w:r>
              <w:rPr>
                <w:b w:val="0"/>
                <w:bCs w:val="0"/>
                <w:color w:val="000000"/>
                <w:sz w:val="20"/>
                <w:szCs w:val="20"/>
              </w:rPr>
              <w:t>Y2</w:t>
            </w:r>
          </w:p>
        </w:tc>
        <w:tc>
          <w:tcPr>
            <w:tcW w:w="3200" w:type="dxa"/>
            <w:vAlign w:val="center"/>
          </w:tcPr>
          <w:p w14:paraId="0651A8D6">
            <w:r>
              <w:rPr>
                <w:b w:val="0"/>
                <w:bCs w:val="0"/>
                <w:color w:val="000000"/>
                <w:sz w:val="20"/>
                <w:szCs w:val="20"/>
              </w:rPr>
              <w:t>Increment day</w:t>
            </w:r>
          </w:p>
        </w:tc>
      </w:tr>
      <w:tr w14:paraId="0D83F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vAlign w:val="center"/>
          </w:tcPr>
          <w:p w14:paraId="21EF7EA3">
            <w:r>
              <w:rPr>
                <w:b w:val="0"/>
                <w:bCs w:val="0"/>
                <w:color w:val="000000"/>
                <w:sz w:val="20"/>
                <w:szCs w:val="20"/>
              </w:rPr>
              <w:t>3</w:t>
            </w:r>
          </w:p>
        </w:tc>
        <w:tc>
          <w:tcPr>
            <w:tcW w:w="1400" w:type="dxa"/>
            <w:vAlign w:val="center"/>
          </w:tcPr>
          <w:p w14:paraId="4DCF2D1E">
            <w:r>
              <w:rPr>
                <w:b w:val="0"/>
                <w:bCs w:val="0"/>
                <w:color w:val="000000"/>
                <w:sz w:val="20"/>
                <w:szCs w:val="20"/>
              </w:rPr>
              <w:t>D1</w:t>
            </w:r>
          </w:p>
        </w:tc>
        <w:tc>
          <w:tcPr>
            <w:tcW w:w="1400" w:type="dxa"/>
            <w:vAlign w:val="center"/>
          </w:tcPr>
          <w:p w14:paraId="6F1DE6B5">
            <w:r>
              <w:rPr>
                <w:b w:val="0"/>
                <w:bCs w:val="0"/>
                <w:color w:val="000000"/>
                <w:sz w:val="20"/>
                <w:szCs w:val="20"/>
              </w:rPr>
              <w:t>M2</w:t>
            </w:r>
          </w:p>
        </w:tc>
        <w:tc>
          <w:tcPr>
            <w:tcW w:w="1400" w:type="dxa"/>
            <w:vAlign w:val="center"/>
          </w:tcPr>
          <w:p w14:paraId="10CB17AD">
            <w:r>
              <w:rPr>
                <w:b w:val="0"/>
                <w:bCs w:val="0"/>
                <w:color w:val="000000"/>
                <w:sz w:val="20"/>
                <w:szCs w:val="20"/>
              </w:rPr>
              <w:t>Y1</w:t>
            </w:r>
          </w:p>
        </w:tc>
        <w:tc>
          <w:tcPr>
            <w:tcW w:w="3200" w:type="dxa"/>
            <w:vAlign w:val="center"/>
          </w:tcPr>
          <w:p w14:paraId="7753632A">
            <w:r>
              <w:rPr>
                <w:b w:val="0"/>
                <w:bCs w:val="0"/>
                <w:color w:val="000000"/>
                <w:sz w:val="20"/>
                <w:szCs w:val="20"/>
              </w:rPr>
              <w:t>Increment day</w:t>
            </w:r>
          </w:p>
        </w:tc>
      </w:tr>
      <w:tr w14:paraId="6E26F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vAlign w:val="center"/>
          </w:tcPr>
          <w:p w14:paraId="3A2DB5F0">
            <w:r>
              <w:rPr>
                <w:b w:val="0"/>
                <w:bCs w:val="0"/>
                <w:color w:val="000000"/>
                <w:sz w:val="20"/>
                <w:szCs w:val="20"/>
              </w:rPr>
              <w:t>4</w:t>
            </w:r>
          </w:p>
        </w:tc>
        <w:tc>
          <w:tcPr>
            <w:tcW w:w="1400" w:type="dxa"/>
            <w:vAlign w:val="center"/>
          </w:tcPr>
          <w:p w14:paraId="14944ADC">
            <w:r>
              <w:rPr>
                <w:b w:val="0"/>
                <w:bCs w:val="0"/>
                <w:color w:val="000000"/>
                <w:sz w:val="20"/>
                <w:szCs w:val="20"/>
              </w:rPr>
              <w:t>D1</w:t>
            </w:r>
          </w:p>
        </w:tc>
        <w:tc>
          <w:tcPr>
            <w:tcW w:w="1400" w:type="dxa"/>
            <w:vAlign w:val="center"/>
          </w:tcPr>
          <w:p w14:paraId="31903E83">
            <w:r>
              <w:rPr>
                <w:b w:val="0"/>
                <w:bCs w:val="0"/>
                <w:color w:val="000000"/>
                <w:sz w:val="20"/>
                <w:szCs w:val="20"/>
              </w:rPr>
              <w:t>M2</w:t>
            </w:r>
          </w:p>
        </w:tc>
        <w:tc>
          <w:tcPr>
            <w:tcW w:w="1400" w:type="dxa"/>
            <w:vAlign w:val="center"/>
          </w:tcPr>
          <w:p w14:paraId="2D95236D">
            <w:r>
              <w:rPr>
                <w:b w:val="0"/>
                <w:bCs w:val="0"/>
                <w:color w:val="000000"/>
                <w:sz w:val="20"/>
                <w:szCs w:val="20"/>
              </w:rPr>
              <w:t>Y2</w:t>
            </w:r>
          </w:p>
        </w:tc>
        <w:tc>
          <w:tcPr>
            <w:tcW w:w="3200" w:type="dxa"/>
            <w:vAlign w:val="center"/>
          </w:tcPr>
          <w:p w14:paraId="5E5E92E8">
            <w:r>
              <w:rPr>
                <w:b w:val="0"/>
                <w:bCs w:val="0"/>
                <w:color w:val="000000"/>
                <w:sz w:val="20"/>
                <w:szCs w:val="20"/>
              </w:rPr>
              <w:t>Increment day</w:t>
            </w:r>
          </w:p>
        </w:tc>
      </w:tr>
      <w:tr w14:paraId="48A84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vAlign w:val="center"/>
          </w:tcPr>
          <w:p w14:paraId="471F1713">
            <w:r>
              <w:rPr>
                <w:b w:val="0"/>
                <w:bCs w:val="0"/>
                <w:color w:val="000000"/>
                <w:sz w:val="20"/>
                <w:szCs w:val="20"/>
              </w:rPr>
              <w:t>5</w:t>
            </w:r>
          </w:p>
        </w:tc>
        <w:tc>
          <w:tcPr>
            <w:tcW w:w="1400" w:type="dxa"/>
            <w:vAlign w:val="center"/>
          </w:tcPr>
          <w:p w14:paraId="40FC8BC7">
            <w:r>
              <w:rPr>
                <w:b w:val="0"/>
                <w:bCs w:val="0"/>
                <w:color w:val="000000"/>
                <w:sz w:val="20"/>
                <w:szCs w:val="20"/>
              </w:rPr>
              <w:t>D1</w:t>
            </w:r>
          </w:p>
        </w:tc>
        <w:tc>
          <w:tcPr>
            <w:tcW w:w="1400" w:type="dxa"/>
            <w:vAlign w:val="center"/>
          </w:tcPr>
          <w:p w14:paraId="0F92AC22">
            <w:r>
              <w:rPr>
                <w:b w:val="0"/>
                <w:bCs w:val="0"/>
                <w:color w:val="000000"/>
                <w:sz w:val="20"/>
                <w:szCs w:val="20"/>
              </w:rPr>
              <w:t>M3</w:t>
            </w:r>
          </w:p>
        </w:tc>
        <w:tc>
          <w:tcPr>
            <w:tcW w:w="1400" w:type="dxa"/>
            <w:vAlign w:val="center"/>
          </w:tcPr>
          <w:p w14:paraId="653565C8">
            <w:r>
              <w:rPr>
                <w:b w:val="0"/>
                <w:bCs w:val="0"/>
                <w:color w:val="000000"/>
                <w:sz w:val="20"/>
                <w:szCs w:val="20"/>
              </w:rPr>
              <w:t>Y1</w:t>
            </w:r>
          </w:p>
        </w:tc>
        <w:tc>
          <w:tcPr>
            <w:tcW w:w="3200" w:type="dxa"/>
            <w:vAlign w:val="center"/>
          </w:tcPr>
          <w:p w14:paraId="73E7236D">
            <w:r>
              <w:rPr>
                <w:b w:val="0"/>
                <w:bCs w:val="0"/>
                <w:color w:val="000000"/>
                <w:sz w:val="20"/>
                <w:szCs w:val="20"/>
              </w:rPr>
              <w:t>Increment day</w:t>
            </w:r>
          </w:p>
        </w:tc>
      </w:tr>
      <w:tr w14:paraId="70E53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vAlign w:val="center"/>
          </w:tcPr>
          <w:p w14:paraId="2625764F">
            <w:r>
              <w:rPr>
                <w:b w:val="0"/>
                <w:bCs w:val="0"/>
                <w:color w:val="000000"/>
                <w:sz w:val="20"/>
                <w:szCs w:val="20"/>
              </w:rPr>
              <w:t>6</w:t>
            </w:r>
          </w:p>
        </w:tc>
        <w:tc>
          <w:tcPr>
            <w:tcW w:w="1400" w:type="dxa"/>
            <w:vAlign w:val="center"/>
          </w:tcPr>
          <w:p w14:paraId="0C8BFD7F">
            <w:r>
              <w:rPr>
                <w:b w:val="0"/>
                <w:bCs w:val="0"/>
                <w:color w:val="000000"/>
                <w:sz w:val="20"/>
                <w:szCs w:val="20"/>
              </w:rPr>
              <w:t>D1</w:t>
            </w:r>
          </w:p>
        </w:tc>
        <w:tc>
          <w:tcPr>
            <w:tcW w:w="1400" w:type="dxa"/>
            <w:vAlign w:val="center"/>
          </w:tcPr>
          <w:p w14:paraId="438370E2">
            <w:r>
              <w:rPr>
                <w:b w:val="0"/>
                <w:bCs w:val="0"/>
                <w:color w:val="000000"/>
                <w:sz w:val="20"/>
                <w:szCs w:val="20"/>
              </w:rPr>
              <w:t>M3</w:t>
            </w:r>
          </w:p>
        </w:tc>
        <w:tc>
          <w:tcPr>
            <w:tcW w:w="1400" w:type="dxa"/>
            <w:vAlign w:val="center"/>
          </w:tcPr>
          <w:p w14:paraId="69BC2A64">
            <w:r>
              <w:rPr>
                <w:b w:val="0"/>
                <w:bCs w:val="0"/>
                <w:color w:val="000000"/>
                <w:sz w:val="20"/>
                <w:szCs w:val="20"/>
              </w:rPr>
              <w:t>Y2</w:t>
            </w:r>
          </w:p>
        </w:tc>
        <w:tc>
          <w:tcPr>
            <w:tcW w:w="3200" w:type="dxa"/>
            <w:vAlign w:val="center"/>
          </w:tcPr>
          <w:p w14:paraId="3A55DCF8">
            <w:r>
              <w:rPr>
                <w:b w:val="0"/>
                <w:bCs w:val="0"/>
                <w:color w:val="000000"/>
                <w:sz w:val="20"/>
                <w:szCs w:val="20"/>
              </w:rPr>
              <w:t>Increment day</w:t>
            </w:r>
          </w:p>
        </w:tc>
      </w:tr>
      <w:tr w14:paraId="5AD3E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vAlign w:val="center"/>
          </w:tcPr>
          <w:p w14:paraId="03989367">
            <w:r>
              <w:rPr>
                <w:b w:val="0"/>
                <w:bCs w:val="0"/>
                <w:color w:val="000000"/>
                <w:sz w:val="20"/>
                <w:szCs w:val="20"/>
              </w:rPr>
              <w:t>7</w:t>
            </w:r>
          </w:p>
        </w:tc>
        <w:tc>
          <w:tcPr>
            <w:tcW w:w="1400" w:type="dxa"/>
            <w:vAlign w:val="center"/>
          </w:tcPr>
          <w:p w14:paraId="5126A6A1">
            <w:r>
              <w:rPr>
                <w:b w:val="0"/>
                <w:bCs w:val="0"/>
                <w:color w:val="000000"/>
                <w:sz w:val="20"/>
                <w:szCs w:val="20"/>
              </w:rPr>
              <w:t>D2</w:t>
            </w:r>
          </w:p>
        </w:tc>
        <w:tc>
          <w:tcPr>
            <w:tcW w:w="1400" w:type="dxa"/>
            <w:vAlign w:val="center"/>
          </w:tcPr>
          <w:p w14:paraId="35884470">
            <w:r>
              <w:rPr>
                <w:b w:val="0"/>
                <w:bCs w:val="0"/>
                <w:color w:val="000000"/>
                <w:sz w:val="20"/>
                <w:szCs w:val="20"/>
              </w:rPr>
              <w:t>M1</w:t>
            </w:r>
          </w:p>
        </w:tc>
        <w:tc>
          <w:tcPr>
            <w:tcW w:w="1400" w:type="dxa"/>
            <w:vAlign w:val="center"/>
          </w:tcPr>
          <w:p w14:paraId="232BEDF1">
            <w:r>
              <w:rPr>
                <w:b w:val="0"/>
                <w:bCs w:val="0"/>
                <w:color w:val="000000"/>
                <w:sz w:val="20"/>
                <w:szCs w:val="20"/>
              </w:rPr>
              <w:t>Y1</w:t>
            </w:r>
          </w:p>
        </w:tc>
        <w:tc>
          <w:tcPr>
            <w:tcW w:w="3200" w:type="dxa"/>
            <w:vAlign w:val="center"/>
          </w:tcPr>
          <w:p w14:paraId="64DFC922">
            <w:r>
              <w:rPr>
                <w:b w:val="0"/>
                <w:bCs w:val="0"/>
                <w:color w:val="000000"/>
                <w:sz w:val="20"/>
                <w:szCs w:val="20"/>
              </w:rPr>
              <w:t>Increment day</w:t>
            </w:r>
          </w:p>
        </w:tc>
      </w:tr>
      <w:tr w14:paraId="4D3EE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vAlign w:val="center"/>
          </w:tcPr>
          <w:p w14:paraId="5E8158F8">
            <w:r>
              <w:rPr>
                <w:b w:val="0"/>
                <w:bCs w:val="0"/>
                <w:color w:val="000000"/>
                <w:sz w:val="20"/>
                <w:szCs w:val="20"/>
              </w:rPr>
              <w:t>8</w:t>
            </w:r>
          </w:p>
        </w:tc>
        <w:tc>
          <w:tcPr>
            <w:tcW w:w="1400" w:type="dxa"/>
            <w:vAlign w:val="center"/>
          </w:tcPr>
          <w:p w14:paraId="0A0BBB3A">
            <w:r>
              <w:rPr>
                <w:b w:val="0"/>
                <w:bCs w:val="0"/>
                <w:color w:val="000000"/>
                <w:sz w:val="20"/>
                <w:szCs w:val="20"/>
              </w:rPr>
              <w:t>D2</w:t>
            </w:r>
          </w:p>
        </w:tc>
        <w:tc>
          <w:tcPr>
            <w:tcW w:w="1400" w:type="dxa"/>
            <w:vAlign w:val="center"/>
          </w:tcPr>
          <w:p w14:paraId="56BF27B3">
            <w:r>
              <w:rPr>
                <w:b w:val="0"/>
                <w:bCs w:val="0"/>
                <w:color w:val="000000"/>
                <w:sz w:val="20"/>
                <w:szCs w:val="20"/>
              </w:rPr>
              <w:t>M1</w:t>
            </w:r>
          </w:p>
        </w:tc>
        <w:tc>
          <w:tcPr>
            <w:tcW w:w="1400" w:type="dxa"/>
            <w:vAlign w:val="center"/>
          </w:tcPr>
          <w:p w14:paraId="728D55E3">
            <w:r>
              <w:rPr>
                <w:b w:val="0"/>
                <w:bCs w:val="0"/>
                <w:color w:val="000000"/>
                <w:sz w:val="20"/>
                <w:szCs w:val="20"/>
              </w:rPr>
              <w:t>Y2</w:t>
            </w:r>
          </w:p>
        </w:tc>
        <w:tc>
          <w:tcPr>
            <w:tcW w:w="3200" w:type="dxa"/>
            <w:vAlign w:val="center"/>
          </w:tcPr>
          <w:p w14:paraId="58FA7F47">
            <w:r>
              <w:rPr>
                <w:b w:val="0"/>
                <w:bCs w:val="0"/>
                <w:color w:val="000000"/>
                <w:sz w:val="20"/>
                <w:szCs w:val="20"/>
              </w:rPr>
              <w:t>Increment day</w:t>
            </w:r>
          </w:p>
        </w:tc>
      </w:tr>
      <w:tr w14:paraId="6A21B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vAlign w:val="center"/>
          </w:tcPr>
          <w:p w14:paraId="4AC07F19">
            <w:r>
              <w:rPr>
                <w:b w:val="0"/>
                <w:bCs w:val="0"/>
                <w:color w:val="000000"/>
                <w:sz w:val="20"/>
                <w:szCs w:val="20"/>
              </w:rPr>
              <w:t>9</w:t>
            </w:r>
          </w:p>
        </w:tc>
        <w:tc>
          <w:tcPr>
            <w:tcW w:w="1400" w:type="dxa"/>
            <w:vAlign w:val="center"/>
          </w:tcPr>
          <w:p w14:paraId="3250EB59">
            <w:r>
              <w:rPr>
                <w:b w:val="0"/>
                <w:bCs w:val="0"/>
                <w:color w:val="000000"/>
                <w:sz w:val="20"/>
                <w:szCs w:val="20"/>
              </w:rPr>
              <w:t>D2</w:t>
            </w:r>
          </w:p>
        </w:tc>
        <w:tc>
          <w:tcPr>
            <w:tcW w:w="1400" w:type="dxa"/>
            <w:vAlign w:val="center"/>
          </w:tcPr>
          <w:p w14:paraId="2CA3085C">
            <w:r>
              <w:rPr>
                <w:b w:val="0"/>
                <w:bCs w:val="0"/>
                <w:color w:val="000000"/>
                <w:sz w:val="20"/>
                <w:szCs w:val="20"/>
              </w:rPr>
              <w:t>M2</w:t>
            </w:r>
          </w:p>
        </w:tc>
        <w:tc>
          <w:tcPr>
            <w:tcW w:w="1400" w:type="dxa"/>
            <w:vAlign w:val="center"/>
          </w:tcPr>
          <w:p w14:paraId="1326FAD7">
            <w:r>
              <w:rPr>
                <w:b w:val="0"/>
                <w:bCs w:val="0"/>
                <w:color w:val="000000"/>
                <w:sz w:val="20"/>
                <w:szCs w:val="20"/>
              </w:rPr>
              <w:t>Y1</w:t>
            </w:r>
          </w:p>
        </w:tc>
        <w:tc>
          <w:tcPr>
            <w:tcW w:w="3200" w:type="dxa"/>
            <w:vAlign w:val="center"/>
          </w:tcPr>
          <w:p w14:paraId="090DC43B">
            <w:r>
              <w:rPr>
                <w:b w:val="0"/>
                <w:bCs w:val="0"/>
                <w:color w:val="000000"/>
                <w:sz w:val="20"/>
                <w:szCs w:val="20"/>
              </w:rPr>
              <w:t>Increment day</w:t>
            </w:r>
          </w:p>
        </w:tc>
      </w:tr>
      <w:tr w14:paraId="56045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vAlign w:val="center"/>
          </w:tcPr>
          <w:p w14:paraId="0FF56262">
            <w:r>
              <w:rPr>
                <w:b w:val="0"/>
                <w:bCs w:val="0"/>
                <w:color w:val="000000"/>
                <w:sz w:val="20"/>
                <w:szCs w:val="20"/>
              </w:rPr>
              <w:t>10</w:t>
            </w:r>
          </w:p>
        </w:tc>
        <w:tc>
          <w:tcPr>
            <w:tcW w:w="1400" w:type="dxa"/>
            <w:vAlign w:val="center"/>
          </w:tcPr>
          <w:p w14:paraId="2DEB34CA">
            <w:r>
              <w:rPr>
                <w:b w:val="0"/>
                <w:bCs w:val="0"/>
                <w:color w:val="000000"/>
                <w:sz w:val="20"/>
                <w:szCs w:val="20"/>
              </w:rPr>
              <w:t>D2</w:t>
            </w:r>
          </w:p>
        </w:tc>
        <w:tc>
          <w:tcPr>
            <w:tcW w:w="1400" w:type="dxa"/>
            <w:vAlign w:val="center"/>
          </w:tcPr>
          <w:p w14:paraId="4E101D8D">
            <w:r>
              <w:rPr>
                <w:b w:val="0"/>
                <w:bCs w:val="0"/>
                <w:color w:val="000000"/>
                <w:sz w:val="20"/>
                <w:szCs w:val="20"/>
              </w:rPr>
              <w:t>M2</w:t>
            </w:r>
          </w:p>
        </w:tc>
        <w:tc>
          <w:tcPr>
            <w:tcW w:w="1400" w:type="dxa"/>
            <w:vAlign w:val="center"/>
          </w:tcPr>
          <w:p w14:paraId="59A43160">
            <w:r>
              <w:rPr>
                <w:b w:val="0"/>
                <w:bCs w:val="0"/>
                <w:color w:val="000000"/>
                <w:sz w:val="20"/>
                <w:szCs w:val="20"/>
              </w:rPr>
              <w:t>Y2</w:t>
            </w:r>
          </w:p>
        </w:tc>
        <w:tc>
          <w:tcPr>
            <w:tcW w:w="3200" w:type="dxa"/>
            <w:vAlign w:val="center"/>
          </w:tcPr>
          <w:p w14:paraId="1B335B80">
            <w:r>
              <w:rPr>
                <w:b w:val="0"/>
                <w:bCs w:val="0"/>
                <w:color w:val="000000"/>
                <w:sz w:val="20"/>
                <w:szCs w:val="20"/>
              </w:rPr>
              <w:t>Increment day</w:t>
            </w:r>
          </w:p>
        </w:tc>
      </w:tr>
      <w:tr w14:paraId="4D72D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vAlign w:val="center"/>
          </w:tcPr>
          <w:p w14:paraId="6CFCDA5F">
            <w:r>
              <w:rPr>
                <w:b w:val="0"/>
                <w:bCs w:val="0"/>
                <w:color w:val="000000"/>
                <w:sz w:val="20"/>
                <w:szCs w:val="20"/>
              </w:rPr>
              <w:t>11</w:t>
            </w:r>
          </w:p>
        </w:tc>
        <w:tc>
          <w:tcPr>
            <w:tcW w:w="1400" w:type="dxa"/>
            <w:vAlign w:val="center"/>
          </w:tcPr>
          <w:p w14:paraId="54439793">
            <w:r>
              <w:rPr>
                <w:b w:val="0"/>
                <w:bCs w:val="0"/>
                <w:color w:val="000000"/>
                <w:sz w:val="20"/>
                <w:szCs w:val="20"/>
              </w:rPr>
              <w:t>D2</w:t>
            </w:r>
          </w:p>
        </w:tc>
        <w:tc>
          <w:tcPr>
            <w:tcW w:w="1400" w:type="dxa"/>
            <w:vAlign w:val="center"/>
          </w:tcPr>
          <w:p w14:paraId="75AE1DF3">
            <w:r>
              <w:rPr>
                <w:b w:val="0"/>
                <w:bCs w:val="0"/>
                <w:color w:val="000000"/>
                <w:sz w:val="20"/>
                <w:szCs w:val="20"/>
              </w:rPr>
              <w:t>M3</w:t>
            </w:r>
          </w:p>
        </w:tc>
        <w:tc>
          <w:tcPr>
            <w:tcW w:w="1400" w:type="dxa"/>
            <w:vAlign w:val="center"/>
          </w:tcPr>
          <w:p w14:paraId="6C9CE38A">
            <w:r>
              <w:rPr>
                <w:b w:val="0"/>
                <w:bCs w:val="0"/>
                <w:color w:val="000000"/>
                <w:sz w:val="20"/>
                <w:szCs w:val="20"/>
              </w:rPr>
              <w:t>Y1</w:t>
            </w:r>
          </w:p>
        </w:tc>
        <w:tc>
          <w:tcPr>
            <w:tcW w:w="3200" w:type="dxa"/>
            <w:vAlign w:val="center"/>
          </w:tcPr>
          <w:p w14:paraId="4AED015F">
            <w:r>
              <w:rPr>
                <w:b w:val="0"/>
                <w:bCs w:val="0"/>
                <w:color w:val="000000"/>
                <w:sz w:val="20"/>
                <w:szCs w:val="20"/>
              </w:rPr>
              <w:t>Reset day and increment month</w:t>
            </w:r>
          </w:p>
        </w:tc>
      </w:tr>
      <w:tr w14:paraId="76AD2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vAlign w:val="center"/>
          </w:tcPr>
          <w:p w14:paraId="6651D84D">
            <w:r>
              <w:rPr>
                <w:b w:val="0"/>
                <w:bCs w:val="0"/>
                <w:color w:val="000000"/>
                <w:sz w:val="20"/>
                <w:szCs w:val="20"/>
              </w:rPr>
              <w:t>12</w:t>
            </w:r>
          </w:p>
        </w:tc>
        <w:tc>
          <w:tcPr>
            <w:tcW w:w="1400" w:type="dxa"/>
            <w:vAlign w:val="center"/>
          </w:tcPr>
          <w:p w14:paraId="01A9BE5A">
            <w:r>
              <w:rPr>
                <w:b w:val="0"/>
                <w:bCs w:val="0"/>
                <w:color w:val="000000"/>
                <w:sz w:val="20"/>
                <w:szCs w:val="20"/>
              </w:rPr>
              <w:t>D2</w:t>
            </w:r>
          </w:p>
        </w:tc>
        <w:tc>
          <w:tcPr>
            <w:tcW w:w="1400" w:type="dxa"/>
            <w:vAlign w:val="center"/>
          </w:tcPr>
          <w:p w14:paraId="0B6B839E">
            <w:r>
              <w:rPr>
                <w:b w:val="0"/>
                <w:bCs w:val="0"/>
                <w:color w:val="000000"/>
                <w:sz w:val="20"/>
                <w:szCs w:val="20"/>
              </w:rPr>
              <w:t>M3</w:t>
            </w:r>
          </w:p>
        </w:tc>
        <w:tc>
          <w:tcPr>
            <w:tcW w:w="1400" w:type="dxa"/>
            <w:vAlign w:val="center"/>
          </w:tcPr>
          <w:p w14:paraId="5EADAEE4">
            <w:r>
              <w:rPr>
                <w:b w:val="0"/>
                <w:bCs w:val="0"/>
                <w:color w:val="000000"/>
                <w:sz w:val="20"/>
                <w:szCs w:val="20"/>
              </w:rPr>
              <w:t>Y2</w:t>
            </w:r>
          </w:p>
        </w:tc>
        <w:tc>
          <w:tcPr>
            <w:tcW w:w="3200" w:type="dxa"/>
            <w:vAlign w:val="center"/>
          </w:tcPr>
          <w:p w14:paraId="78B5C4B1">
            <w:r>
              <w:rPr>
                <w:b w:val="0"/>
                <w:bCs w:val="0"/>
                <w:color w:val="000000"/>
                <w:sz w:val="20"/>
                <w:szCs w:val="20"/>
              </w:rPr>
              <w:t>Invalid date</w:t>
            </w:r>
          </w:p>
        </w:tc>
      </w:tr>
      <w:tr w14:paraId="40987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vAlign w:val="center"/>
          </w:tcPr>
          <w:p w14:paraId="64B246B1">
            <w:r>
              <w:rPr>
                <w:b w:val="0"/>
                <w:bCs w:val="0"/>
                <w:color w:val="000000"/>
                <w:sz w:val="20"/>
                <w:szCs w:val="20"/>
              </w:rPr>
              <w:t>13</w:t>
            </w:r>
          </w:p>
        </w:tc>
        <w:tc>
          <w:tcPr>
            <w:tcW w:w="1400" w:type="dxa"/>
            <w:vAlign w:val="center"/>
          </w:tcPr>
          <w:p w14:paraId="65B81AB7">
            <w:r>
              <w:rPr>
                <w:b w:val="0"/>
                <w:bCs w:val="0"/>
                <w:color w:val="000000"/>
                <w:sz w:val="20"/>
                <w:szCs w:val="20"/>
              </w:rPr>
              <w:t>D3</w:t>
            </w:r>
          </w:p>
        </w:tc>
        <w:tc>
          <w:tcPr>
            <w:tcW w:w="1400" w:type="dxa"/>
            <w:vAlign w:val="center"/>
          </w:tcPr>
          <w:p w14:paraId="54020B58">
            <w:r>
              <w:rPr>
                <w:b w:val="0"/>
                <w:bCs w:val="0"/>
                <w:color w:val="000000"/>
                <w:sz w:val="20"/>
                <w:szCs w:val="20"/>
              </w:rPr>
              <w:t>M1</w:t>
            </w:r>
          </w:p>
        </w:tc>
        <w:tc>
          <w:tcPr>
            <w:tcW w:w="1400" w:type="dxa"/>
            <w:vAlign w:val="center"/>
          </w:tcPr>
          <w:p w14:paraId="11A14178">
            <w:r>
              <w:rPr>
                <w:b w:val="0"/>
                <w:bCs w:val="0"/>
                <w:color w:val="000000"/>
                <w:sz w:val="20"/>
                <w:szCs w:val="20"/>
              </w:rPr>
              <w:t>Y1</w:t>
            </w:r>
          </w:p>
        </w:tc>
        <w:tc>
          <w:tcPr>
            <w:tcW w:w="3200" w:type="dxa"/>
            <w:vAlign w:val="center"/>
          </w:tcPr>
          <w:p w14:paraId="752AE52D">
            <w:r>
              <w:rPr>
                <w:b w:val="0"/>
                <w:bCs w:val="0"/>
                <w:color w:val="000000"/>
                <w:sz w:val="20"/>
                <w:szCs w:val="20"/>
              </w:rPr>
              <w:t>Reset day and increment month</w:t>
            </w:r>
          </w:p>
        </w:tc>
      </w:tr>
      <w:tr w14:paraId="529BE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vAlign w:val="center"/>
          </w:tcPr>
          <w:p w14:paraId="11F21571">
            <w:r>
              <w:rPr>
                <w:b w:val="0"/>
                <w:bCs w:val="0"/>
                <w:color w:val="000000"/>
                <w:sz w:val="20"/>
                <w:szCs w:val="20"/>
              </w:rPr>
              <w:t>14</w:t>
            </w:r>
          </w:p>
        </w:tc>
        <w:tc>
          <w:tcPr>
            <w:tcW w:w="1400" w:type="dxa"/>
            <w:vAlign w:val="center"/>
          </w:tcPr>
          <w:p w14:paraId="7A4C2F3B">
            <w:r>
              <w:rPr>
                <w:b w:val="0"/>
                <w:bCs w:val="0"/>
                <w:color w:val="000000"/>
                <w:sz w:val="20"/>
                <w:szCs w:val="20"/>
              </w:rPr>
              <w:t>D3</w:t>
            </w:r>
          </w:p>
        </w:tc>
        <w:tc>
          <w:tcPr>
            <w:tcW w:w="1400" w:type="dxa"/>
            <w:vAlign w:val="center"/>
          </w:tcPr>
          <w:p w14:paraId="5190BE85">
            <w:r>
              <w:rPr>
                <w:b w:val="0"/>
                <w:bCs w:val="0"/>
                <w:color w:val="000000"/>
                <w:sz w:val="20"/>
                <w:szCs w:val="20"/>
              </w:rPr>
              <w:t>M1</w:t>
            </w:r>
          </w:p>
        </w:tc>
        <w:tc>
          <w:tcPr>
            <w:tcW w:w="1400" w:type="dxa"/>
            <w:vAlign w:val="center"/>
          </w:tcPr>
          <w:p w14:paraId="66CDD967">
            <w:r>
              <w:rPr>
                <w:b w:val="0"/>
                <w:bCs w:val="0"/>
                <w:color w:val="000000"/>
                <w:sz w:val="20"/>
                <w:szCs w:val="20"/>
              </w:rPr>
              <w:t>Y2</w:t>
            </w:r>
          </w:p>
        </w:tc>
        <w:tc>
          <w:tcPr>
            <w:tcW w:w="3200" w:type="dxa"/>
            <w:vAlign w:val="center"/>
          </w:tcPr>
          <w:p w14:paraId="07D134E7">
            <w:r>
              <w:rPr>
                <w:b w:val="0"/>
                <w:bCs w:val="0"/>
                <w:color w:val="000000"/>
                <w:sz w:val="20"/>
                <w:szCs w:val="20"/>
              </w:rPr>
              <w:t>Reset day and increment month</w:t>
            </w:r>
          </w:p>
        </w:tc>
      </w:tr>
      <w:tr w14:paraId="6292A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vAlign w:val="center"/>
          </w:tcPr>
          <w:p w14:paraId="017DDC5E">
            <w:r>
              <w:rPr>
                <w:b w:val="0"/>
                <w:bCs w:val="0"/>
                <w:color w:val="000000"/>
                <w:sz w:val="20"/>
                <w:szCs w:val="20"/>
              </w:rPr>
              <w:t>15</w:t>
            </w:r>
          </w:p>
        </w:tc>
        <w:tc>
          <w:tcPr>
            <w:tcW w:w="1400" w:type="dxa"/>
            <w:vAlign w:val="center"/>
          </w:tcPr>
          <w:p w14:paraId="217DC82F">
            <w:r>
              <w:rPr>
                <w:b w:val="0"/>
                <w:bCs w:val="0"/>
                <w:color w:val="000000"/>
                <w:sz w:val="20"/>
                <w:szCs w:val="20"/>
              </w:rPr>
              <w:t>D3</w:t>
            </w:r>
          </w:p>
        </w:tc>
        <w:tc>
          <w:tcPr>
            <w:tcW w:w="1400" w:type="dxa"/>
            <w:vAlign w:val="center"/>
          </w:tcPr>
          <w:p w14:paraId="28CD06C7">
            <w:r>
              <w:rPr>
                <w:b w:val="0"/>
                <w:bCs w:val="0"/>
                <w:color w:val="000000"/>
                <w:sz w:val="20"/>
                <w:szCs w:val="20"/>
              </w:rPr>
              <w:t>M2</w:t>
            </w:r>
          </w:p>
        </w:tc>
        <w:tc>
          <w:tcPr>
            <w:tcW w:w="1400" w:type="dxa"/>
            <w:vAlign w:val="center"/>
          </w:tcPr>
          <w:p w14:paraId="75362079">
            <w:r>
              <w:rPr>
                <w:b w:val="0"/>
                <w:bCs w:val="0"/>
                <w:color w:val="000000"/>
                <w:sz w:val="20"/>
                <w:szCs w:val="20"/>
              </w:rPr>
              <w:t>Y1</w:t>
            </w:r>
          </w:p>
        </w:tc>
        <w:tc>
          <w:tcPr>
            <w:tcW w:w="3200" w:type="dxa"/>
            <w:vAlign w:val="center"/>
          </w:tcPr>
          <w:p w14:paraId="316D411E">
            <w:r>
              <w:rPr>
                <w:b w:val="0"/>
                <w:bCs w:val="0"/>
                <w:color w:val="000000"/>
                <w:sz w:val="20"/>
                <w:szCs w:val="20"/>
              </w:rPr>
              <w:t>Increment day</w:t>
            </w:r>
          </w:p>
        </w:tc>
      </w:tr>
      <w:tr w14:paraId="3F616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vAlign w:val="center"/>
          </w:tcPr>
          <w:p w14:paraId="29587F99">
            <w:r>
              <w:rPr>
                <w:b w:val="0"/>
                <w:bCs w:val="0"/>
                <w:color w:val="000000"/>
                <w:sz w:val="20"/>
                <w:szCs w:val="20"/>
              </w:rPr>
              <w:t>16</w:t>
            </w:r>
          </w:p>
        </w:tc>
        <w:tc>
          <w:tcPr>
            <w:tcW w:w="1400" w:type="dxa"/>
            <w:vAlign w:val="center"/>
          </w:tcPr>
          <w:p w14:paraId="22929052">
            <w:r>
              <w:rPr>
                <w:b w:val="0"/>
                <w:bCs w:val="0"/>
                <w:color w:val="000000"/>
                <w:sz w:val="20"/>
                <w:szCs w:val="20"/>
              </w:rPr>
              <w:t>D3</w:t>
            </w:r>
          </w:p>
        </w:tc>
        <w:tc>
          <w:tcPr>
            <w:tcW w:w="1400" w:type="dxa"/>
            <w:vAlign w:val="center"/>
          </w:tcPr>
          <w:p w14:paraId="370A33DA">
            <w:r>
              <w:rPr>
                <w:b w:val="0"/>
                <w:bCs w:val="0"/>
                <w:color w:val="000000"/>
                <w:sz w:val="20"/>
                <w:szCs w:val="20"/>
              </w:rPr>
              <w:t>M2</w:t>
            </w:r>
          </w:p>
        </w:tc>
        <w:tc>
          <w:tcPr>
            <w:tcW w:w="1400" w:type="dxa"/>
            <w:vAlign w:val="center"/>
          </w:tcPr>
          <w:p w14:paraId="74F9468C">
            <w:r>
              <w:rPr>
                <w:b w:val="0"/>
                <w:bCs w:val="0"/>
                <w:color w:val="000000"/>
                <w:sz w:val="20"/>
                <w:szCs w:val="20"/>
              </w:rPr>
              <w:t>Y2</w:t>
            </w:r>
          </w:p>
        </w:tc>
        <w:tc>
          <w:tcPr>
            <w:tcW w:w="3200" w:type="dxa"/>
            <w:vAlign w:val="center"/>
          </w:tcPr>
          <w:p w14:paraId="23A4CFBE">
            <w:r>
              <w:rPr>
                <w:b w:val="0"/>
                <w:bCs w:val="0"/>
                <w:color w:val="000000"/>
                <w:sz w:val="20"/>
                <w:szCs w:val="20"/>
              </w:rPr>
              <w:t>Increment day</w:t>
            </w:r>
          </w:p>
        </w:tc>
      </w:tr>
      <w:tr w14:paraId="7DB60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vAlign w:val="center"/>
          </w:tcPr>
          <w:p w14:paraId="5FF91F0E">
            <w:r>
              <w:rPr>
                <w:b w:val="0"/>
                <w:bCs w:val="0"/>
                <w:color w:val="000000"/>
                <w:sz w:val="20"/>
                <w:szCs w:val="20"/>
              </w:rPr>
              <w:t>17</w:t>
            </w:r>
          </w:p>
        </w:tc>
        <w:tc>
          <w:tcPr>
            <w:tcW w:w="1400" w:type="dxa"/>
            <w:vAlign w:val="center"/>
          </w:tcPr>
          <w:p w14:paraId="5FA6232A">
            <w:r>
              <w:rPr>
                <w:b w:val="0"/>
                <w:bCs w:val="0"/>
                <w:color w:val="000000"/>
                <w:sz w:val="20"/>
                <w:szCs w:val="20"/>
              </w:rPr>
              <w:t>D3</w:t>
            </w:r>
          </w:p>
        </w:tc>
        <w:tc>
          <w:tcPr>
            <w:tcW w:w="1400" w:type="dxa"/>
            <w:vAlign w:val="center"/>
          </w:tcPr>
          <w:p w14:paraId="3AB76A82">
            <w:r>
              <w:rPr>
                <w:b w:val="0"/>
                <w:bCs w:val="0"/>
                <w:color w:val="000000"/>
                <w:sz w:val="20"/>
                <w:szCs w:val="20"/>
              </w:rPr>
              <w:t>M3</w:t>
            </w:r>
          </w:p>
        </w:tc>
        <w:tc>
          <w:tcPr>
            <w:tcW w:w="1400" w:type="dxa"/>
            <w:vAlign w:val="center"/>
          </w:tcPr>
          <w:p w14:paraId="5D5E8865">
            <w:r>
              <w:rPr>
                <w:b w:val="0"/>
                <w:bCs w:val="0"/>
                <w:color w:val="000000"/>
                <w:sz w:val="20"/>
                <w:szCs w:val="20"/>
              </w:rPr>
              <w:t>Y1</w:t>
            </w:r>
          </w:p>
        </w:tc>
        <w:tc>
          <w:tcPr>
            <w:tcW w:w="3200" w:type="dxa"/>
            <w:vAlign w:val="center"/>
          </w:tcPr>
          <w:p w14:paraId="3FC89E22">
            <w:r>
              <w:rPr>
                <w:b w:val="0"/>
                <w:bCs w:val="0"/>
                <w:color w:val="000000"/>
                <w:sz w:val="20"/>
                <w:szCs w:val="20"/>
              </w:rPr>
              <w:t>Invalid date</w:t>
            </w:r>
          </w:p>
        </w:tc>
      </w:tr>
      <w:tr w14:paraId="1AEE4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vAlign w:val="center"/>
          </w:tcPr>
          <w:p w14:paraId="3153DFBA">
            <w:r>
              <w:rPr>
                <w:b w:val="0"/>
                <w:bCs w:val="0"/>
                <w:color w:val="000000"/>
                <w:sz w:val="20"/>
                <w:szCs w:val="20"/>
              </w:rPr>
              <w:t>18</w:t>
            </w:r>
          </w:p>
        </w:tc>
        <w:tc>
          <w:tcPr>
            <w:tcW w:w="1400" w:type="dxa"/>
            <w:vAlign w:val="center"/>
          </w:tcPr>
          <w:p w14:paraId="00143156">
            <w:r>
              <w:rPr>
                <w:b w:val="0"/>
                <w:bCs w:val="0"/>
                <w:color w:val="000000"/>
                <w:sz w:val="20"/>
                <w:szCs w:val="20"/>
              </w:rPr>
              <w:t>D3</w:t>
            </w:r>
          </w:p>
        </w:tc>
        <w:tc>
          <w:tcPr>
            <w:tcW w:w="1400" w:type="dxa"/>
            <w:vAlign w:val="center"/>
          </w:tcPr>
          <w:p w14:paraId="3AC7AEA1">
            <w:r>
              <w:rPr>
                <w:b w:val="0"/>
                <w:bCs w:val="0"/>
                <w:color w:val="000000"/>
                <w:sz w:val="20"/>
                <w:szCs w:val="20"/>
              </w:rPr>
              <w:t>M3</w:t>
            </w:r>
          </w:p>
        </w:tc>
        <w:tc>
          <w:tcPr>
            <w:tcW w:w="1400" w:type="dxa"/>
            <w:vAlign w:val="center"/>
          </w:tcPr>
          <w:p w14:paraId="5111DAF1">
            <w:r>
              <w:rPr>
                <w:b w:val="0"/>
                <w:bCs w:val="0"/>
                <w:color w:val="000000"/>
                <w:sz w:val="20"/>
                <w:szCs w:val="20"/>
              </w:rPr>
              <w:t>Y2</w:t>
            </w:r>
          </w:p>
        </w:tc>
        <w:tc>
          <w:tcPr>
            <w:tcW w:w="3200" w:type="dxa"/>
            <w:vAlign w:val="center"/>
          </w:tcPr>
          <w:p w14:paraId="074CC987">
            <w:r>
              <w:rPr>
                <w:b w:val="0"/>
                <w:bCs w:val="0"/>
                <w:color w:val="000000"/>
                <w:sz w:val="20"/>
                <w:szCs w:val="20"/>
              </w:rPr>
              <w:t>Invalid date</w:t>
            </w:r>
          </w:p>
        </w:tc>
      </w:tr>
      <w:tr w14:paraId="235CD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vAlign w:val="center"/>
          </w:tcPr>
          <w:p w14:paraId="06763A76">
            <w:r>
              <w:rPr>
                <w:b w:val="0"/>
                <w:bCs w:val="0"/>
                <w:color w:val="000000"/>
                <w:sz w:val="20"/>
                <w:szCs w:val="20"/>
              </w:rPr>
              <w:t>19</w:t>
            </w:r>
          </w:p>
        </w:tc>
        <w:tc>
          <w:tcPr>
            <w:tcW w:w="1400" w:type="dxa"/>
            <w:vAlign w:val="center"/>
          </w:tcPr>
          <w:p w14:paraId="71406009">
            <w:r>
              <w:rPr>
                <w:b w:val="0"/>
                <w:bCs w:val="0"/>
                <w:color w:val="000000"/>
                <w:sz w:val="20"/>
                <w:szCs w:val="20"/>
              </w:rPr>
              <w:t>D4</w:t>
            </w:r>
          </w:p>
        </w:tc>
        <w:tc>
          <w:tcPr>
            <w:tcW w:w="1400" w:type="dxa"/>
            <w:vAlign w:val="center"/>
          </w:tcPr>
          <w:p w14:paraId="2FC2D71F">
            <w:r>
              <w:rPr>
                <w:b w:val="0"/>
                <w:bCs w:val="0"/>
                <w:color w:val="000000"/>
                <w:sz w:val="20"/>
                <w:szCs w:val="20"/>
              </w:rPr>
              <w:t>M1</w:t>
            </w:r>
          </w:p>
        </w:tc>
        <w:tc>
          <w:tcPr>
            <w:tcW w:w="1400" w:type="dxa"/>
            <w:vAlign w:val="center"/>
          </w:tcPr>
          <w:p w14:paraId="067A16B8">
            <w:r>
              <w:rPr>
                <w:b w:val="0"/>
                <w:bCs w:val="0"/>
                <w:color w:val="000000"/>
                <w:sz w:val="20"/>
                <w:szCs w:val="20"/>
              </w:rPr>
              <w:t>Y1</w:t>
            </w:r>
          </w:p>
        </w:tc>
        <w:tc>
          <w:tcPr>
            <w:tcW w:w="3200" w:type="dxa"/>
            <w:vAlign w:val="center"/>
          </w:tcPr>
          <w:p w14:paraId="45F59377">
            <w:r>
              <w:rPr>
                <w:b w:val="0"/>
                <w:bCs w:val="0"/>
                <w:color w:val="000000"/>
                <w:sz w:val="20"/>
                <w:szCs w:val="20"/>
              </w:rPr>
              <w:t>Invalid date</w:t>
            </w:r>
          </w:p>
        </w:tc>
      </w:tr>
      <w:tr w14:paraId="57C80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vAlign w:val="center"/>
          </w:tcPr>
          <w:p w14:paraId="78DA43CA">
            <w:r>
              <w:rPr>
                <w:b w:val="0"/>
                <w:bCs w:val="0"/>
                <w:color w:val="000000"/>
                <w:sz w:val="20"/>
                <w:szCs w:val="20"/>
              </w:rPr>
              <w:t>20</w:t>
            </w:r>
          </w:p>
        </w:tc>
        <w:tc>
          <w:tcPr>
            <w:tcW w:w="1400" w:type="dxa"/>
            <w:vAlign w:val="center"/>
          </w:tcPr>
          <w:p w14:paraId="0279990B">
            <w:r>
              <w:rPr>
                <w:b w:val="0"/>
                <w:bCs w:val="0"/>
                <w:color w:val="000000"/>
                <w:sz w:val="20"/>
                <w:szCs w:val="20"/>
              </w:rPr>
              <w:t>D4</w:t>
            </w:r>
          </w:p>
        </w:tc>
        <w:tc>
          <w:tcPr>
            <w:tcW w:w="1400" w:type="dxa"/>
            <w:vAlign w:val="center"/>
          </w:tcPr>
          <w:p w14:paraId="386121A7">
            <w:r>
              <w:rPr>
                <w:b w:val="0"/>
                <w:bCs w:val="0"/>
                <w:color w:val="000000"/>
                <w:sz w:val="20"/>
                <w:szCs w:val="20"/>
              </w:rPr>
              <w:t>M1</w:t>
            </w:r>
          </w:p>
        </w:tc>
        <w:tc>
          <w:tcPr>
            <w:tcW w:w="1400" w:type="dxa"/>
            <w:vAlign w:val="center"/>
          </w:tcPr>
          <w:p w14:paraId="5AEBA3DE">
            <w:r>
              <w:rPr>
                <w:b w:val="0"/>
                <w:bCs w:val="0"/>
                <w:color w:val="000000"/>
                <w:sz w:val="20"/>
                <w:szCs w:val="20"/>
              </w:rPr>
              <w:t>Y2</w:t>
            </w:r>
          </w:p>
        </w:tc>
        <w:tc>
          <w:tcPr>
            <w:tcW w:w="3200" w:type="dxa"/>
            <w:vAlign w:val="center"/>
          </w:tcPr>
          <w:p w14:paraId="44274A44">
            <w:r>
              <w:rPr>
                <w:b w:val="0"/>
                <w:bCs w:val="0"/>
                <w:color w:val="000000"/>
                <w:sz w:val="20"/>
                <w:szCs w:val="20"/>
              </w:rPr>
              <w:t>Invalid date</w:t>
            </w:r>
          </w:p>
        </w:tc>
      </w:tr>
      <w:tr w14:paraId="670B4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vAlign w:val="center"/>
          </w:tcPr>
          <w:p w14:paraId="0CC09183">
            <w:r>
              <w:rPr>
                <w:b w:val="0"/>
                <w:bCs w:val="0"/>
                <w:color w:val="000000"/>
                <w:sz w:val="20"/>
                <w:szCs w:val="20"/>
              </w:rPr>
              <w:t>21</w:t>
            </w:r>
          </w:p>
        </w:tc>
        <w:tc>
          <w:tcPr>
            <w:tcW w:w="1400" w:type="dxa"/>
            <w:vAlign w:val="center"/>
          </w:tcPr>
          <w:p w14:paraId="5192BBC4">
            <w:r>
              <w:rPr>
                <w:b w:val="0"/>
                <w:bCs w:val="0"/>
                <w:color w:val="000000"/>
                <w:sz w:val="20"/>
                <w:szCs w:val="20"/>
              </w:rPr>
              <w:t>D4</w:t>
            </w:r>
          </w:p>
        </w:tc>
        <w:tc>
          <w:tcPr>
            <w:tcW w:w="1400" w:type="dxa"/>
            <w:vAlign w:val="center"/>
          </w:tcPr>
          <w:p w14:paraId="037479CB">
            <w:r>
              <w:rPr>
                <w:b w:val="0"/>
                <w:bCs w:val="0"/>
                <w:color w:val="000000"/>
                <w:sz w:val="20"/>
                <w:szCs w:val="20"/>
              </w:rPr>
              <w:t>M2</w:t>
            </w:r>
          </w:p>
        </w:tc>
        <w:tc>
          <w:tcPr>
            <w:tcW w:w="1400" w:type="dxa"/>
            <w:vAlign w:val="center"/>
          </w:tcPr>
          <w:p w14:paraId="58B37869">
            <w:r>
              <w:rPr>
                <w:b w:val="0"/>
                <w:bCs w:val="0"/>
                <w:color w:val="000000"/>
                <w:sz w:val="20"/>
                <w:szCs w:val="20"/>
              </w:rPr>
              <w:t>Y1</w:t>
            </w:r>
          </w:p>
        </w:tc>
        <w:tc>
          <w:tcPr>
            <w:tcW w:w="3200" w:type="dxa"/>
            <w:vAlign w:val="center"/>
          </w:tcPr>
          <w:p w14:paraId="7DF517D4">
            <w:r>
              <w:rPr>
                <w:b w:val="0"/>
                <w:bCs w:val="0"/>
                <w:color w:val="000000"/>
                <w:sz w:val="20"/>
                <w:szCs w:val="20"/>
              </w:rPr>
              <w:t>Reset day and increment month</w:t>
            </w:r>
          </w:p>
        </w:tc>
      </w:tr>
      <w:tr w14:paraId="48384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vAlign w:val="center"/>
          </w:tcPr>
          <w:p w14:paraId="4419FEE8">
            <w:r>
              <w:rPr>
                <w:b w:val="0"/>
                <w:bCs w:val="0"/>
                <w:color w:val="000000"/>
                <w:sz w:val="20"/>
                <w:szCs w:val="20"/>
              </w:rPr>
              <w:t>22</w:t>
            </w:r>
          </w:p>
        </w:tc>
        <w:tc>
          <w:tcPr>
            <w:tcW w:w="1400" w:type="dxa"/>
            <w:vAlign w:val="center"/>
          </w:tcPr>
          <w:p w14:paraId="44FDCF3B">
            <w:r>
              <w:rPr>
                <w:b w:val="0"/>
                <w:bCs w:val="0"/>
                <w:color w:val="000000"/>
                <w:sz w:val="20"/>
                <w:szCs w:val="20"/>
              </w:rPr>
              <w:t>D4</w:t>
            </w:r>
          </w:p>
        </w:tc>
        <w:tc>
          <w:tcPr>
            <w:tcW w:w="1400" w:type="dxa"/>
            <w:vAlign w:val="center"/>
          </w:tcPr>
          <w:p w14:paraId="6C0D5AD8">
            <w:r>
              <w:rPr>
                <w:b w:val="0"/>
                <w:bCs w:val="0"/>
                <w:color w:val="000000"/>
                <w:sz w:val="20"/>
                <w:szCs w:val="20"/>
              </w:rPr>
              <w:t>M2</w:t>
            </w:r>
          </w:p>
        </w:tc>
        <w:tc>
          <w:tcPr>
            <w:tcW w:w="1400" w:type="dxa"/>
            <w:vAlign w:val="center"/>
          </w:tcPr>
          <w:p w14:paraId="6A31F310">
            <w:r>
              <w:rPr>
                <w:b w:val="0"/>
                <w:bCs w:val="0"/>
                <w:color w:val="000000"/>
                <w:sz w:val="20"/>
                <w:szCs w:val="20"/>
              </w:rPr>
              <w:t>Y2</w:t>
            </w:r>
          </w:p>
        </w:tc>
        <w:tc>
          <w:tcPr>
            <w:tcW w:w="3200" w:type="dxa"/>
            <w:vAlign w:val="center"/>
          </w:tcPr>
          <w:p w14:paraId="61502CBA">
            <w:r>
              <w:rPr>
                <w:b w:val="0"/>
                <w:bCs w:val="0"/>
                <w:color w:val="000000"/>
                <w:sz w:val="20"/>
                <w:szCs w:val="20"/>
              </w:rPr>
              <w:t>Reset day and increment month</w:t>
            </w:r>
          </w:p>
        </w:tc>
      </w:tr>
      <w:tr w14:paraId="6073D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vAlign w:val="center"/>
          </w:tcPr>
          <w:p w14:paraId="1846F454">
            <w:r>
              <w:rPr>
                <w:b w:val="0"/>
                <w:bCs w:val="0"/>
                <w:color w:val="000000"/>
                <w:sz w:val="20"/>
                <w:szCs w:val="20"/>
              </w:rPr>
              <w:t>23</w:t>
            </w:r>
          </w:p>
        </w:tc>
        <w:tc>
          <w:tcPr>
            <w:tcW w:w="1400" w:type="dxa"/>
            <w:vAlign w:val="center"/>
          </w:tcPr>
          <w:p w14:paraId="14522F24">
            <w:r>
              <w:rPr>
                <w:b w:val="0"/>
                <w:bCs w:val="0"/>
                <w:color w:val="000000"/>
                <w:sz w:val="20"/>
                <w:szCs w:val="20"/>
              </w:rPr>
              <w:t>D4</w:t>
            </w:r>
          </w:p>
        </w:tc>
        <w:tc>
          <w:tcPr>
            <w:tcW w:w="1400" w:type="dxa"/>
            <w:vAlign w:val="center"/>
          </w:tcPr>
          <w:p w14:paraId="4DBEA6D3">
            <w:r>
              <w:rPr>
                <w:b w:val="0"/>
                <w:bCs w:val="0"/>
                <w:color w:val="000000"/>
                <w:sz w:val="20"/>
                <w:szCs w:val="20"/>
              </w:rPr>
              <w:t>M3</w:t>
            </w:r>
          </w:p>
        </w:tc>
        <w:tc>
          <w:tcPr>
            <w:tcW w:w="1400" w:type="dxa"/>
            <w:vAlign w:val="center"/>
          </w:tcPr>
          <w:p w14:paraId="5F5149F9">
            <w:r>
              <w:rPr>
                <w:b w:val="0"/>
                <w:bCs w:val="0"/>
                <w:color w:val="000000"/>
                <w:sz w:val="20"/>
                <w:szCs w:val="20"/>
              </w:rPr>
              <w:t>Y1</w:t>
            </w:r>
          </w:p>
        </w:tc>
        <w:tc>
          <w:tcPr>
            <w:tcW w:w="3200" w:type="dxa"/>
            <w:vAlign w:val="center"/>
          </w:tcPr>
          <w:p w14:paraId="5D10C0CC">
            <w:r>
              <w:rPr>
                <w:b w:val="0"/>
                <w:bCs w:val="0"/>
                <w:color w:val="000000"/>
                <w:sz w:val="20"/>
                <w:szCs w:val="20"/>
              </w:rPr>
              <w:t>Invalid date</w:t>
            </w:r>
          </w:p>
        </w:tc>
      </w:tr>
      <w:tr w14:paraId="5BB12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vAlign w:val="center"/>
          </w:tcPr>
          <w:p w14:paraId="67D8FD9B">
            <w:r>
              <w:rPr>
                <w:b w:val="0"/>
                <w:bCs w:val="0"/>
                <w:color w:val="000000"/>
                <w:sz w:val="20"/>
                <w:szCs w:val="20"/>
              </w:rPr>
              <w:t>24</w:t>
            </w:r>
          </w:p>
        </w:tc>
        <w:tc>
          <w:tcPr>
            <w:tcW w:w="1400" w:type="dxa"/>
            <w:vAlign w:val="center"/>
          </w:tcPr>
          <w:p w14:paraId="7DFC1782">
            <w:r>
              <w:rPr>
                <w:b w:val="0"/>
                <w:bCs w:val="0"/>
                <w:color w:val="000000"/>
                <w:sz w:val="20"/>
                <w:szCs w:val="20"/>
              </w:rPr>
              <w:t>D4</w:t>
            </w:r>
          </w:p>
        </w:tc>
        <w:tc>
          <w:tcPr>
            <w:tcW w:w="1400" w:type="dxa"/>
            <w:vAlign w:val="center"/>
          </w:tcPr>
          <w:p w14:paraId="22ACD8D6">
            <w:r>
              <w:rPr>
                <w:b w:val="0"/>
                <w:bCs w:val="0"/>
                <w:color w:val="000000"/>
                <w:sz w:val="20"/>
                <w:szCs w:val="20"/>
              </w:rPr>
              <w:t>M3</w:t>
            </w:r>
          </w:p>
        </w:tc>
        <w:tc>
          <w:tcPr>
            <w:tcW w:w="1400" w:type="dxa"/>
            <w:vAlign w:val="center"/>
          </w:tcPr>
          <w:p w14:paraId="45DFDD8F">
            <w:r>
              <w:rPr>
                <w:b w:val="0"/>
                <w:bCs w:val="0"/>
                <w:color w:val="000000"/>
                <w:sz w:val="20"/>
                <w:szCs w:val="20"/>
              </w:rPr>
              <w:t>Y2</w:t>
            </w:r>
          </w:p>
        </w:tc>
        <w:tc>
          <w:tcPr>
            <w:tcW w:w="3200" w:type="dxa"/>
            <w:vAlign w:val="center"/>
          </w:tcPr>
          <w:p w14:paraId="7B8DB370">
            <w:r>
              <w:rPr>
                <w:b w:val="0"/>
                <w:bCs w:val="0"/>
                <w:color w:val="000000"/>
                <w:sz w:val="20"/>
                <w:szCs w:val="20"/>
              </w:rPr>
              <w:t>Invalid date</w:t>
            </w:r>
          </w:p>
        </w:tc>
      </w:tr>
    </w:tbl>
    <w:p w14:paraId="30AFC4F3">
      <w:pPr>
        <w:pStyle w:val="3"/>
        <w:spacing w:before="300" w:after="150"/>
      </w:pPr>
      <w:r>
        <w:t>Example 8: Purchase Amount – Discount Slab</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400"/>
        <w:gridCol w:w="3600"/>
        <w:gridCol w:w="1800"/>
      </w:tblGrid>
      <w:tr w14:paraId="624F9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vAlign w:val="center"/>
          </w:tcPr>
          <w:p w14:paraId="03DC9EF9">
            <w:r>
              <w:rPr>
                <w:b/>
                <w:bCs/>
                <w:color w:val="000000"/>
                <w:sz w:val="20"/>
                <w:szCs w:val="20"/>
              </w:rPr>
              <w:t>S. No</w:t>
            </w:r>
          </w:p>
        </w:tc>
        <w:tc>
          <w:tcPr>
            <w:tcW w:w="2400" w:type="dxa"/>
            <w:vAlign w:val="center"/>
          </w:tcPr>
          <w:p w14:paraId="1098A9CB">
            <w:r>
              <w:rPr>
                <w:b/>
                <w:bCs/>
                <w:color w:val="000000"/>
                <w:sz w:val="20"/>
                <w:szCs w:val="20"/>
              </w:rPr>
              <w:t>Normal Test Data</w:t>
            </w:r>
          </w:p>
        </w:tc>
        <w:tc>
          <w:tcPr>
            <w:tcW w:w="3600" w:type="dxa"/>
            <w:vAlign w:val="center"/>
          </w:tcPr>
          <w:p w14:paraId="284AD987">
            <w:r>
              <w:rPr>
                <w:b/>
                <w:bCs/>
                <w:color w:val="000000"/>
                <w:sz w:val="20"/>
                <w:szCs w:val="20"/>
              </w:rPr>
              <w:t>Divide Values into Equivalence Class</w:t>
            </w:r>
          </w:p>
        </w:tc>
        <w:tc>
          <w:tcPr>
            <w:tcW w:w="1800" w:type="dxa"/>
            <w:vAlign w:val="center"/>
          </w:tcPr>
          <w:p w14:paraId="7122A525">
            <w:r>
              <w:rPr>
                <w:b/>
                <w:bCs/>
                <w:color w:val="000000"/>
                <w:sz w:val="20"/>
                <w:szCs w:val="20"/>
              </w:rPr>
              <w:t>Test Data Using ECP</w:t>
            </w:r>
          </w:p>
        </w:tc>
      </w:tr>
      <w:tr w14:paraId="0AE99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vAlign w:val="center"/>
          </w:tcPr>
          <w:p w14:paraId="6718B8A5">
            <w:r>
              <w:rPr>
                <w:b w:val="0"/>
                <w:bCs w:val="0"/>
                <w:color w:val="000000"/>
                <w:sz w:val="20"/>
                <w:szCs w:val="20"/>
              </w:rPr>
              <w:t>1</w:t>
            </w:r>
          </w:p>
        </w:tc>
        <w:tc>
          <w:tcPr>
            <w:tcW w:w="2400" w:type="dxa"/>
            <w:vAlign w:val="center"/>
          </w:tcPr>
          <w:p w14:paraId="396F8872">
            <w:r>
              <w:rPr>
                <w:b w:val="0"/>
                <w:bCs w:val="0"/>
                <w:color w:val="000000"/>
                <w:sz w:val="20"/>
                <w:szCs w:val="20"/>
              </w:rPr>
              <w:t>500</w:t>
            </w:r>
          </w:p>
        </w:tc>
        <w:tc>
          <w:tcPr>
            <w:tcW w:w="3600" w:type="dxa"/>
            <w:vAlign w:val="center"/>
          </w:tcPr>
          <w:p w14:paraId="62ED806D">
            <w:r>
              <w:rPr>
                <w:b w:val="0"/>
                <w:bCs w:val="0"/>
                <w:color w:val="000000"/>
                <w:sz w:val="20"/>
                <w:szCs w:val="20"/>
              </w:rPr>
              <w:t>Below 999 → Invalid</w:t>
            </w:r>
          </w:p>
        </w:tc>
        <w:tc>
          <w:tcPr>
            <w:tcW w:w="1800" w:type="dxa"/>
            <w:vAlign w:val="center"/>
          </w:tcPr>
          <w:p w14:paraId="7F137CBB">
            <w:r>
              <w:rPr>
                <w:b w:val="0"/>
                <w:bCs w:val="0"/>
                <w:color w:val="000000"/>
                <w:sz w:val="20"/>
                <w:szCs w:val="20"/>
              </w:rPr>
              <w:t>500</w:t>
            </w:r>
          </w:p>
        </w:tc>
      </w:tr>
      <w:tr w14:paraId="56529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vAlign w:val="center"/>
          </w:tcPr>
          <w:p w14:paraId="5A12758C">
            <w:r>
              <w:rPr>
                <w:b w:val="0"/>
                <w:bCs w:val="0"/>
                <w:color w:val="000000"/>
                <w:sz w:val="20"/>
                <w:szCs w:val="20"/>
              </w:rPr>
              <w:t>2</w:t>
            </w:r>
          </w:p>
        </w:tc>
        <w:tc>
          <w:tcPr>
            <w:tcW w:w="2400" w:type="dxa"/>
            <w:vAlign w:val="center"/>
          </w:tcPr>
          <w:p w14:paraId="36D8AAF4">
            <w:r>
              <w:rPr>
                <w:b w:val="0"/>
                <w:bCs w:val="0"/>
                <w:color w:val="000000"/>
                <w:sz w:val="20"/>
                <w:szCs w:val="20"/>
              </w:rPr>
              <w:t>1500</w:t>
            </w:r>
          </w:p>
        </w:tc>
        <w:tc>
          <w:tcPr>
            <w:tcW w:w="3600" w:type="dxa"/>
            <w:vAlign w:val="center"/>
          </w:tcPr>
          <w:p w14:paraId="4BBED956">
            <w:r>
              <w:rPr>
                <w:b w:val="0"/>
                <w:bCs w:val="0"/>
                <w:color w:val="000000"/>
                <w:sz w:val="20"/>
                <w:szCs w:val="20"/>
              </w:rPr>
              <w:t>999 – 1998 → Valid (5% discount)</w:t>
            </w:r>
          </w:p>
        </w:tc>
        <w:tc>
          <w:tcPr>
            <w:tcW w:w="1800" w:type="dxa"/>
            <w:vAlign w:val="center"/>
          </w:tcPr>
          <w:p w14:paraId="3DBE29F4">
            <w:r>
              <w:rPr>
                <w:b w:val="0"/>
                <w:bCs w:val="0"/>
                <w:color w:val="000000"/>
                <w:sz w:val="20"/>
                <w:szCs w:val="20"/>
              </w:rPr>
              <w:t>1500</w:t>
            </w:r>
          </w:p>
        </w:tc>
      </w:tr>
      <w:tr w14:paraId="35420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vAlign w:val="center"/>
          </w:tcPr>
          <w:p w14:paraId="4591C135">
            <w:r>
              <w:rPr>
                <w:b w:val="0"/>
                <w:bCs w:val="0"/>
                <w:color w:val="000000"/>
                <w:sz w:val="20"/>
                <w:szCs w:val="20"/>
              </w:rPr>
              <w:t>3</w:t>
            </w:r>
          </w:p>
        </w:tc>
        <w:tc>
          <w:tcPr>
            <w:tcW w:w="2400" w:type="dxa"/>
            <w:vAlign w:val="center"/>
          </w:tcPr>
          <w:p w14:paraId="29C40272">
            <w:r>
              <w:rPr>
                <w:b w:val="0"/>
                <w:bCs w:val="0"/>
                <w:color w:val="000000"/>
                <w:sz w:val="20"/>
                <w:szCs w:val="20"/>
              </w:rPr>
              <w:t>2500</w:t>
            </w:r>
          </w:p>
        </w:tc>
        <w:tc>
          <w:tcPr>
            <w:tcW w:w="3600" w:type="dxa"/>
            <w:vAlign w:val="center"/>
          </w:tcPr>
          <w:p w14:paraId="34D211AA">
            <w:r>
              <w:rPr>
                <w:b w:val="0"/>
                <w:bCs w:val="0"/>
                <w:color w:val="000000"/>
                <w:sz w:val="20"/>
                <w:szCs w:val="20"/>
              </w:rPr>
              <w:t>1999 – 3998 → Valid (10% discount)</w:t>
            </w:r>
          </w:p>
        </w:tc>
        <w:tc>
          <w:tcPr>
            <w:tcW w:w="1800" w:type="dxa"/>
            <w:vAlign w:val="center"/>
          </w:tcPr>
          <w:p w14:paraId="085D3F1D">
            <w:r>
              <w:rPr>
                <w:b w:val="0"/>
                <w:bCs w:val="0"/>
                <w:color w:val="000000"/>
                <w:sz w:val="20"/>
                <w:szCs w:val="20"/>
              </w:rPr>
              <w:t>2500</w:t>
            </w:r>
          </w:p>
        </w:tc>
      </w:tr>
      <w:tr w14:paraId="19F0B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vAlign w:val="center"/>
          </w:tcPr>
          <w:p w14:paraId="64EA424B">
            <w:r>
              <w:rPr>
                <w:b w:val="0"/>
                <w:bCs w:val="0"/>
                <w:color w:val="000000"/>
                <w:sz w:val="20"/>
                <w:szCs w:val="20"/>
              </w:rPr>
              <w:t>4</w:t>
            </w:r>
          </w:p>
        </w:tc>
        <w:tc>
          <w:tcPr>
            <w:tcW w:w="2400" w:type="dxa"/>
            <w:vAlign w:val="center"/>
          </w:tcPr>
          <w:p w14:paraId="2EAD8643">
            <w:r>
              <w:rPr>
                <w:b w:val="0"/>
                <w:bCs w:val="0"/>
                <w:color w:val="000000"/>
                <w:sz w:val="20"/>
                <w:szCs w:val="20"/>
              </w:rPr>
              <w:t>4500</w:t>
            </w:r>
          </w:p>
        </w:tc>
        <w:tc>
          <w:tcPr>
            <w:tcW w:w="3600" w:type="dxa"/>
            <w:vAlign w:val="center"/>
          </w:tcPr>
          <w:p w14:paraId="4E919793">
            <w:r>
              <w:rPr>
                <w:b w:val="0"/>
                <w:bCs w:val="0"/>
                <w:color w:val="000000"/>
                <w:sz w:val="20"/>
                <w:szCs w:val="20"/>
              </w:rPr>
              <w:t>3999 – 5998 → Valid (15% discount)</w:t>
            </w:r>
          </w:p>
        </w:tc>
        <w:tc>
          <w:tcPr>
            <w:tcW w:w="1800" w:type="dxa"/>
            <w:vAlign w:val="center"/>
          </w:tcPr>
          <w:p w14:paraId="0925AF89">
            <w:r>
              <w:rPr>
                <w:b w:val="0"/>
                <w:bCs w:val="0"/>
                <w:color w:val="000000"/>
                <w:sz w:val="20"/>
                <w:szCs w:val="20"/>
              </w:rPr>
              <w:t>4500</w:t>
            </w:r>
          </w:p>
        </w:tc>
      </w:tr>
      <w:tr w14:paraId="489D7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vAlign w:val="center"/>
          </w:tcPr>
          <w:p w14:paraId="000BE73E">
            <w:r>
              <w:rPr>
                <w:b w:val="0"/>
                <w:bCs w:val="0"/>
                <w:color w:val="000000"/>
                <w:sz w:val="20"/>
                <w:szCs w:val="20"/>
              </w:rPr>
              <w:t>5</w:t>
            </w:r>
          </w:p>
        </w:tc>
        <w:tc>
          <w:tcPr>
            <w:tcW w:w="2400" w:type="dxa"/>
            <w:vAlign w:val="center"/>
          </w:tcPr>
          <w:p w14:paraId="658C37A7">
            <w:r>
              <w:rPr>
                <w:b w:val="0"/>
                <w:bCs w:val="0"/>
                <w:color w:val="000000"/>
                <w:sz w:val="20"/>
                <w:szCs w:val="20"/>
              </w:rPr>
              <w:t>6500</w:t>
            </w:r>
          </w:p>
        </w:tc>
        <w:tc>
          <w:tcPr>
            <w:tcW w:w="3600" w:type="dxa"/>
            <w:vAlign w:val="center"/>
          </w:tcPr>
          <w:p w14:paraId="7E6724FF">
            <w:r>
              <w:rPr>
                <w:b w:val="0"/>
                <w:bCs w:val="0"/>
                <w:color w:val="000000"/>
                <w:sz w:val="20"/>
                <w:szCs w:val="20"/>
              </w:rPr>
              <w:t>5999 – 7998 → Valid (25% discount)</w:t>
            </w:r>
          </w:p>
        </w:tc>
        <w:tc>
          <w:tcPr>
            <w:tcW w:w="1800" w:type="dxa"/>
            <w:vAlign w:val="center"/>
          </w:tcPr>
          <w:p w14:paraId="418DA02C">
            <w:r>
              <w:rPr>
                <w:b w:val="0"/>
                <w:bCs w:val="0"/>
                <w:color w:val="000000"/>
                <w:sz w:val="20"/>
                <w:szCs w:val="20"/>
              </w:rPr>
              <w:t>6500</w:t>
            </w:r>
          </w:p>
        </w:tc>
      </w:tr>
      <w:tr w14:paraId="43271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vAlign w:val="center"/>
          </w:tcPr>
          <w:p w14:paraId="07F5BD48">
            <w:r>
              <w:rPr>
                <w:b w:val="0"/>
                <w:bCs w:val="0"/>
                <w:color w:val="000000"/>
                <w:sz w:val="20"/>
                <w:szCs w:val="20"/>
              </w:rPr>
              <w:t>6</w:t>
            </w:r>
          </w:p>
        </w:tc>
        <w:tc>
          <w:tcPr>
            <w:tcW w:w="2400" w:type="dxa"/>
            <w:vAlign w:val="center"/>
          </w:tcPr>
          <w:p w14:paraId="5E45DC6A">
            <w:r>
              <w:rPr>
                <w:b w:val="0"/>
                <w:bCs w:val="0"/>
                <w:color w:val="000000"/>
                <w:sz w:val="20"/>
                <w:szCs w:val="20"/>
              </w:rPr>
              <w:t>8500</w:t>
            </w:r>
          </w:p>
        </w:tc>
        <w:tc>
          <w:tcPr>
            <w:tcW w:w="3600" w:type="dxa"/>
            <w:vAlign w:val="center"/>
          </w:tcPr>
          <w:p w14:paraId="51D192FB">
            <w:r>
              <w:rPr>
                <w:b w:val="0"/>
                <w:bCs w:val="0"/>
                <w:color w:val="000000"/>
                <w:sz w:val="20"/>
                <w:szCs w:val="20"/>
              </w:rPr>
              <w:t>7999 – 9998 → Valid (35% discount)</w:t>
            </w:r>
          </w:p>
        </w:tc>
        <w:tc>
          <w:tcPr>
            <w:tcW w:w="1800" w:type="dxa"/>
            <w:vAlign w:val="center"/>
          </w:tcPr>
          <w:p w14:paraId="45B4F91F">
            <w:r>
              <w:rPr>
                <w:b w:val="0"/>
                <w:bCs w:val="0"/>
                <w:color w:val="000000"/>
                <w:sz w:val="20"/>
                <w:szCs w:val="20"/>
              </w:rPr>
              <w:t>8500</w:t>
            </w:r>
          </w:p>
        </w:tc>
      </w:tr>
      <w:tr w14:paraId="399CB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vAlign w:val="center"/>
          </w:tcPr>
          <w:p w14:paraId="2BFE86EC">
            <w:r>
              <w:rPr>
                <w:b w:val="0"/>
                <w:bCs w:val="0"/>
                <w:color w:val="000000"/>
                <w:sz w:val="20"/>
                <w:szCs w:val="20"/>
              </w:rPr>
              <w:t>7</w:t>
            </w:r>
          </w:p>
        </w:tc>
        <w:tc>
          <w:tcPr>
            <w:tcW w:w="2400" w:type="dxa"/>
            <w:vAlign w:val="center"/>
          </w:tcPr>
          <w:p w14:paraId="7D0344C0">
            <w:r>
              <w:rPr>
                <w:b w:val="0"/>
                <w:bCs w:val="0"/>
                <w:color w:val="000000"/>
                <w:sz w:val="20"/>
                <w:szCs w:val="20"/>
              </w:rPr>
              <w:t>10500</w:t>
            </w:r>
          </w:p>
        </w:tc>
        <w:tc>
          <w:tcPr>
            <w:tcW w:w="3600" w:type="dxa"/>
            <w:vAlign w:val="center"/>
          </w:tcPr>
          <w:p w14:paraId="557C7B54">
            <w:r>
              <w:rPr>
                <w:b w:val="0"/>
                <w:bCs w:val="0"/>
                <w:color w:val="000000"/>
                <w:sz w:val="20"/>
                <w:szCs w:val="20"/>
              </w:rPr>
              <w:t>9999 and above → Valid (50% discount)</w:t>
            </w:r>
          </w:p>
        </w:tc>
        <w:tc>
          <w:tcPr>
            <w:tcW w:w="1800" w:type="dxa"/>
            <w:vAlign w:val="center"/>
          </w:tcPr>
          <w:p w14:paraId="0394ECC1">
            <w:r>
              <w:rPr>
                <w:b w:val="0"/>
                <w:bCs w:val="0"/>
                <w:color w:val="000000"/>
                <w:sz w:val="20"/>
                <w:szCs w:val="20"/>
              </w:rPr>
              <w:t>10500</w:t>
            </w:r>
          </w:p>
        </w:tc>
      </w:tr>
    </w:tbl>
    <w:p w14:paraId="004C9891">
      <w:pPr>
        <w:pStyle w:val="3"/>
        <w:spacing w:before="300" w:after="150"/>
      </w:pPr>
      <w:r>
        <w:t>Example 9: Mobile Number Validation (Must Be 10 Digits)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400"/>
        <w:gridCol w:w="3600"/>
        <w:gridCol w:w="1800"/>
      </w:tblGrid>
      <w:tr w14:paraId="0D999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vAlign w:val="center"/>
          </w:tcPr>
          <w:p w14:paraId="71C3B45E">
            <w:r>
              <w:rPr>
                <w:b/>
                <w:bCs/>
                <w:color w:val="000000"/>
                <w:sz w:val="20"/>
                <w:szCs w:val="20"/>
              </w:rPr>
              <w:t>S. No</w:t>
            </w:r>
          </w:p>
        </w:tc>
        <w:tc>
          <w:tcPr>
            <w:tcW w:w="2400" w:type="dxa"/>
            <w:vAlign w:val="center"/>
          </w:tcPr>
          <w:p w14:paraId="426E570F">
            <w:r>
              <w:rPr>
                <w:b/>
                <w:bCs/>
                <w:color w:val="000000"/>
                <w:sz w:val="20"/>
                <w:szCs w:val="20"/>
              </w:rPr>
              <w:t>Normal Test Data</w:t>
            </w:r>
          </w:p>
        </w:tc>
        <w:tc>
          <w:tcPr>
            <w:tcW w:w="3600" w:type="dxa"/>
            <w:vAlign w:val="center"/>
          </w:tcPr>
          <w:p w14:paraId="5AA89DA1">
            <w:r>
              <w:rPr>
                <w:b/>
                <w:bCs/>
                <w:color w:val="000000"/>
                <w:sz w:val="20"/>
                <w:szCs w:val="20"/>
              </w:rPr>
              <w:t>Divide Values into Equivalence Class</w:t>
            </w:r>
          </w:p>
        </w:tc>
        <w:tc>
          <w:tcPr>
            <w:tcW w:w="1800" w:type="dxa"/>
            <w:vAlign w:val="center"/>
          </w:tcPr>
          <w:p w14:paraId="0051BC2F">
            <w:r>
              <w:rPr>
                <w:b/>
                <w:bCs/>
                <w:color w:val="000000"/>
                <w:sz w:val="20"/>
                <w:szCs w:val="20"/>
              </w:rPr>
              <w:t>Test Data Using ECP</w:t>
            </w:r>
          </w:p>
        </w:tc>
      </w:tr>
      <w:tr w14:paraId="024C0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vAlign w:val="center"/>
          </w:tcPr>
          <w:p w14:paraId="5E8328A5">
            <w:r>
              <w:rPr>
                <w:b w:val="0"/>
                <w:bCs w:val="0"/>
                <w:color w:val="000000"/>
                <w:sz w:val="20"/>
                <w:szCs w:val="20"/>
              </w:rPr>
              <w:t>1</w:t>
            </w:r>
          </w:p>
        </w:tc>
        <w:tc>
          <w:tcPr>
            <w:tcW w:w="2400" w:type="dxa"/>
            <w:vAlign w:val="center"/>
          </w:tcPr>
          <w:p w14:paraId="78D7E4D6">
            <w:r>
              <w:rPr>
                <w:b w:val="0"/>
                <w:bCs w:val="0"/>
                <w:color w:val="000000"/>
                <w:sz w:val="20"/>
                <w:szCs w:val="20"/>
              </w:rPr>
              <w:t>987654321</w:t>
            </w:r>
          </w:p>
        </w:tc>
        <w:tc>
          <w:tcPr>
            <w:tcW w:w="3600" w:type="dxa"/>
            <w:vAlign w:val="center"/>
          </w:tcPr>
          <w:p w14:paraId="358A0905">
            <w:r>
              <w:rPr>
                <w:b w:val="0"/>
                <w:bCs w:val="0"/>
                <w:color w:val="000000"/>
                <w:sz w:val="20"/>
                <w:szCs w:val="20"/>
              </w:rPr>
              <w:t>Less than 10 digits → Invalid</w:t>
            </w:r>
          </w:p>
        </w:tc>
        <w:tc>
          <w:tcPr>
            <w:tcW w:w="1800" w:type="dxa"/>
            <w:vAlign w:val="center"/>
          </w:tcPr>
          <w:p w14:paraId="3AAF14FA">
            <w:r>
              <w:rPr>
                <w:b w:val="0"/>
                <w:bCs w:val="0"/>
                <w:color w:val="000000"/>
                <w:sz w:val="20"/>
                <w:szCs w:val="20"/>
              </w:rPr>
              <w:t>987654321</w:t>
            </w:r>
          </w:p>
        </w:tc>
      </w:tr>
      <w:tr w14:paraId="3AF5A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vAlign w:val="center"/>
          </w:tcPr>
          <w:p w14:paraId="25A7E39E">
            <w:r>
              <w:rPr>
                <w:b w:val="0"/>
                <w:bCs w:val="0"/>
                <w:color w:val="000000"/>
                <w:sz w:val="20"/>
                <w:szCs w:val="20"/>
              </w:rPr>
              <w:t>2</w:t>
            </w:r>
          </w:p>
        </w:tc>
        <w:tc>
          <w:tcPr>
            <w:tcW w:w="2400" w:type="dxa"/>
            <w:vAlign w:val="center"/>
          </w:tcPr>
          <w:p w14:paraId="6F7D03A8">
            <w:r>
              <w:rPr>
                <w:b w:val="0"/>
                <w:bCs w:val="0"/>
                <w:color w:val="000000"/>
                <w:sz w:val="20"/>
                <w:szCs w:val="20"/>
              </w:rPr>
              <w:t>9876543210</w:t>
            </w:r>
          </w:p>
        </w:tc>
        <w:tc>
          <w:tcPr>
            <w:tcW w:w="3600" w:type="dxa"/>
            <w:vAlign w:val="center"/>
          </w:tcPr>
          <w:p w14:paraId="4BE3DA12">
            <w:r>
              <w:rPr>
                <w:b w:val="0"/>
                <w:bCs w:val="0"/>
                <w:color w:val="000000"/>
                <w:sz w:val="20"/>
                <w:szCs w:val="20"/>
              </w:rPr>
              <w:t>Exactly 10 digits → Valid</w:t>
            </w:r>
          </w:p>
        </w:tc>
        <w:tc>
          <w:tcPr>
            <w:tcW w:w="1800" w:type="dxa"/>
            <w:vAlign w:val="center"/>
          </w:tcPr>
          <w:p w14:paraId="2754C249">
            <w:r>
              <w:rPr>
                <w:b w:val="0"/>
                <w:bCs w:val="0"/>
                <w:color w:val="000000"/>
                <w:sz w:val="20"/>
                <w:szCs w:val="20"/>
              </w:rPr>
              <w:t>9876543210</w:t>
            </w:r>
          </w:p>
        </w:tc>
      </w:tr>
      <w:tr w14:paraId="1AB3A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vAlign w:val="center"/>
          </w:tcPr>
          <w:p w14:paraId="09DE9B5B">
            <w:r>
              <w:rPr>
                <w:b w:val="0"/>
                <w:bCs w:val="0"/>
                <w:color w:val="000000"/>
                <w:sz w:val="20"/>
                <w:szCs w:val="20"/>
              </w:rPr>
              <w:t>3</w:t>
            </w:r>
          </w:p>
        </w:tc>
        <w:tc>
          <w:tcPr>
            <w:tcW w:w="2400" w:type="dxa"/>
            <w:vAlign w:val="center"/>
          </w:tcPr>
          <w:p w14:paraId="74635CCD">
            <w:r>
              <w:rPr>
                <w:b w:val="0"/>
                <w:bCs w:val="0"/>
                <w:color w:val="000000"/>
                <w:sz w:val="20"/>
                <w:szCs w:val="20"/>
              </w:rPr>
              <w:t>98765432109</w:t>
            </w:r>
          </w:p>
        </w:tc>
        <w:tc>
          <w:tcPr>
            <w:tcW w:w="3600" w:type="dxa"/>
            <w:vAlign w:val="center"/>
          </w:tcPr>
          <w:p w14:paraId="11573C97">
            <w:r>
              <w:rPr>
                <w:b w:val="0"/>
                <w:bCs w:val="0"/>
                <w:color w:val="000000"/>
                <w:sz w:val="20"/>
                <w:szCs w:val="20"/>
              </w:rPr>
              <w:t>More than 10 digits → Invalid</w:t>
            </w:r>
          </w:p>
        </w:tc>
        <w:tc>
          <w:tcPr>
            <w:tcW w:w="1800" w:type="dxa"/>
            <w:vAlign w:val="center"/>
          </w:tcPr>
          <w:p w14:paraId="2093FB45">
            <w:r>
              <w:rPr>
                <w:b w:val="0"/>
                <w:bCs w:val="0"/>
                <w:color w:val="000000"/>
                <w:sz w:val="20"/>
                <w:szCs w:val="20"/>
              </w:rPr>
              <w:t>98765432109</w:t>
            </w:r>
          </w:p>
        </w:tc>
      </w:tr>
    </w:tbl>
    <w:p w14:paraId="410A9F5A">
      <w:pPr>
        <w:pStyle w:val="3"/>
        <w:spacing w:before="300" w:after="150"/>
      </w:pPr>
      <w:r>
        <w:t>Example 10: Age Field Validation (18–56 Eligibility)</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400"/>
        <w:gridCol w:w="3600"/>
        <w:gridCol w:w="1800"/>
      </w:tblGrid>
      <w:tr w14:paraId="6C632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vAlign w:val="center"/>
          </w:tcPr>
          <w:p w14:paraId="15248E5A">
            <w:r>
              <w:rPr>
                <w:b/>
                <w:bCs/>
                <w:color w:val="000000"/>
                <w:sz w:val="20"/>
                <w:szCs w:val="20"/>
              </w:rPr>
              <w:t>S. No</w:t>
            </w:r>
          </w:p>
        </w:tc>
        <w:tc>
          <w:tcPr>
            <w:tcW w:w="2400" w:type="dxa"/>
            <w:vAlign w:val="center"/>
          </w:tcPr>
          <w:p w14:paraId="6E1FBE3F">
            <w:r>
              <w:rPr>
                <w:b/>
                <w:bCs/>
                <w:color w:val="000000"/>
                <w:sz w:val="20"/>
                <w:szCs w:val="20"/>
              </w:rPr>
              <w:t>Normal Test Data</w:t>
            </w:r>
          </w:p>
        </w:tc>
        <w:tc>
          <w:tcPr>
            <w:tcW w:w="3600" w:type="dxa"/>
            <w:vAlign w:val="center"/>
          </w:tcPr>
          <w:p w14:paraId="521CD83E">
            <w:r>
              <w:rPr>
                <w:b/>
                <w:bCs/>
                <w:color w:val="000000"/>
                <w:sz w:val="20"/>
                <w:szCs w:val="20"/>
              </w:rPr>
              <w:t>Divide Values into Equivalence Class</w:t>
            </w:r>
          </w:p>
        </w:tc>
        <w:tc>
          <w:tcPr>
            <w:tcW w:w="1800" w:type="dxa"/>
            <w:vAlign w:val="center"/>
          </w:tcPr>
          <w:p w14:paraId="0599DE5B">
            <w:r>
              <w:rPr>
                <w:b/>
                <w:bCs/>
                <w:color w:val="000000"/>
                <w:sz w:val="20"/>
                <w:szCs w:val="20"/>
              </w:rPr>
              <w:t>Test Data Using ECP</w:t>
            </w:r>
          </w:p>
        </w:tc>
      </w:tr>
      <w:tr w14:paraId="41BF3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vAlign w:val="center"/>
          </w:tcPr>
          <w:p w14:paraId="5D0FD141">
            <w:r>
              <w:rPr>
                <w:b w:val="0"/>
                <w:bCs w:val="0"/>
                <w:color w:val="000000"/>
                <w:sz w:val="20"/>
                <w:szCs w:val="20"/>
              </w:rPr>
              <w:t>1</w:t>
            </w:r>
          </w:p>
        </w:tc>
        <w:tc>
          <w:tcPr>
            <w:tcW w:w="2400" w:type="dxa"/>
            <w:vAlign w:val="center"/>
          </w:tcPr>
          <w:p w14:paraId="5A0F0243">
            <w:r>
              <w:rPr>
                <w:b w:val="0"/>
                <w:bCs w:val="0"/>
                <w:color w:val="000000"/>
                <w:sz w:val="20"/>
                <w:szCs w:val="20"/>
              </w:rPr>
              <w:t>17</w:t>
            </w:r>
          </w:p>
        </w:tc>
        <w:tc>
          <w:tcPr>
            <w:tcW w:w="3600" w:type="dxa"/>
            <w:vAlign w:val="center"/>
          </w:tcPr>
          <w:p w14:paraId="6EA74012">
            <w:r>
              <w:rPr>
                <w:b w:val="0"/>
                <w:bCs w:val="0"/>
                <w:color w:val="000000"/>
                <w:sz w:val="20"/>
                <w:szCs w:val="20"/>
              </w:rPr>
              <w:t>Age ≤ 17 → Invalid</w:t>
            </w:r>
          </w:p>
        </w:tc>
        <w:tc>
          <w:tcPr>
            <w:tcW w:w="1800" w:type="dxa"/>
            <w:vAlign w:val="center"/>
          </w:tcPr>
          <w:p w14:paraId="419CAA45">
            <w:r>
              <w:rPr>
                <w:b w:val="0"/>
                <w:bCs w:val="0"/>
                <w:color w:val="000000"/>
                <w:sz w:val="20"/>
                <w:szCs w:val="20"/>
              </w:rPr>
              <w:t>17</w:t>
            </w:r>
          </w:p>
        </w:tc>
      </w:tr>
      <w:tr w14:paraId="539C4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vAlign w:val="center"/>
          </w:tcPr>
          <w:p w14:paraId="601C2289">
            <w:r>
              <w:rPr>
                <w:b w:val="0"/>
                <w:bCs w:val="0"/>
                <w:color w:val="000000"/>
                <w:sz w:val="20"/>
                <w:szCs w:val="20"/>
              </w:rPr>
              <w:t>2</w:t>
            </w:r>
          </w:p>
        </w:tc>
        <w:tc>
          <w:tcPr>
            <w:tcW w:w="2400" w:type="dxa"/>
            <w:vAlign w:val="center"/>
          </w:tcPr>
          <w:p w14:paraId="524B0EA4">
            <w:r>
              <w:rPr>
                <w:b w:val="0"/>
                <w:bCs w:val="0"/>
                <w:color w:val="000000"/>
                <w:sz w:val="20"/>
                <w:szCs w:val="20"/>
              </w:rPr>
              <w:t>30</w:t>
            </w:r>
          </w:p>
        </w:tc>
        <w:tc>
          <w:tcPr>
            <w:tcW w:w="3600" w:type="dxa"/>
            <w:vAlign w:val="center"/>
          </w:tcPr>
          <w:p w14:paraId="05BF2039">
            <w:r>
              <w:rPr>
                <w:b w:val="0"/>
                <w:bCs w:val="0"/>
                <w:color w:val="000000"/>
                <w:sz w:val="20"/>
                <w:szCs w:val="20"/>
              </w:rPr>
              <w:t>Age 18 – 56 → Valid</w:t>
            </w:r>
          </w:p>
        </w:tc>
        <w:tc>
          <w:tcPr>
            <w:tcW w:w="1800" w:type="dxa"/>
            <w:vAlign w:val="center"/>
          </w:tcPr>
          <w:p w14:paraId="69526F86">
            <w:r>
              <w:rPr>
                <w:b w:val="0"/>
                <w:bCs w:val="0"/>
                <w:color w:val="000000"/>
                <w:sz w:val="20"/>
                <w:szCs w:val="20"/>
              </w:rPr>
              <w:t>30</w:t>
            </w:r>
          </w:p>
        </w:tc>
      </w:tr>
      <w:tr w14:paraId="5F456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vAlign w:val="center"/>
          </w:tcPr>
          <w:p w14:paraId="53D186AB">
            <w:r>
              <w:rPr>
                <w:b w:val="0"/>
                <w:bCs w:val="0"/>
                <w:color w:val="000000"/>
                <w:sz w:val="20"/>
                <w:szCs w:val="20"/>
              </w:rPr>
              <w:t>3</w:t>
            </w:r>
          </w:p>
        </w:tc>
        <w:tc>
          <w:tcPr>
            <w:tcW w:w="2400" w:type="dxa"/>
            <w:vAlign w:val="center"/>
          </w:tcPr>
          <w:p w14:paraId="5D48DDEA">
            <w:r>
              <w:rPr>
                <w:b w:val="0"/>
                <w:bCs w:val="0"/>
                <w:color w:val="000000"/>
                <w:sz w:val="20"/>
                <w:szCs w:val="20"/>
              </w:rPr>
              <w:t>57</w:t>
            </w:r>
          </w:p>
        </w:tc>
        <w:tc>
          <w:tcPr>
            <w:tcW w:w="3600" w:type="dxa"/>
            <w:vAlign w:val="center"/>
          </w:tcPr>
          <w:p w14:paraId="4642EF91">
            <w:r>
              <w:rPr>
                <w:b w:val="0"/>
                <w:bCs w:val="0"/>
                <w:color w:val="000000"/>
                <w:sz w:val="20"/>
                <w:szCs w:val="20"/>
              </w:rPr>
              <w:t>Age ≥ 57 → Invalid</w:t>
            </w:r>
          </w:p>
        </w:tc>
        <w:tc>
          <w:tcPr>
            <w:tcW w:w="1800" w:type="dxa"/>
            <w:vAlign w:val="center"/>
          </w:tcPr>
          <w:p w14:paraId="4609D387">
            <w:r>
              <w:rPr>
                <w:b w:val="0"/>
                <w:bCs w:val="0"/>
                <w:color w:val="000000"/>
                <w:sz w:val="20"/>
                <w:szCs w:val="20"/>
              </w:rPr>
              <w:t>57</w:t>
            </w:r>
          </w:p>
        </w:tc>
      </w:tr>
    </w:tbl>
    <w:p w14:paraId="1B2E46BA">
      <w:r>
        <w:br w:type="page"/>
      </w:r>
    </w:p>
    <w:p w14:paraId="27C612B9">
      <w:pPr>
        <w:pStyle w:val="2"/>
        <w:spacing w:before="400" w:after="200"/>
      </w:pPr>
      <w:r>
        <w:t>Case Study 3: Decision Table Technique</w:t>
      </w:r>
    </w:p>
    <w:p w14:paraId="20B1AAEE">
      <w:pPr>
        <w:spacing w:after="120"/>
      </w:pPr>
      <w:r>
        <w:t>Objective: Search five real-world scenarios that can be modelled as decision tables, identify the conditions, and derive the corresponding actions.</w:t>
      </w:r>
    </w:p>
    <w:p w14:paraId="1015AF56">
      <w:pPr>
        <w:pStyle w:val="3"/>
        <w:spacing w:before="300" w:after="150"/>
      </w:pPr>
      <w:r>
        <w:t>Example 1: User Registration and Password Validation</w:t>
      </w:r>
    </w:p>
    <w:p w14:paraId="393ABDFD">
      <w:pPr>
        <w:spacing w:after="80"/>
        <w:jc w:val="center"/>
      </w:pPr>
      <w:r>
        <w:drawing>
          <wp:inline distT="0" distB="0" distL="0" distR="0">
            <wp:extent cx="4381500" cy="24574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0"/>
                    <a:srcRect/>
                    <a:stretch>
                      <a:fillRect/>
                    </a:stretch>
                  </pic:blipFill>
                  <pic:spPr>
                    <a:xfrm>
                      <a:off x="0" y="0"/>
                      <a:ext cx="4381500" cy="2457450"/>
                    </a:xfrm>
                    <a:prstGeom prst="rect">
                      <a:avLst/>
                    </a:prstGeom>
                  </pic:spPr>
                </pic:pic>
              </a:graphicData>
            </a:graphic>
          </wp:inline>
        </w:drawing>
      </w:r>
    </w:p>
    <w:p w14:paraId="062A3F33">
      <w:pPr>
        <w:pStyle w:val="4"/>
        <w:spacing w:before="200" w:after="100"/>
      </w:pPr>
      <w:r>
        <w:t>Conditions</w:t>
      </w:r>
    </w:p>
    <w:p w14:paraId="1E29151F">
      <w:pPr>
        <w:pStyle w:val="16"/>
        <w:numPr>
          <w:ilvl w:val="0"/>
          <w:numId w:val="3"/>
        </w:numPr>
        <w:spacing w:after="60"/>
      </w:pPr>
      <w:r>
        <w:t>Email is valid</w:t>
      </w:r>
    </w:p>
    <w:p w14:paraId="3D969E73">
      <w:pPr>
        <w:pStyle w:val="16"/>
        <w:numPr>
          <w:ilvl w:val="0"/>
          <w:numId w:val="3"/>
        </w:numPr>
        <w:spacing w:after="60"/>
      </w:pPr>
      <w:r>
        <w:t>Email has not been registered already</w:t>
      </w:r>
    </w:p>
    <w:p w14:paraId="539D1DDA">
      <w:pPr>
        <w:pStyle w:val="16"/>
        <w:numPr>
          <w:ilvl w:val="0"/>
          <w:numId w:val="3"/>
        </w:numPr>
        <w:spacing w:after="60"/>
      </w:pPr>
      <w:r>
        <w:t>Password length is 8 characters or more</w:t>
      </w:r>
    </w:p>
    <w:p w14:paraId="60B242C1">
      <w:pPr>
        <w:pStyle w:val="4"/>
        <w:spacing w:before="200" w:after="100"/>
      </w:pPr>
      <w:r>
        <w:t>Actions</w:t>
      </w:r>
    </w:p>
    <w:p w14:paraId="313D1A20">
      <w:pPr>
        <w:pStyle w:val="16"/>
        <w:numPr>
          <w:ilvl w:val="0"/>
          <w:numId w:val="4"/>
        </w:numPr>
        <w:spacing w:after="60"/>
      </w:pPr>
      <w:r>
        <w:t>User is able to register and is navigated to the homepage</w:t>
      </w:r>
    </w:p>
    <w:p w14:paraId="5F83147B">
      <w:pPr>
        <w:pStyle w:val="16"/>
        <w:numPr>
          <w:ilvl w:val="0"/>
          <w:numId w:val="4"/>
        </w:numPr>
        <w:spacing w:after="60"/>
      </w:pPr>
      <w:r>
        <w:t>User is unable to register and an error message is displayed</w:t>
      </w:r>
    </w:p>
    <w:p w14:paraId="1599107A">
      <w:pPr>
        <w:pStyle w:val="3"/>
        <w:spacing w:before="300" w:after="150"/>
      </w:pPr>
      <w:r>
        <w:t>Example 2: Printer Troubleshooting</w:t>
      </w:r>
    </w:p>
    <w:p w14:paraId="422772CE">
      <w:pPr>
        <w:spacing w:after="80"/>
        <w:jc w:val="center"/>
      </w:pPr>
      <w:r>
        <w:drawing>
          <wp:inline distT="0" distB="0" distL="0" distR="0">
            <wp:extent cx="3810000" cy="24288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1"/>
                    <a:srcRect/>
                    <a:stretch>
                      <a:fillRect/>
                    </a:stretch>
                  </pic:blipFill>
                  <pic:spPr>
                    <a:xfrm>
                      <a:off x="0" y="0"/>
                      <a:ext cx="3810000" cy="2428875"/>
                    </a:xfrm>
                    <a:prstGeom prst="rect">
                      <a:avLst/>
                    </a:prstGeom>
                  </pic:spPr>
                </pic:pic>
              </a:graphicData>
            </a:graphic>
          </wp:inline>
        </w:drawing>
      </w:r>
    </w:p>
    <w:p w14:paraId="1834D9B0">
      <w:pPr>
        <w:pStyle w:val="4"/>
        <w:spacing w:before="200" w:after="100"/>
      </w:pPr>
      <w:r>
        <w:t>Conditions</w:t>
      </w:r>
    </w:p>
    <w:p w14:paraId="12884FF2">
      <w:pPr>
        <w:pStyle w:val="16"/>
        <w:numPr>
          <w:ilvl w:val="0"/>
          <w:numId w:val="5"/>
        </w:numPr>
        <w:spacing w:after="60"/>
      </w:pPr>
      <w:r>
        <w:t>Printer does not print</w:t>
      </w:r>
    </w:p>
    <w:p w14:paraId="340B9A06">
      <w:pPr>
        <w:pStyle w:val="16"/>
        <w:numPr>
          <w:ilvl w:val="0"/>
          <w:numId w:val="5"/>
        </w:numPr>
        <w:spacing w:after="60"/>
      </w:pPr>
      <w:r>
        <w:t>A red light is flashing</w:t>
      </w:r>
    </w:p>
    <w:p w14:paraId="7E6D42A6">
      <w:pPr>
        <w:pStyle w:val="16"/>
        <w:numPr>
          <w:ilvl w:val="0"/>
          <w:numId w:val="5"/>
        </w:numPr>
        <w:spacing w:after="60"/>
      </w:pPr>
      <w:r>
        <w:t>Printer is unrecognized by the system</w:t>
      </w:r>
    </w:p>
    <w:p w14:paraId="05D9237A">
      <w:pPr>
        <w:pStyle w:val="4"/>
        <w:spacing w:before="200" w:after="100"/>
      </w:pPr>
      <w:r>
        <w:t>Actions</w:t>
      </w:r>
    </w:p>
    <w:p w14:paraId="70191077">
      <w:pPr>
        <w:pStyle w:val="16"/>
        <w:numPr>
          <w:ilvl w:val="0"/>
          <w:numId w:val="6"/>
        </w:numPr>
        <w:spacing w:after="60"/>
      </w:pPr>
      <w:r>
        <w:t>Check the power cable</w:t>
      </w:r>
    </w:p>
    <w:p w14:paraId="62AFDFB2">
      <w:pPr>
        <w:pStyle w:val="16"/>
        <w:numPr>
          <w:ilvl w:val="0"/>
          <w:numId w:val="6"/>
        </w:numPr>
        <w:spacing w:after="60"/>
      </w:pPr>
      <w:r>
        <w:t>Check the printer–computer cable</w:t>
      </w:r>
    </w:p>
    <w:p w14:paraId="2C249411">
      <w:pPr>
        <w:pStyle w:val="16"/>
        <w:numPr>
          <w:ilvl w:val="0"/>
          <w:numId w:val="6"/>
        </w:numPr>
        <w:spacing w:after="60"/>
      </w:pPr>
      <w:r>
        <w:t>Ensure the printer software/driver is installed</w:t>
      </w:r>
    </w:p>
    <w:p w14:paraId="08534C5F">
      <w:pPr>
        <w:pStyle w:val="16"/>
        <w:numPr>
          <w:ilvl w:val="0"/>
          <w:numId w:val="6"/>
        </w:numPr>
        <w:spacing w:after="60"/>
      </w:pPr>
      <w:r>
        <w:t>Check or replace the ink cartridge</w:t>
      </w:r>
    </w:p>
    <w:p w14:paraId="1B739938">
      <w:pPr>
        <w:pStyle w:val="16"/>
        <w:numPr>
          <w:ilvl w:val="0"/>
          <w:numId w:val="6"/>
        </w:numPr>
        <w:spacing w:after="60"/>
      </w:pPr>
      <w:r>
        <w:t>Check for a paper jam</w:t>
      </w:r>
    </w:p>
    <w:p w14:paraId="6B0E3AED">
      <w:pPr>
        <w:pStyle w:val="3"/>
        <w:spacing w:before="300" w:after="150"/>
      </w:pPr>
      <w:r>
        <w:t>Example 3: Customer Discount and Bonus Coupon</w:t>
      </w:r>
    </w:p>
    <w:p w14:paraId="502918F0">
      <w:pPr>
        <w:spacing w:after="80"/>
        <w:jc w:val="center"/>
      </w:pPr>
      <w:r>
        <w:drawing>
          <wp:inline distT="0" distB="0" distL="0" distR="0">
            <wp:extent cx="4381500" cy="24669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2"/>
                    <a:srcRect/>
                    <a:stretch>
                      <a:fillRect/>
                    </a:stretch>
                  </pic:blipFill>
                  <pic:spPr>
                    <a:xfrm>
                      <a:off x="0" y="0"/>
                      <a:ext cx="4381500" cy="2466975"/>
                    </a:xfrm>
                    <a:prstGeom prst="rect">
                      <a:avLst/>
                    </a:prstGeom>
                  </pic:spPr>
                </pic:pic>
              </a:graphicData>
            </a:graphic>
          </wp:inline>
        </w:drawing>
      </w:r>
    </w:p>
    <w:p w14:paraId="394787E9">
      <w:pPr>
        <w:pStyle w:val="4"/>
        <w:spacing w:before="200" w:after="100"/>
      </w:pPr>
      <w:r>
        <w:t>Conditions</w:t>
      </w:r>
    </w:p>
    <w:p w14:paraId="446DE554">
      <w:pPr>
        <w:pStyle w:val="16"/>
        <w:numPr>
          <w:ilvl w:val="0"/>
          <w:numId w:val="7"/>
        </w:numPr>
        <w:spacing w:after="60"/>
      </w:pPr>
      <w:r>
        <w:t>Preferred customer</w:t>
      </w:r>
    </w:p>
    <w:p w14:paraId="660BD3AC">
      <w:pPr>
        <w:pStyle w:val="16"/>
        <w:numPr>
          <w:ilvl w:val="0"/>
          <w:numId w:val="7"/>
        </w:numPr>
        <w:spacing w:after="60"/>
      </w:pPr>
      <w:r>
        <w:t>Order value is $1,000 or more</w:t>
      </w:r>
    </w:p>
    <w:p w14:paraId="6A5EC51D">
      <w:pPr>
        <w:pStyle w:val="16"/>
        <w:numPr>
          <w:ilvl w:val="0"/>
          <w:numId w:val="7"/>
        </w:numPr>
        <w:spacing w:after="60"/>
      </w:pPr>
      <w:r>
        <w:t>Customer used the store charge card</w:t>
      </w:r>
    </w:p>
    <w:p w14:paraId="105C9449">
      <w:pPr>
        <w:pStyle w:val="4"/>
        <w:spacing w:before="200" w:after="100"/>
      </w:pPr>
      <w:r>
        <w:t>Actions</w:t>
      </w:r>
    </w:p>
    <w:p w14:paraId="03CCD6D3">
      <w:pPr>
        <w:pStyle w:val="16"/>
        <w:numPr>
          <w:ilvl w:val="0"/>
          <w:numId w:val="8"/>
        </w:numPr>
        <w:spacing w:after="60"/>
      </w:pPr>
      <w:r>
        <w:t>5% discount</w:t>
      </w:r>
    </w:p>
    <w:p w14:paraId="18D64218">
      <w:pPr>
        <w:pStyle w:val="16"/>
        <w:numPr>
          <w:ilvl w:val="0"/>
          <w:numId w:val="8"/>
        </w:numPr>
        <w:spacing w:after="60"/>
      </w:pPr>
      <w:r>
        <w:t>Additional 5% discount</w:t>
      </w:r>
    </w:p>
    <w:p w14:paraId="3FFC2DDB">
      <w:pPr>
        <w:pStyle w:val="16"/>
        <w:numPr>
          <w:ilvl w:val="0"/>
          <w:numId w:val="8"/>
        </w:numPr>
        <w:spacing w:after="60"/>
      </w:pPr>
      <w:r>
        <w:t>$25 bonus coupon</w:t>
      </w:r>
    </w:p>
    <w:p w14:paraId="29EC86F8">
      <w:pPr>
        <w:pStyle w:val="16"/>
        <w:numPr>
          <w:ilvl w:val="0"/>
          <w:numId w:val="8"/>
        </w:numPr>
        <w:spacing w:after="60"/>
      </w:pPr>
      <w:r>
        <w:t>$5 bonus coupon</w:t>
      </w:r>
    </w:p>
    <w:p w14:paraId="2B8B8489">
      <w:pPr>
        <w:pStyle w:val="3"/>
        <w:spacing w:before="300" w:after="150"/>
      </w:pPr>
      <w:r>
        <w:t>Example 4: Bank Withdrawal Validation</w:t>
      </w:r>
    </w:p>
    <w:p w14:paraId="3689D1AF">
      <w:pPr>
        <w:spacing w:after="80"/>
        <w:jc w:val="center"/>
      </w:pPr>
      <w:r>
        <w:drawing>
          <wp:inline distT="0" distB="0" distL="0" distR="0">
            <wp:extent cx="4381500" cy="21240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3"/>
                    <a:srcRect/>
                    <a:stretch>
                      <a:fillRect/>
                    </a:stretch>
                  </pic:blipFill>
                  <pic:spPr>
                    <a:xfrm>
                      <a:off x="0" y="0"/>
                      <a:ext cx="4381500" cy="2124075"/>
                    </a:xfrm>
                    <a:prstGeom prst="rect">
                      <a:avLst/>
                    </a:prstGeom>
                  </pic:spPr>
                </pic:pic>
              </a:graphicData>
            </a:graphic>
          </wp:inline>
        </w:drawing>
      </w:r>
    </w:p>
    <w:p w14:paraId="60FFF14B">
      <w:pPr>
        <w:pStyle w:val="4"/>
        <w:spacing w:before="200" w:after="100"/>
      </w:pPr>
      <w:r>
        <w:t>Conditions</w:t>
      </w:r>
    </w:p>
    <w:p w14:paraId="10D85331">
      <w:pPr>
        <w:pStyle w:val="16"/>
        <w:numPr>
          <w:ilvl w:val="0"/>
          <w:numId w:val="9"/>
        </w:numPr>
        <w:spacing w:after="60"/>
      </w:pPr>
      <w:r>
        <w:t>Withdrawal amount ≤ account balance</w:t>
      </w:r>
    </w:p>
    <w:p w14:paraId="13083376">
      <w:pPr>
        <w:pStyle w:val="16"/>
        <w:numPr>
          <w:ilvl w:val="0"/>
          <w:numId w:val="9"/>
        </w:numPr>
        <w:spacing w:after="60"/>
      </w:pPr>
      <w:r>
        <w:t>Credit/overdraft has been granted</w:t>
      </w:r>
    </w:p>
    <w:p w14:paraId="2241340C">
      <w:pPr>
        <w:pStyle w:val="4"/>
        <w:spacing w:before="200" w:after="100"/>
      </w:pPr>
      <w:r>
        <w:t>Actions</w:t>
      </w:r>
    </w:p>
    <w:p w14:paraId="0C19EBE7">
      <w:pPr>
        <w:pStyle w:val="16"/>
        <w:numPr>
          <w:ilvl w:val="0"/>
          <w:numId w:val="10"/>
        </w:numPr>
        <w:spacing w:after="60"/>
      </w:pPr>
      <w:r>
        <w:t>Withdrawal is granted</w:t>
      </w:r>
    </w:p>
    <w:p w14:paraId="797392FD">
      <w:pPr>
        <w:pStyle w:val="16"/>
        <w:numPr>
          <w:ilvl w:val="0"/>
          <w:numId w:val="10"/>
        </w:numPr>
        <w:spacing w:after="60"/>
      </w:pPr>
      <w:r>
        <w:t>Withdrawal is denied</w:t>
      </w:r>
    </w:p>
    <w:p w14:paraId="01141682">
      <w:pPr>
        <w:pStyle w:val="3"/>
        <w:spacing w:before="300" w:after="150"/>
      </w:pPr>
      <w:r>
        <w:t>Example 5: Flight Discount Eligibility</w:t>
      </w:r>
    </w:p>
    <w:p w14:paraId="130C5E0D">
      <w:pPr>
        <w:spacing w:after="80"/>
        <w:jc w:val="center"/>
      </w:pPr>
      <w:r>
        <w:drawing>
          <wp:inline distT="0" distB="0" distL="0" distR="0">
            <wp:extent cx="4381500" cy="22002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4"/>
                    <a:srcRect/>
                    <a:stretch>
                      <a:fillRect/>
                    </a:stretch>
                  </pic:blipFill>
                  <pic:spPr>
                    <a:xfrm>
                      <a:off x="0" y="0"/>
                      <a:ext cx="4381500" cy="2200275"/>
                    </a:xfrm>
                    <a:prstGeom prst="rect">
                      <a:avLst/>
                    </a:prstGeom>
                  </pic:spPr>
                </pic:pic>
              </a:graphicData>
            </a:graphic>
          </wp:inline>
        </w:drawing>
      </w:r>
    </w:p>
    <w:p w14:paraId="5005AFE5">
      <w:pPr>
        <w:pStyle w:val="4"/>
        <w:spacing w:before="200" w:after="100"/>
      </w:pPr>
      <w:r>
        <w:t>Conditions</w:t>
      </w:r>
    </w:p>
    <w:p w14:paraId="25A7FC7C">
      <w:pPr>
        <w:pStyle w:val="16"/>
        <w:numPr>
          <w:ilvl w:val="0"/>
          <w:numId w:val="11"/>
        </w:numPr>
        <w:spacing w:after="60"/>
      </w:pPr>
      <w:r>
        <w:t>Infant passenger (under 2 years)</w:t>
      </w:r>
    </w:p>
    <w:p w14:paraId="086D331F">
      <w:pPr>
        <w:pStyle w:val="16"/>
        <w:numPr>
          <w:ilvl w:val="0"/>
          <w:numId w:val="11"/>
        </w:numPr>
        <w:spacing w:after="60"/>
      </w:pPr>
      <w:r>
        <w:t>Youth passenger (over 2 and under 16 years)</w:t>
      </w:r>
    </w:p>
    <w:p w14:paraId="2D1C2161">
      <w:pPr>
        <w:pStyle w:val="16"/>
        <w:numPr>
          <w:ilvl w:val="0"/>
          <w:numId w:val="11"/>
        </w:numPr>
        <w:spacing w:after="60"/>
      </w:pPr>
      <w:r>
        <w:t>Domestic flight</w:t>
      </w:r>
    </w:p>
    <w:p w14:paraId="32A2D93F">
      <w:pPr>
        <w:pStyle w:val="16"/>
        <w:numPr>
          <w:ilvl w:val="0"/>
          <w:numId w:val="11"/>
        </w:numPr>
        <w:spacing w:after="60"/>
      </w:pPr>
      <w:r>
        <w:t>International flight</w:t>
      </w:r>
    </w:p>
    <w:p w14:paraId="040810AB">
      <w:pPr>
        <w:pStyle w:val="16"/>
        <w:numPr>
          <w:ilvl w:val="0"/>
          <w:numId w:val="11"/>
        </w:numPr>
        <w:spacing w:after="60"/>
      </w:pPr>
      <w:r>
        <w:t>Early reservation</w:t>
      </w:r>
    </w:p>
    <w:p w14:paraId="719B5745">
      <w:pPr>
        <w:pStyle w:val="16"/>
        <w:numPr>
          <w:ilvl w:val="0"/>
          <w:numId w:val="11"/>
        </w:numPr>
        <w:spacing w:after="60"/>
      </w:pPr>
      <w:r>
        <w:t>Off-season travel</w:t>
      </w:r>
    </w:p>
    <w:p w14:paraId="424C21AE">
      <w:pPr>
        <w:pStyle w:val="4"/>
        <w:spacing w:before="200" w:after="100"/>
      </w:pPr>
      <w:r>
        <w:t>Actions</w:t>
      </w:r>
    </w:p>
    <w:p w14:paraId="467A9F4F">
      <w:pPr>
        <w:pStyle w:val="16"/>
        <w:numPr>
          <w:ilvl w:val="0"/>
          <w:numId w:val="12"/>
        </w:numPr>
        <w:spacing w:after="60"/>
      </w:pPr>
      <w:r>
        <w:t>Offer 10% discount</w:t>
      </w:r>
    </w:p>
    <w:p w14:paraId="21CE4FBF">
      <w:pPr>
        <w:pStyle w:val="16"/>
        <w:numPr>
          <w:ilvl w:val="0"/>
          <w:numId w:val="12"/>
        </w:numPr>
        <w:spacing w:after="60"/>
      </w:pPr>
      <w:r>
        <w:t>Offer 15% discount</w:t>
      </w:r>
    </w:p>
    <w:p w14:paraId="19C0467A">
      <w:pPr>
        <w:pStyle w:val="16"/>
        <w:numPr>
          <w:ilvl w:val="0"/>
          <w:numId w:val="12"/>
        </w:numPr>
        <w:spacing w:after="60"/>
      </w:pPr>
      <w:r>
        <w:t>Offer 20% discount</w:t>
      </w:r>
    </w:p>
    <w:p w14:paraId="6364C2CE">
      <w:pPr>
        <w:pStyle w:val="16"/>
        <w:numPr>
          <w:ilvl w:val="0"/>
          <w:numId w:val="12"/>
        </w:numPr>
        <w:spacing w:after="60"/>
      </w:pPr>
      <w:r>
        <w:t>Offer 70% discount</w:t>
      </w:r>
    </w:p>
    <w:p w14:paraId="0D864B69">
      <w:pPr>
        <w:pStyle w:val="16"/>
        <w:numPr>
          <w:ilvl w:val="0"/>
          <w:numId w:val="12"/>
        </w:numPr>
        <w:spacing w:after="60"/>
      </w:pPr>
      <w:r>
        <w:t>Offer 80% discount</w:t>
      </w:r>
    </w:p>
    <w:p w14:paraId="04A6EECA">
      <w:r>
        <w:br w:type="page"/>
      </w:r>
    </w:p>
    <w:p w14:paraId="27C0D802">
      <w:pPr>
        <w:pStyle w:val="2"/>
        <w:spacing w:before="400" w:after="200"/>
      </w:pPr>
      <w:r>
        <w:t>Case Study 4: State Transition Technique</w:t>
      </w:r>
    </w:p>
    <w:p w14:paraId="374F8075">
      <w:pPr>
        <w:spacing w:after="120"/>
      </w:pPr>
      <w:r>
        <w:t>Objective: Identify at least five real-world screens/workflows and model their behaviour as state transition diagrams, listing the valid, invalid and final transitions.</w:t>
      </w:r>
    </w:p>
    <w:p w14:paraId="2139F267">
      <w:pPr>
        <w:pStyle w:val="3"/>
        <w:spacing w:before="300" w:after="150"/>
      </w:pPr>
      <w:r>
        <w:t>Example 1: ATM PIN Authentication</w:t>
      </w:r>
    </w:p>
    <w:p w14:paraId="4B4287AD">
      <w:pPr>
        <w:spacing w:after="80"/>
        <w:jc w:val="center"/>
      </w:pPr>
      <w:r>
        <w:drawing>
          <wp:inline distT="0" distB="0" distL="0" distR="0">
            <wp:extent cx="4381500" cy="19907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5"/>
                    <a:srcRect/>
                    <a:stretch>
                      <a:fillRect/>
                    </a:stretch>
                  </pic:blipFill>
                  <pic:spPr>
                    <a:xfrm>
                      <a:off x="0" y="0"/>
                      <a:ext cx="4381500" cy="1990725"/>
                    </a:xfrm>
                    <a:prstGeom prst="rect">
                      <a:avLst/>
                    </a:prstGeom>
                  </pic:spPr>
                </pic:pic>
              </a:graphicData>
            </a:graphic>
          </wp:inline>
        </w:drawing>
      </w:r>
    </w:p>
    <w:p w14:paraId="63F3C39E">
      <w:pPr>
        <w:pStyle w:val="4"/>
        <w:spacing w:before="200" w:after="100"/>
      </w:pPr>
      <w:r>
        <w:t>States</w:t>
      </w:r>
    </w:p>
    <w:p w14:paraId="071F0DC1">
      <w:pPr>
        <w:spacing w:after="120"/>
      </w:pPr>
      <w:r>
        <w:t>Start → Wait for PIN → 1st Try → 2nd Try → 3rd Try → Access to Account / Card Retained</w:t>
      </w:r>
    </w:p>
    <w:p w14:paraId="65FBADDF">
      <w:pPr>
        <w:pStyle w:val="4"/>
        <w:spacing w:before="200" w:after="100"/>
      </w:pPr>
      <w:r>
        <w:t>Valid Transitions</w:t>
      </w:r>
    </w:p>
    <w:p w14:paraId="566F4734">
      <w:pPr>
        <w:pStyle w:val="16"/>
        <w:numPr>
          <w:ilvl w:val="0"/>
          <w:numId w:val="13"/>
        </w:numPr>
        <w:spacing w:after="60"/>
      </w:pPr>
      <w:r>
        <w:t>Correct PIN at 1st attempt → Access to Account</w:t>
      </w:r>
    </w:p>
    <w:p w14:paraId="461C3B61">
      <w:pPr>
        <w:pStyle w:val="16"/>
        <w:numPr>
          <w:ilvl w:val="0"/>
          <w:numId w:val="13"/>
        </w:numPr>
        <w:spacing w:after="60"/>
      </w:pPr>
      <w:r>
        <w:t>Correct PIN at 2nd attempt → Access to Account</w:t>
      </w:r>
    </w:p>
    <w:p w14:paraId="0E255F32">
      <w:pPr>
        <w:pStyle w:val="16"/>
        <w:numPr>
          <w:ilvl w:val="0"/>
          <w:numId w:val="13"/>
        </w:numPr>
        <w:spacing w:after="60"/>
      </w:pPr>
      <w:r>
        <w:t>Correct PIN at 3rd attempt → Access to Account</w:t>
      </w:r>
    </w:p>
    <w:p w14:paraId="750E56FF">
      <w:pPr>
        <w:pStyle w:val="4"/>
        <w:spacing w:before="200" w:after="100"/>
      </w:pPr>
      <w:r>
        <w:t>Invalid Transitions</w:t>
      </w:r>
    </w:p>
    <w:p w14:paraId="5D6954FC">
      <w:pPr>
        <w:pStyle w:val="16"/>
        <w:numPr>
          <w:ilvl w:val="0"/>
          <w:numId w:val="14"/>
        </w:numPr>
        <w:spacing w:after="60"/>
      </w:pPr>
      <w:r>
        <w:t>Incorrect PIN at 1st attempt → 2nd Try</w:t>
      </w:r>
    </w:p>
    <w:p w14:paraId="0DA9160E">
      <w:pPr>
        <w:pStyle w:val="16"/>
        <w:numPr>
          <w:ilvl w:val="0"/>
          <w:numId w:val="14"/>
        </w:numPr>
        <w:spacing w:after="60"/>
      </w:pPr>
      <w:r>
        <w:t>Incorrect PIN at 2nd attempt → 3rd Try</w:t>
      </w:r>
    </w:p>
    <w:p w14:paraId="7A85DD7B">
      <w:pPr>
        <w:pStyle w:val="16"/>
        <w:numPr>
          <w:ilvl w:val="0"/>
          <w:numId w:val="14"/>
        </w:numPr>
        <w:spacing w:after="60"/>
      </w:pPr>
      <w:r>
        <w:t>Incorrect PIN at 3rd attempt → Card Retained</w:t>
      </w:r>
    </w:p>
    <w:p w14:paraId="12D7BE4D">
      <w:pPr>
        <w:pStyle w:val="4"/>
        <w:spacing w:before="200" w:after="100"/>
      </w:pPr>
      <w:r>
        <w:t>Final Transitions</w:t>
      </w:r>
    </w:p>
    <w:p w14:paraId="55070503">
      <w:pPr>
        <w:pStyle w:val="16"/>
        <w:numPr>
          <w:ilvl w:val="0"/>
          <w:numId w:val="15"/>
        </w:numPr>
        <w:spacing w:after="60"/>
      </w:pPr>
      <w:r>
        <w:t>Correct PIN → Access to Account</w:t>
      </w:r>
    </w:p>
    <w:p w14:paraId="47631A5A">
      <w:pPr>
        <w:pStyle w:val="16"/>
        <w:numPr>
          <w:ilvl w:val="0"/>
          <w:numId w:val="15"/>
        </w:numPr>
        <w:spacing w:after="60"/>
      </w:pPr>
      <w:r>
        <w:t>Three consecutive incorrect PIN attempts → Card Retained</w:t>
      </w:r>
    </w:p>
    <w:p w14:paraId="697F1288">
      <w:pPr>
        <w:pStyle w:val="3"/>
        <w:spacing w:before="300" w:after="150"/>
      </w:pPr>
      <w:r>
        <w:t>Example 2: Login Attempt Validation</w:t>
      </w:r>
    </w:p>
    <w:p w14:paraId="7FE36934">
      <w:pPr>
        <w:spacing w:after="80"/>
        <w:jc w:val="center"/>
      </w:pPr>
      <w:r>
        <w:drawing>
          <wp:inline distT="0" distB="0" distL="0" distR="0">
            <wp:extent cx="4381500" cy="23241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6"/>
                    <a:srcRect/>
                    <a:stretch>
                      <a:fillRect/>
                    </a:stretch>
                  </pic:blipFill>
                  <pic:spPr>
                    <a:xfrm>
                      <a:off x="0" y="0"/>
                      <a:ext cx="4381500" cy="2324100"/>
                    </a:xfrm>
                    <a:prstGeom prst="rect">
                      <a:avLst/>
                    </a:prstGeom>
                  </pic:spPr>
                </pic:pic>
              </a:graphicData>
            </a:graphic>
          </wp:inline>
        </w:drawing>
      </w:r>
    </w:p>
    <w:p w14:paraId="3BAA2C20">
      <w:pPr>
        <w:pStyle w:val="4"/>
        <w:spacing w:before="200" w:after="100"/>
      </w:pPr>
      <w:r>
        <w:t>States</w:t>
      </w:r>
    </w:p>
    <w:p w14:paraId="5C6D4A12">
      <w:pPr>
        <w:spacing w:after="120"/>
      </w:pPr>
      <w:r>
        <w:t>First Attempt → Second Attempt → Third Attempt → Home Page / Account Locked</w:t>
      </w:r>
    </w:p>
    <w:p w14:paraId="3B7D247B">
      <w:pPr>
        <w:pStyle w:val="4"/>
        <w:spacing w:before="200" w:after="100"/>
      </w:pPr>
      <w:r>
        <w:t>Valid Transitions</w:t>
      </w:r>
    </w:p>
    <w:p w14:paraId="2F1034B5">
      <w:pPr>
        <w:pStyle w:val="16"/>
        <w:numPr>
          <w:ilvl w:val="0"/>
          <w:numId w:val="16"/>
        </w:numPr>
        <w:spacing w:after="60"/>
      </w:pPr>
      <w:r>
        <w:t>Correct credentials at First Attempt → Home Page</w:t>
      </w:r>
    </w:p>
    <w:p w14:paraId="57D9BA0F">
      <w:pPr>
        <w:pStyle w:val="16"/>
        <w:numPr>
          <w:ilvl w:val="0"/>
          <w:numId w:val="16"/>
        </w:numPr>
        <w:spacing w:after="60"/>
      </w:pPr>
      <w:r>
        <w:t>Correct credentials at Second Attempt → Home Page</w:t>
      </w:r>
    </w:p>
    <w:p w14:paraId="2A1111FB">
      <w:pPr>
        <w:pStyle w:val="16"/>
        <w:numPr>
          <w:ilvl w:val="0"/>
          <w:numId w:val="16"/>
        </w:numPr>
        <w:spacing w:after="60"/>
      </w:pPr>
      <w:r>
        <w:t>Correct credentials at Third Attempt → Home Page</w:t>
      </w:r>
    </w:p>
    <w:p w14:paraId="1333B77E">
      <w:pPr>
        <w:pStyle w:val="4"/>
        <w:spacing w:before="200" w:after="100"/>
      </w:pPr>
      <w:r>
        <w:t>Invalid Transitions</w:t>
      </w:r>
    </w:p>
    <w:p w14:paraId="1313190B">
      <w:pPr>
        <w:pStyle w:val="16"/>
        <w:numPr>
          <w:ilvl w:val="0"/>
          <w:numId w:val="17"/>
        </w:numPr>
        <w:spacing w:after="60"/>
      </w:pPr>
      <w:r>
        <w:t>Incorrect credentials at First Attempt → Second Attempt</w:t>
      </w:r>
    </w:p>
    <w:p w14:paraId="221D97E1">
      <w:pPr>
        <w:pStyle w:val="16"/>
        <w:numPr>
          <w:ilvl w:val="0"/>
          <w:numId w:val="17"/>
        </w:numPr>
        <w:spacing w:after="60"/>
      </w:pPr>
      <w:r>
        <w:t>Incorrect credentials at Second Attempt → Third Attempt</w:t>
      </w:r>
    </w:p>
    <w:p w14:paraId="500764C2">
      <w:pPr>
        <w:pStyle w:val="16"/>
        <w:numPr>
          <w:ilvl w:val="0"/>
          <w:numId w:val="17"/>
        </w:numPr>
        <w:spacing w:after="60"/>
      </w:pPr>
      <w:r>
        <w:t>Incorrect credentials at Third Attempt → Account Locked</w:t>
      </w:r>
    </w:p>
    <w:p w14:paraId="332C93A9">
      <w:pPr>
        <w:pStyle w:val="4"/>
        <w:spacing w:before="200" w:after="100"/>
      </w:pPr>
      <w:r>
        <w:t>Final Transitions</w:t>
      </w:r>
    </w:p>
    <w:p w14:paraId="7386D898">
      <w:pPr>
        <w:pStyle w:val="16"/>
        <w:numPr>
          <w:ilvl w:val="0"/>
          <w:numId w:val="18"/>
        </w:numPr>
        <w:spacing w:after="60"/>
      </w:pPr>
      <w:r>
        <w:t>Correct credentials → Home Page</w:t>
      </w:r>
    </w:p>
    <w:p w14:paraId="4E571AE6">
      <w:pPr>
        <w:pStyle w:val="16"/>
        <w:numPr>
          <w:ilvl w:val="0"/>
          <w:numId w:val="18"/>
        </w:numPr>
        <w:spacing w:after="60"/>
      </w:pPr>
      <w:r>
        <w:t>Three consecutive failed attempts → Account Locked</w:t>
      </w:r>
    </w:p>
    <w:p w14:paraId="54CE6C3A">
      <w:pPr>
        <w:pStyle w:val="3"/>
        <w:spacing w:before="300" w:after="150"/>
      </w:pPr>
      <w:r>
        <w:t>Example 3: Airline Selection and Boarding Pass Printing</w:t>
      </w:r>
    </w:p>
    <w:p w14:paraId="5865599F">
      <w:pPr>
        <w:spacing w:after="80"/>
        <w:jc w:val="center"/>
      </w:pPr>
      <w:r>
        <w:drawing>
          <wp:inline distT="0" distB="0" distL="0" distR="0">
            <wp:extent cx="4381500" cy="19145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7"/>
                    <a:srcRect/>
                    <a:stretch>
                      <a:fillRect/>
                    </a:stretch>
                  </pic:blipFill>
                  <pic:spPr>
                    <a:xfrm>
                      <a:off x="0" y="0"/>
                      <a:ext cx="4381500" cy="1914525"/>
                    </a:xfrm>
                    <a:prstGeom prst="rect">
                      <a:avLst/>
                    </a:prstGeom>
                  </pic:spPr>
                </pic:pic>
              </a:graphicData>
            </a:graphic>
          </wp:inline>
        </w:drawing>
      </w:r>
    </w:p>
    <w:p w14:paraId="7215159C">
      <w:pPr>
        <w:pStyle w:val="4"/>
        <w:spacing w:before="200" w:after="100"/>
      </w:pPr>
      <w:r>
        <w:t>States</w:t>
      </w:r>
    </w:p>
    <w:p w14:paraId="60C1BAC8">
      <w:pPr>
        <w:spacing w:after="120"/>
      </w:pPr>
      <w:r>
        <w:t>Select Airline → Airline 1 Display / Airline 2 Display → Enter PNR → Confirm Print → Print Boarding Pass / Exit Screen</w:t>
      </w:r>
    </w:p>
    <w:p w14:paraId="1C07AEA5">
      <w:pPr>
        <w:pStyle w:val="4"/>
        <w:spacing w:before="200" w:after="100"/>
      </w:pPr>
      <w:r>
        <w:t>Valid Transitions</w:t>
      </w:r>
    </w:p>
    <w:p w14:paraId="499371BE">
      <w:pPr>
        <w:pStyle w:val="16"/>
        <w:numPr>
          <w:ilvl w:val="0"/>
          <w:numId w:val="19"/>
        </w:numPr>
        <w:spacing w:after="60"/>
      </w:pPr>
      <w:r>
        <w:t>Select Airline → Airline 1 Display</w:t>
      </w:r>
    </w:p>
    <w:p w14:paraId="7D240D66">
      <w:pPr>
        <w:pStyle w:val="16"/>
        <w:numPr>
          <w:ilvl w:val="0"/>
          <w:numId w:val="19"/>
        </w:numPr>
        <w:spacing w:after="60"/>
      </w:pPr>
      <w:r>
        <w:t>Select Airline → Airline 2 Display</w:t>
      </w:r>
    </w:p>
    <w:p w14:paraId="121B5CAE">
      <w:pPr>
        <w:pStyle w:val="16"/>
        <w:numPr>
          <w:ilvl w:val="0"/>
          <w:numId w:val="19"/>
        </w:numPr>
        <w:spacing w:after="60"/>
      </w:pPr>
      <w:r>
        <w:t>Airline Display → Enter PNR</w:t>
      </w:r>
    </w:p>
    <w:p w14:paraId="4A066087">
      <w:pPr>
        <w:pStyle w:val="16"/>
        <w:numPr>
          <w:ilvl w:val="0"/>
          <w:numId w:val="19"/>
        </w:numPr>
        <w:spacing w:after="60"/>
      </w:pPr>
      <w:r>
        <w:t>Enter PNR → Confirm Print</w:t>
      </w:r>
    </w:p>
    <w:p w14:paraId="1CFCCA38">
      <w:pPr>
        <w:pStyle w:val="16"/>
        <w:numPr>
          <w:ilvl w:val="0"/>
          <w:numId w:val="19"/>
        </w:numPr>
        <w:spacing w:after="60"/>
      </w:pPr>
      <w:r>
        <w:t>Confirm Print → Print Boarding Pass</w:t>
      </w:r>
    </w:p>
    <w:p w14:paraId="1FCB018C">
      <w:pPr>
        <w:pStyle w:val="4"/>
        <w:spacing w:before="200" w:after="100"/>
      </w:pPr>
      <w:r>
        <w:t>Invalid Transitions</w:t>
      </w:r>
    </w:p>
    <w:p w14:paraId="1A22D971">
      <w:pPr>
        <w:pStyle w:val="16"/>
        <w:numPr>
          <w:ilvl w:val="0"/>
          <w:numId w:val="20"/>
        </w:numPr>
        <w:spacing w:after="60"/>
      </w:pPr>
      <w:r>
        <w:t>Invalid airline selection → Exit Screen</w:t>
      </w:r>
    </w:p>
    <w:p w14:paraId="54BF19DB">
      <w:pPr>
        <w:pStyle w:val="16"/>
        <w:numPr>
          <w:ilvl w:val="0"/>
          <w:numId w:val="20"/>
        </w:numPr>
        <w:spacing w:after="60"/>
      </w:pPr>
      <w:r>
        <w:t>Invalid PNR → Exit Screen</w:t>
      </w:r>
    </w:p>
    <w:p w14:paraId="204B1A18">
      <w:pPr>
        <w:pStyle w:val="16"/>
        <w:numPr>
          <w:ilvl w:val="0"/>
          <w:numId w:val="20"/>
        </w:numPr>
        <w:spacing w:after="60"/>
      </w:pPr>
      <w:r>
        <w:t>Unable to confirm print → Exit Screen</w:t>
      </w:r>
    </w:p>
    <w:p w14:paraId="17B8604C">
      <w:pPr>
        <w:pStyle w:val="4"/>
        <w:spacing w:before="200" w:after="100"/>
      </w:pPr>
      <w:r>
        <w:t>Final Transitions</w:t>
      </w:r>
    </w:p>
    <w:p w14:paraId="001A935F">
      <w:pPr>
        <w:pStyle w:val="16"/>
        <w:numPr>
          <w:ilvl w:val="0"/>
          <w:numId w:val="21"/>
        </w:numPr>
        <w:spacing w:after="60"/>
      </w:pPr>
      <w:r>
        <w:t>Confirm Print → Print Boarding Pass</w:t>
      </w:r>
    </w:p>
    <w:p w14:paraId="3DDFDFD3">
      <w:pPr>
        <w:pStyle w:val="16"/>
        <w:numPr>
          <w:ilvl w:val="0"/>
          <w:numId w:val="21"/>
        </w:numPr>
        <w:spacing w:after="60"/>
      </w:pPr>
      <w:r>
        <w:t>Exit Screen → End of Process</w:t>
      </w:r>
    </w:p>
    <w:p w14:paraId="249B565C">
      <w:pPr>
        <w:pStyle w:val="3"/>
        <w:spacing w:before="300" w:after="150"/>
      </w:pPr>
      <w:r>
        <w:t>Example 4: MDF (Marketing Development Fund) Program Status</w:t>
      </w:r>
    </w:p>
    <w:p w14:paraId="4EEC73E9">
      <w:pPr>
        <w:spacing w:after="80"/>
        <w:jc w:val="center"/>
      </w:pPr>
      <w:r>
        <w:drawing>
          <wp:inline distT="0" distB="0" distL="0" distR="0">
            <wp:extent cx="4381500" cy="25812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8"/>
                    <a:srcRect/>
                    <a:stretch>
                      <a:fillRect/>
                    </a:stretch>
                  </pic:blipFill>
                  <pic:spPr>
                    <a:xfrm>
                      <a:off x="0" y="0"/>
                      <a:ext cx="4381500" cy="2581275"/>
                    </a:xfrm>
                    <a:prstGeom prst="rect">
                      <a:avLst/>
                    </a:prstGeom>
                  </pic:spPr>
                </pic:pic>
              </a:graphicData>
            </a:graphic>
          </wp:inline>
        </w:drawing>
      </w:r>
    </w:p>
    <w:p w14:paraId="302AAE0A">
      <w:pPr>
        <w:pStyle w:val="4"/>
        <w:spacing w:before="200" w:after="100"/>
      </w:pPr>
      <w:r>
        <w:t>States</w:t>
      </w:r>
    </w:p>
    <w:p w14:paraId="4BA4AF90">
      <w:pPr>
        <w:spacing w:after="120"/>
      </w:pPr>
      <w:r>
        <w:t>Fund Plan → MDF Program → Approved MDF Program / Locked MDF Program / MDF Program Obsolete → Initiative</w:t>
      </w:r>
    </w:p>
    <w:p w14:paraId="7246ED7A">
      <w:pPr>
        <w:pStyle w:val="4"/>
        <w:spacing w:before="200" w:after="100"/>
      </w:pPr>
      <w:r>
        <w:t>Valid Transitions</w:t>
      </w:r>
    </w:p>
    <w:p w14:paraId="7E35BBC7">
      <w:pPr>
        <w:pStyle w:val="16"/>
        <w:numPr>
          <w:ilvl w:val="0"/>
          <w:numId w:val="22"/>
        </w:numPr>
        <w:spacing w:after="60"/>
      </w:pPr>
      <w:r>
        <w:t>Fund Plan → MDF Program (Released)</w:t>
      </w:r>
    </w:p>
    <w:p w14:paraId="445E5E1B">
      <w:pPr>
        <w:pStyle w:val="16"/>
        <w:numPr>
          <w:ilvl w:val="0"/>
          <w:numId w:val="22"/>
        </w:numPr>
        <w:spacing w:after="60"/>
      </w:pPr>
      <w:r>
        <w:t>MDF Program → Approved MDF Program (Approved)</w:t>
      </w:r>
    </w:p>
    <w:p w14:paraId="7362472C">
      <w:pPr>
        <w:pStyle w:val="16"/>
        <w:numPr>
          <w:ilvl w:val="0"/>
          <w:numId w:val="22"/>
        </w:numPr>
        <w:spacing w:after="60"/>
      </w:pPr>
      <w:r>
        <w:t>MDF Program → Locked MDF Program (Locked)</w:t>
      </w:r>
    </w:p>
    <w:p w14:paraId="14666DC3">
      <w:pPr>
        <w:pStyle w:val="16"/>
        <w:numPr>
          <w:ilvl w:val="0"/>
          <w:numId w:val="22"/>
        </w:numPr>
        <w:spacing w:after="60"/>
      </w:pPr>
      <w:r>
        <w:t>Locked MDF Program → MDF Program (Unlocked)</w:t>
      </w:r>
    </w:p>
    <w:p w14:paraId="10A66D02">
      <w:pPr>
        <w:pStyle w:val="16"/>
        <w:numPr>
          <w:ilvl w:val="0"/>
          <w:numId w:val="22"/>
        </w:numPr>
        <w:spacing w:after="60"/>
      </w:pPr>
      <w:r>
        <w:t>Approved MDF Program → Initiative (Released)</w:t>
      </w:r>
    </w:p>
    <w:p w14:paraId="555E3204">
      <w:pPr>
        <w:pStyle w:val="16"/>
        <w:numPr>
          <w:ilvl w:val="0"/>
          <w:numId w:val="22"/>
        </w:numPr>
        <w:spacing w:after="60"/>
      </w:pPr>
      <w:r>
        <w:t>MDF Program → Initiative (Released)</w:t>
      </w:r>
    </w:p>
    <w:p w14:paraId="5A77BD47">
      <w:pPr>
        <w:pStyle w:val="4"/>
        <w:spacing w:before="200" w:after="100"/>
      </w:pPr>
      <w:r>
        <w:t>Invalid Transitions</w:t>
      </w:r>
    </w:p>
    <w:p w14:paraId="0D732AC4">
      <w:pPr>
        <w:pStyle w:val="16"/>
        <w:numPr>
          <w:ilvl w:val="0"/>
          <w:numId w:val="23"/>
        </w:numPr>
        <w:spacing w:after="60"/>
      </w:pPr>
      <w:r>
        <w:t>MDF Program → Approved MDF Program without approval</w:t>
      </w:r>
    </w:p>
    <w:p w14:paraId="350006F1">
      <w:pPr>
        <w:pStyle w:val="16"/>
        <w:numPr>
          <w:ilvl w:val="0"/>
          <w:numId w:val="23"/>
        </w:numPr>
        <w:spacing w:after="60"/>
      </w:pPr>
      <w:r>
        <w:t>MDF Program → Locked MDF Program without meeting the lock condition</w:t>
      </w:r>
    </w:p>
    <w:p w14:paraId="3AD99A1A">
      <w:pPr>
        <w:pStyle w:val="16"/>
        <w:numPr>
          <w:ilvl w:val="0"/>
          <w:numId w:val="23"/>
        </w:numPr>
        <w:spacing w:after="60"/>
      </w:pPr>
      <w:r>
        <w:t>Locked MDF Program → MDF Program without unlocking</w:t>
      </w:r>
    </w:p>
    <w:p w14:paraId="0AF857A2">
      <w:pPr>
        <w:pStyle w:val="4"/>
        <w:spacing w:before="200" w:after="100"/>
      </w:pPr>
      <w:r>
        <w:t>Final Transitions</w:t>
      </w:r>
    </w:p>
    <w:p w14:paraId="5EE4ADBA">
      <w:pPr>
        <w:pStyle w:val="16"/>
        <w:numPr>
          <w:ilvl w:val="0"/>
          <w:numId w:val="24"/>
        </w:numPr>
        <w:spacing w:after="60"/>
      </w:pPr>
      <w:r>
        <w:t>MDF Program → MDF Program Obsolete (Obsolete)</w:t>
      </w:r>
    </w:p>
    <w:p w14:paraId="40DCFC3F">
      <w:pPr>
        <w:pStyle w:val="16"/>
        <w:numPr>
          <w:ilvl w:val="0"/>
          <w:numId w:val="24"/>
        </w:numPr>
        <w:spacing w:after="60"/>
      </w:pPr>
      <w:r>
        <w:t>Approved MDF Program → Initiative (Released)</w:t>
      </w:r>
    </w:p>
    <w:p w14:paraId="7EF5B621">
      <w:pPr>
        <w:pStyle w:val="16"/>
        <w:numPr>
          <w:ilvl w:val="0"/>
          <w:numId w:val="24"/>
        </w:numPr>
        <w:spacing w:after="60"/>
      </w:pPr>
      <w:r>
        <w:t>MDF Program → Initiative (Released)</w:t>
      </w:r>
    </w:p>
    <w:p w14:paraId="6ADD1AD6">
      <w:pPr>
        <w:pStyle w:val="3"/>
        <w:spacing w:before="300" w:after="150"/>
      </w:pPr>
      <w:r>
        <w:t>Example 5: Library Book Rental System</w:t>
      </w:r>
    </w:p>
    <w:p w14:paraId="1D9A6751">
      <w:pPr>
        <w:spacing w:after="80"/>
        <w:jc w:val="center"/>
      </w:pPr>
      <w:r>
        <w:drawing>
          <wp:inline distT="0" distB="0" distL="0" distR="0">
            <wp:extent cx="4000500" cy="29051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9"/>
                    <a:srcRect/>
                    <a:stretch>
                      <a:fillRect/>
                    </a:stretch>
                  </pic:blipFill>
                  <pic:spPr>
                    <a:xfrm>
                      <a:off x="0" y="0"/>
                      <a:ext cx="4000500" cy="2905125"/>
                    </a:xfrm>
                    <a:prstGeom prst="rect">
                      <a:avLst/>
                    </a:prstGeom>
                  </pic:spPr>
                </pic:pic>
              </a:graphicData>
            </a:graphic>
          </wp:inline>
        </w:drawing>
      </w:r>
    </w:p>
    <w:p w14:paraId="1DFE6E5D">
      <w:pPr>
        <w:pStyle w:val="4"/>
        <w:spacing w:before="200" w:after="100"/>
      </w:pPr>
      <w:r>
        <w:t>States</w:t>
      </w:r>
    </w:p>
    <w:p w14:paraId="7CA95F22">
      <w:pPr>
        <w:spacing w:after="120"/>
      </w:pPr>
      <w:r>
        <w:t>Check Rental History → Issue Book → Ask to Return Books → Update Rental History → Update Book Status</w:t>
      </w:r>
    </w:p>
    <w:p w14:paraId="751C53AF">
      <w:pPr>
        <w:pStyle w:val="4"/>
        <w:spacing w:before="200" w:after="100"/>
      </w:pPr>
      <w:r>
        <w:t>Valid Transitions</w:t>
      </w:r>
    </w:p>
    <w:p w14:paraId="58C9FB30">
      <w:pPr>
        <w:pStyle w:val="16"/>
        <w:numPr>
          <w:ilvl w:val="0"/>
          <w:numId w:val="25"/>
        </w:numPr>
        <w:spacing w:after="60"/>
      </w:pPr>
      <w:r>
        <w:t>Member has no outstanding issue in rental history → Issue Book</w:t>
      </w:r>
    </w:p>
    <w:p w14:paraId="41B3CDB9">
      <w:pPr>
        <w:pStyle w:val="16"/>
        <w:numPr>
          <w:ilvl w:val="0"/>
          <w:numId w:val="25"/>
        </w:numPr>
        <w:spacing w:after="60"/>
      </w:pPr>
      <w:r>
        <w:t>Member pays the outstanding dues → Issue Book</w:t>
      </w:r>
    </w:p>
    <w:p w14:paraId="4B6C7E9F">
      <w:pPr>
        <w:pStyle w:val="16"/>
        <w:numPr>
          <w:ilvl w:val="0"/>
          <w:numId w:val="25"/>
        </w:numPr>
        <w:spacing w:after="60"/>
      </w:pPr>
      <w:r>
        <w:t>Member reaches the rental limit → Ask to Return Books</w:t>
      </w:r>
    </w:p>
    <w:p w14:paraId="41D8807A">
      <w:pPr>
        <w:pStyle w:val="16"/>
        <w:numPr>
          <w:ilvl w:val="0"/>
          <w:numId w:val="25"/>
        </w:numPr>
        <w:spacing w:after="60"/>
      </w:pPr>
      <w:r>
        <w:t>Member returns the book → Update Rental History → Issue Book</w:t>
      </w:r>
    </w:p>
    <w:p w14:paraId="4B65E401">
      <w:pPr>
        <w:pStyle w:val="16"/>
        <w:numPr>
          <w:ilvl w:val="0"/>
          <w:numId w:val="25"/>
        </w:numPr>
        <w:spacing w:after="60"/>
      </w:pPr>
      <w:r>
        <w:t>Book is issued → Update Book Status → Process completed</w:t>
      </w:r>
    </w:p>
    <w:p w14:paraId="36436B9A">
      <w:pPr>
        <w:pStyle w:val="4"/>
        <w:spacing w:before="200" w:after="100"/>
      </w:pPr>
      <w:r>
        <w:t>Invalid Transitions</w:t>
      </w:r>
    </w:p>
    <w:p w14:paraId="3838AE9B">
      <w:pPr>
        <w:pStyle w:val="16"/>
        <w:numPr>
          <w:ilvl w:val="0"/>
          <w:numId w:val="26"/>
        </w:numPr>
        <w:spacing w:after="60"/>
      </w:pPr>
      <w:r>
        <w:t>Member has an outstanding issue/due → cannot directly issue the book → Ask to Pay Dues</w:t>
      </w:r>
    </w:p>
    <w:p w14:paraId="76950274">
      <w:pPr>
        <w:pStyle w:val="16"/>
        <w:numPr>
          <w:ilvl w:val="0"/>
          <w:numId w:val="26"/>
        </w:numPr>
        <w:spacing w:after="60"/>
      </w:pPr>
      <w:r>
        <w:t>Member does not pay the dues → Process terminates</w:t>
      </w:r>
    </w:p>
    <w:p w14:paraId="7693A1C2">
      <w:pPr>
        <w:pStyle w:val="16"/>
        <w:numPr>
          <w:ilvl w:val="0"/>
          <w:numId w:val="26"/>
        </w:numPr>
        <w:spacing w:after="60"/>
      </w:pPr>
      <w:r>
        <w:t>Member does not return the book when requested → Process terminates</w:t>
      </w:r>
    </w:p>
    <w:p w14:paraId="0661A84E">
      <w:r>
        <w:br w:type="page"/>
      </w:r>
    </w:p>
    <w:p w14:paraId="37E694EB">
      <w:pPr>
        <w:pStyle w:val="2"/>
        <w:spacing w:before="400" w:after="200"/>
      </w:pPr>
      <w:r>
        <w:t>Case Study 5: Boundary Value Analysis (BVA)</w:t>
      </w:r>
    </w:p>
    <w:p w14:paraId="17164714">
      <w:pPr>
        <w:spacing w:after="120"/>
      </w:pPr>
      <w:r>
        <w:t>Boundary Value Analysis focuses testing on the edges of each equivalence class, since defects are statistically more likely to occur at the boundaries of the valid input range than in the middle of it.</w:t>
      </w:r>
    </w:p>
    <w:p w14:paraId="0E8EEA42">
      <w:pPr>
        <w:pStyle w:val="3"/>
        <w:spacing w:before="300" w:after="150"/>
      </w:pPr>
      <w:r>
        <w:t>Equivalence Class Partitioning – Reference Table</w:t>
      </w:r>
    </w:p>
    <w:p w14:paraId="1F16E519">
      <w:pPr>
        <w:spacing w:after="80"/>
        <w:jc w:val="center"/>
      </w:pPr>
      <w:r>
        <w:drawing>
          <wp:inline distT="0" distB="0" distL="0" distR="0">
            <wp:extent cx="4381500" cy="19431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20"/>
                    <a:srcRect/>
                    <a:stretch>
                      <a:fillRect/>
                    </a:stretch>
                  </pic:blipFill>
                  <pic:spPr>
                    <a:xfrm>
                      <a:off x="0" y="0"/>
                      <a:ext cx="4381500" cy="1943100"/>
                    </a:xfrm>
                    <a:prstGeom prst="rect">
                      <a:avLst/>
                    </a:prstGeom>
                  </pic:spPr>
                </pic:pic>
              </a:graphicData>
            </a:graphic>
          </wp:inline>
        </w:drawing>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400"/>
        <w:gridCol w:w="3600"/>
        <w:gridCol w:w="1800"/>
      </w:tblGrid>
      <w:tr w14:paraId="0A40C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vAlign w:val="center"/>
          </w:tcPr>
          <w:p w14:paraId="6DB3DA51">
            <w:r>
              <w:rPr>
                <w:b/>
                <w:bCs/>
                <w:color w:val="000000"/>
                <w:sz w:val="20"/>
                <w:szCs w:val="20"/>
              </w:rPr>
              <w:t>S. No</w:t>
            </w:r>
          </w:p>
        </w:tc>
        <w:tc>
          <w:tcPr>
            <w:tcW w:w="2400" w:type="dxa"/>
            <w:vAlign w:val="center"/>
          </w:tcPr>
          <w:p w14:paraId="445041BB">
            <w:r>
              <w:rPr>
                <w:b/>
                <w:bCs/>
                <w:color w:val="000000"/>
                <w:sz w:val="20"/>
                <w:szCs w:val="20"/>
              </w:rPr>
              <w:t>Normal Test Data</w:t>
            </w:r>
          </w:p>
        </w:tc>
        <w:tc>
          <w:tcPr>
            <w:tcW w:w="3600" w:type="dxa"/>
            <w:vAlign w:val="center"/>
          </w:tcPr>
          <w:p w14:paraId="10531DCD">
            <w:r>
              <w:rPr>
                <w:b/>
                <w:bCs/>
                <w:color w:val="000000"/>
                <w:sz w:val="20"/>
                <w:szCs w:val="20"/>
              </w:rPr>
              <w:t>Divide Values into Equivalence Classes</w:t>
            </w:r>
          </w:p>
        </w:tc>
        <w:tc>
          <w:tcPr>
            <w:tcW w:w="1800" w:type="dxa"/>
            <w:vAlign w:val="center"/>
          </w:tcPr>
          <w:p w14:paraId="468A3250">
            <w:r>
              <w:rPr>
                <w:b/>
                <w:bCs/>
                <w:color w:val="000000"/>
                <w:sz w:val="20"/>
                <w:szCs w:val="20"/>
              </w:rPr>
              <w:t>Test Data Using ECP</w:t>
            </w:r>
          </w:p>
        </w:tc>
      </w:tr>
      <w:tr w14:paraId="2F47A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vAlign w:val="center"/>
          </w:tcPr>
          <w:p w14:paraId="75F593D6">
            <w:r>
              <w:rPr>
                <w:b w:val="0"/>
                <w:bCs w:val="0"/>
                <w:color w:val="000000"/>
                <w:sz w:val="20"/>
                <w:szCs w:val="20"/>
              </w:rPr>
              <w:t>1</w:t>
            </w:r>
          </w:p>
        </w:tc>
        <w:tc>
          <w:tcPr>
            <w:tcW w:w="2400" w:type="dxa"/>
            <w:vAlign w:val="center"/>
          </w:tcPr>
          <w:p w14:paraId="4AE8F0D8">
            <w:r>
              <w:rPr>
                <w:b w:val="0"/>
                <w:bCs w:val="0"/>
                <w:color w:val="000000"/>
                <w:sz w:val="20"/>
                <w:szCs w:val="20"/>
              </w:rPr>
              <w:t>0</w:t>
            </w:r>
          </w:p>
        </w:tc>
        <w:tc>
          <w:tcPr>
            <w:tcW w:w="3600" w:type="dxa"/>
            <w:vAlign w:val="center"/>
          </w:tcPr>
          <w:p w14:paraId="6965905C">
            <w:r>
              <w:rPr>
                <w:b w:val="0"/>
                <w:bCs w:val="0"/>
                <w:color w:val="000000"/>
                <w:sz w:val="20"/>
                <w:szCs w:val="20"/>
              </w:rPr>
              <w:t>EC1 – Invalid: Value ≤ 0</w:t>
            </w:r>
          </w:p>
        </w:tc>
        <w:tc>
          <w:tcPr>
            <w:tcW w:w="1800" w:type="dxa"/>
            <w:vAlign w:val="center"/>
          </w:tcPr>
          <w:p w14:paraId="0ABB5B55">
            <w:r>
              <w:rPr>
                <w:b w:val="0"/>
                <w:bCs w:val="0"/>
                <w:color w:val="000000"/>
                <w:sz w:val="20"/>
                <w:szCs w:val="20"/>
              </w:rPr>
              <w:t>0</w:t>
            </w:r>
          </w:p>
        </w:tc>
      </w:tr>
      <w:tr w14:paraId="7648D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vAlign w:val="center"/>
          </w:tcPr>
          <w:p w14:paraId="133A12A8">
            <w:r>
              <w:rPr>
                <w:b w:val="0"/>
                <w:bCs w:val="0"/>
                <w:color w:val="000000"/>
                <w:sz w:val="20"/>
                <w:szCs w:val="20"/>
              </w:rPr>
              <w:t>2</w:t>
            </w:r>
          </w:p>
        </w:tc>
        <w:tc>
          <w:tcPr>
            <w:tcW w:w="2400" w:type="dxa"/>
            <w:vAlign w:val="center"/>
          </w:tcPr>
          <w:p w14:paraId="0C22810F">
            <w:r>
              <w:rPr>
                <w:b w:val="0"/>
                <w:bCs w:val="0"/>
                <w:color w:val="000000"/>
                <w:sz w:val="20"/>
                <w:szCs w:val="20"/>
              </w:rPr>
              <w:t>1</w:t>
            </w:r>
          </w:p>
        </w:tc>
        <w:tc>
          <w:tcPr>
            <w:tcW w:w="3600" w:type="dxa"/>
            <w:vAlign w:val="center"/>
          </w:tcPr>
          <w:p w14:paraId="4381B5C0">
            <w:r>
              <w:rPr>
                <w:b w:val="0"/>
                <w:bCs w:val="0"/>
                <w:color w:val="000000"/>
                <w:sz w:val="20"/>
                <w:szCs w:val="20"/>
              </w:rPr>
              <w:t>EC2 – Valid: 1 ≤ Value ≤ 10</w:t>
            </w:r>
          </w:p>
        </w:tc>
        <w:tc>
          <w:tcPr>
            <w:tcW w:w="1800" w:type="dxa"/>
            <w:vAlign w:val="center"/>
          </w:tcPr>
          <w:p w14:paraId="3D664E46">
            <w:r>
              <w:rPr>
                <w:b w:val="0"/>
                <w:bCs w:val="0"/>
                <w:color w:val="000000"/>
                <w:sz w:val="20"/>
                <w:szCs w:val="20"/>
              </w:rPr>
              <w:t>5</w:t>
            </w:r>
          </w:p>
        </w:tc>
      </w:tr>
      <w:tr w14:paraId="01634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vAlign w:val="center"/>
          </w:tcPr>
          <w:p w14:paraId="05E57856">
            <w:r>
              <w:rPr>
                <w:b w:val="0"/>
                <w:bCs w:val="0"/>
                <w:color w:val="000000"/>
                <w:sz w:val="20"/>
                <w:szCs w:val="20"/>
              </w:rPr>
              <w:t>3</w:t>
            </w:r>
          </w:p>
        </w:tc>
        <w:tc>
          <w:tcPr>
            <w:tcW w:w="2400" w:type="dxa"/>
            <w:vAlign w:val="center"/>
          </w:tcPr>
          <w:p w14:paraId="683AA399">
            <w:r>
              <w:rPr>
                <w:b w:val="0"/>
                <w:bCs w:val="0"/>
                <w:color w:val="000000"/>
                <w:sz w:val="20"/>
                <w:szCs w:val="20"/>
              </w:rPr>
              <w:t>11</w:t>
            </w:r>
          </w:p>
        </w:tc>
        <w:tc>
          <w:tcPr>
            <w:tcW w:w="3600" w:type="dxa"/>
            <w:vAlign w:val="center"/>
          </w:tcPr>
          <w:p w14:paraId="37DC51B1">
            <w:r>
              <w:rPr>
                <w:b w:val="0"/>
                <w:bCs w:val="0"/>
                <w:color w:val="000000"/>
                <w:sz w:val="20"/>
                <w:szCs w:val="20"/>
              </w:rPr>
              <w:t>EC3 – Invalid: 11 ≤ Value ≤ 99</w:t>
            </w:r>
          </w:p>
        </w:tc>
        <w:tc>
          <w:tcPr>
            <w:tcW w:w="1800" w:type="dxa"/>
            <w:vAlign w:val="center"/>
          </w:tcPr>
          <w:p w14:paraId="765B37D4">
            <w:r>
              <w:rPr>
                <w:b w:val="0"/>
                <w:bCs w:val="0"/>
                <w:color w:val="000000"/>
                <w:sz w:val="20"/>
                <w:szCs w:val="20"/>
              </w:rPr>
              <w:t>50</w:t>
            </w:r>
          </w:p>
        </w:tc>
      </w:tr>
      <w:tr w14:paraId="2E41D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vAlign w:val="center"/>
          </w:tcPr>
          <w:p w14:paraId="6F632C7E">
            <w:r>
              <w:rPr>
                <w:b w:val="0"/>
                <w:bCs w:val="0"/>
                <w:color w:val="000000"/>
                <w:sz w:val="20"/>
                <w:szCs w:val="20"/>
              </w:rPr>
              <w:t>4</w:t>
            </w:r>
          </w:p>
        </w:tc>
        <w:tc>
          <w:tcPr>
            <w:tcW w:w="2400" w:type="dxa"/>
            <w:vAlign w:val="center"/>
          </w:tcPr>
          <w:p w14:paraId="7F434D09">
            <w:r>
              <w:rPr>
                <w:b w:val="0"/>
                <w:bCs w:val="0"/>
                <w:color w:val="000000"/>
                <w:sz w:val="20"/>
                <w:szCs w:val="20"/>
              </w:rPr>
              <w:t>100</w:t>
            </w:r>
          </w:p>
        </w:tc>
        <w:tc>
          <w:tcPr>
            <w:tcW w:w="3600" w:type="dxa"/>
            <w:vAlign w:val="center"/>
          </w:tcPr>
          <w:p w14:paraId="0C7EA554">
            <w:r>
              <w:rPr>
                <w:b w:val="0"/>
                <w:bCs w:val="0"/>
                <w:color w:val="000000"/>
                <w:sz w:val="20"/>
                <w:szCs w:val="20"/>
              </w:rPr>
              <w:t>EC4 – Invalid: Value ≥ 100</w:t>
            </w:r>
          </w:p>
        </w:tc>
        <w:tc>
          <w:tcPr>
            <w:tcW w:w="1800" w:type="dxa"/>
            <w:vAlign w:val="center"/>
          </w:tcPr>
          <w:p w14:paraId="3E839DD2">
            <w:r>
              <w:rPr>
                <w:b w:val="0"/>
                <w:bCs w:val="0"/>
                <w:color w:val="000000"/>
                <w:sz w:val="20"/>
                <w:szCs w:val="20"/>
              </w:rPr>
              <w:t>100</w:t>
            </w:r>
          </w:p>
        </w:tc>
      </w:tr>
    </w:tbl>
    <w:p w14:paraId="3A9EB278">
      <w:pPr>
        <w:pStyle w:val="3"/>
        <w:spacing w:before="300" w:after="150"/>
      </w:pPr>
      <w:r>
        <w:t>Boundary Value Test Cases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4500"/>
        <w:gridCol w:w="3000"/>
      </w:tblGrid>
      <w:tr w14:paraId="521C3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vAlign w:val="center"/>
          </w:tcPr>
          <w:p w14:paraId="39D80BD3">
            <w:r>
              <w:rPr>
                <w:b/>
                <w:bCs/>
                <w:color w:val="000000"/>
                <w:sz w:val="20"/>
                <w:szCs w:val="20"/>
              </w:rPr>
              <w:t>S. No</w:t>
            </w:r>
          </w:p>
        </w:tc>
        <w:tc>
          <w:tcPr>
            <w:tcW w:w="4500" w:type="dxa"/>
            <w:vAlign w:val="center"/>
          </w:tcPr>
          <w:p w14:paraId="1B863328">
            <w:r>
              <w:rPr>
                <w:b/>
                <w:bCs/>
                <w:color w:val="000000"/>
                <w:sz w:val="20"/>
                <w:szCs w:val="20"/>
              </w:rPr>
              <w:t>Condition</w:t>
            </w:r>
          </w:p>
        </w:tc>
        <w:tc>
          <w:tcPr>
            <w:tcW w:w="3000" w:type="dxa"/>
            <w:vAlign w:val="center"/>
          </w:tcPr>
          <w:p w14:paraId="6F5DDF09">
            <w:r>
              <w:rPr>
                <w:b/>
                <w:bCs/>
                <w:color w:val="000000"/>
                <w:sz w:val="20"/>
                <w:szCs w:val="20"/>
              </w:rPr>
              <w:t>Status</w:t>
            </w:r>
          </w:p>
        </w:tc>
      </w:tr>
      <w:tr w14:paraId="630D1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vAlign w:val="center"/>
          </w:tcPr>
          <w:p w14:paraId="3F63B436">
            <w:r>
              <w:rPr>
                <w:b w:val="0"/>
                <w:bCs w:val="0"/>
                <w:color w:val="000000"/>
                <w:sz w:val="20"/>
                <w:szCs w:val="20"/>
              </w:rPr>
              <w:t>1</w:t>
            </w:r>
          </w:p>
        </w:tc>
        <w:tc>
          <w:tcPr>
            <w:tcW w:w="4500" w:type="dxa"/>
            <w:vAlign w:val="center"/>
          </w:tcPr>
          <w:p w14:paraId="2B34B0BA">
            <w:r>
              <w:rPr>
                <w:b w:val="0"/>
                <w:bCs w:val="0"/>
                <w:color w:val="000000"/>
                <w:sz w:val="20"/>
                <w:szCs w:val="20"/>
              </w:rPr>
              <w:t>BVA Min</w:t>
            </w:r>
          </w:p>
        </w:tc>
        <w:tc>
          <w:tcPr>
            <w:tcW w:w="3000" w:type="dxa"/>
            <w:vAlign w:val="center"/>
          </w:tcPr>
          <w:p w14:paraId="659C3161"/>
        </w:tc>
      </w:tr>
      <w:tr w14:paraId="4B956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vAlign w:val="center"/>
          </w:tcPr>
          <w:p w14:paraId="50491C2A"/>
        </w:tc>
        <w:tc>
          <w:tcPr>
            <w:tcW w:w="4500" w:type="dxa"/>
            <w:vAlign w:val="center"/>
          </w:tcPr>
          <w:p w14:paraId="3EE5917D">
            <w:r>
              <w:rPr>
                <w:b w:val="0"/>
                <w:bCs w:val="0"/>
                <w:color w:val="000000"/>
                <w:sz w:val="20"/>
                <w:szCs w:val="20"/>
              </w:rPr>
              <w:t>Min − 1 = 0</w:t>
            </w:r>
          </w:p>
        </w:tc>
        <w:tc>
          <w:tcPr>
            <w:tcW w:w="3000" w:type="dxa"/>
            <w:vAlign w:val="center"/>
          </w:tcPr>
          <w:p w14:paraId="0EEF0BFE">
            <w:r>
              <w:rPr>
                <w:b w:val="0"/>
                <w:bCs w:val="0"/>
                <w:color w:val="000000"/>
                <w:sz w:val="20"/>
                <w:szCs w:val="20"/>
              </w:rPr>
              <w:t>Failed</w:t>
            </w:r>
          </w:p>
        </w:tc>
      </w:tr>
      <w:tr w14:paraId="68FB6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vAlign w:val="center"/>
          </w:tcPr>
          <w:p w14:paraId="5F05DD98"/>
        </w:tc>
        <w:tc>
          <w:tcPr>
            <w:tcW w:w="4500" w:type="dxa"/>
            <w:vAlign w:val="center"/>
          </w:tcPr>
          <w:p w14:paraId="06DAB12F">
            <w:r>
              <w:rPr>
                <w:b w:val="0"/>
                <w:bCs w:val="0"/>
                <w:color w:val="000000"/>
                <w:sz w:val="20"/>
                <w:szCs w:val="20"/>
              </w:rPr>
              <w:t>Min = 1</w:t>
            </w:r>
          </w:p>
        </w:tc>
        <w:tc>
          <w:tcPr>
            <w:tcW w:w="3000" w:type="dxa"/>
            <w:vAlign w:val="center"/>
          </w:tcPr>
          <w:p w14:paraId="6CD8FEFD">
            <w:r>
              <w:rPr>
                <w:b w:val="0"/>
                <w:bCs w:val="0"/>
                <w:color w:val="000000"/>
                <w:sz w:val="20"/>
                <w:szCs w:val="20"/>
              </w:rPr>
              <w:t>Passed</w:t>
            </w:r>
          </w:p>
        </w:tc>
      </w:tr>
      <w:tr w14:paraId="6A7FE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vAlign w:val="center"/>
          </w:tcPr>
          <w:p w14:paraId="6BFCE6DD"/>
        </w:tc>
        <w:tc>
          <w:tcPr>
            <w:tcW w:w="4500" w:type="dxa"/>
            <w:vAlign w:val="center"/>
          </w:tcPr>
          <w:p w14:paraId="68A72410">
            <w:r>
              <w:rPr>
                <w:b w:val="0"/>
                <w:bCs w:val="0"/>
                <w:color w:val="000000"/>
                <w:sz w:val="20"/>
                <w:szCs w:val="20"/>
              </w:rPr>
              <w:t>Min + 1 = 2</w:t>
            </w:r>
          </w:p>
        </w:tc>
        <w:tc>
          <w:tcPr>
            <w:tcW w:w="3000" w:type="dxa"/>
            <w:vAlign w:val="center"/>
          </w:tcPr>
          <w:p w14:paraId="67B6ADDF">
            <w:r>
              <w:rPr>
                <w:b w:val="0"/>
                <w:bCs w:val="0"/>
                <w:color w:val="000000"/>
                <w:sz w:val="20"/>
                <w:szCs w:val="20"/>
              </w:rPr>
              <w:t>Passed</w:t>
            </w:r>
          </w:p>
        </w:tc>
      </w:tr>
      <w:tr w14:paraId="37CFF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vAlign w:val="center"/>
          </w:tcPr>
          <w:p w14:paraId="5227F2A2">
            <w:r>
              <w:rPr>
                <w:b w:val="0"/>
                <w:bCs w:val="0"/>
                <w:color w:val="000000"/>
                <w:sz w:val="20"/>
                <w:szCs w:val="20"/>
              </w:rPr>
              <w:t>2</w:t>
            </w:r>
          </w:p>
        </w:tc>
        <w:tc>
          <w:tcPr>
            <w:tcW w:w="4500" w:type="dxa"/>
            <w:vAlign w:val="center"/>
          </w:tcPr>
          <w:p w14:paraId="17C1F932">
            <w:r>
              <w:rPr>
                <w:b w:val="0"/>
                <w:bCs w:val="0"/>
                <w:color w:val="000000"/>
                <w:sz w:val="20"/>
                <w:szCs w:val="20"/>
              </w:rPr>
              <w:t>BVA Max</w:t>
            </w:r>
          </w:p>
        </w:tc>
        <w:tc>
          <w:tcPr>
            <w:tcW w:w="3000" w:type="dxa"/>
            <w:vAlign w:val="center"/>
          </w:tcPr>
          <w:p w14:paraId="1CA5BC64"/>
        </w:tc>
      </w:tr>
      <w:tr w14:paraId="2FBDA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vAlign w:val="center"/>
          </w:tcPr>
          <w:p w14:paraId="0ED5DCEE"/>
        </w:tc>
        <w:tc>
          <w:tcPr>
            <w:tcW w:w="4500" w:type="dxa"/>
            <w:vAlign w:val="center"/>
          </w:tcPr>
          <w:p w14:paraId="32B7BCE0">
            <w:r>
              <w:rPr>
                <w:b w:val="0"/>
                <w:bCs w:val="0"/>
                <w:color w:val="000000"/>
                <w:sz w:val="20"/>
                <w:szCs w:val="20"/>
              </w:rPr>
              <w:t>Max − 1 = 9</w:t>
            </w:r>
          </w:p>
        </w:tc>
        <w:tc>
          <w:tcPr>
            <w:tcW w:w="3000" w:type="dxa"/>
            <w:vAlign w:val="center"/>
          </w:tcPr>
          <w:p w14:paraId="46024CD5">
            <w:r>
              <w:rPr>
                <w:b w:val="0"/>
                <w:bCs w:val="0"/>
                <w:color w:val="000000"/>
                <w:sz w:val="20"/>
                <w:szCs w:val="20"/>
              </w:rPr>
              <w:t>Passed</w:t>
            </w:r>
          </w:p>
        </w:tc>
      </w:tr>
      <w:tr w14:paraId="1EB3D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vAlign w:val="center"/>
          </w:tcPr>
          <w:p w14:paraId="3711C4B5"/>
        </w:tc>
        <w:tc>
          <w:tcPr>
            <w:tcW w:w="4500" w:type="dxa"/>
            <w:vAlign w:val="center"/>
          </w:tcPr>
          <w:p w14:paraId="6C70FB13">
            <w:r>
              <w:rPr>
                <w:b w:val="0"/>
                <w:bCs w:val="0"/>
                <w:color w:val="000000"/>
                <w:sz w:val="20"/>
                <w:szCs w:val="20"/>
              </w:rPr>
              <w:t>Max = 10</w:t>
            </w:r>
          </w:p>
        </w:tc>
        <w:tc>
          <w:tcPr>
            <w:tcW w:w="3000" w:type="dxa"/>
            <w:vAlign w:val="center"/>
          </w:tcPr>
          <w:p w14:paraId="4F6C1DBE">
            <w:r>
              <w:rPr>
                <w:b w:val="0"/>
                <w:bCs w:val="0"/>
                <w:color w:val="000000"/>
                <w:sz w:val="20"/>
                <w:szCs w:val="20"/>
              </w:rPr>
              <w:t>Passed</w:t>
            </w:r>
          </w:p>
        </w:tc>
      </w:tr>
      <w:tr w14:paraId="24017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vAlign w:val="center"/>
          </w:tcPr>
          <w:p w14:paraId="01AFC280"/>
        </w:tc>
        <w:tc>
          <w:tcPr>
            <w:tcW w:w="4500" w:type="dxa"/>
            <w:vAlign w:val="center"/>
          </w:tcPr>
          <w:p w14:paraId="4EEFC1E3">
            <w:r>
              <w:rPr>
                <w:b w:val="0"/>
                <w:bCs w:val="0"/>
                <w:color w:val="000000"/>
                <w:sz w:val="20"/>
                <w:szCs w:val="20"/>
              </w:rPr>
              <w:t>Max + 1 = 11</w:t>
            </w:r>
          </w:p>
        </w:tc>
        <w:tc>
          <w:tcPr>
            <w:tcW w:w="3000" w:type="dxa"/>
            <w:vAlign w:val="center"/>
          </w:tcPr>
          <w:p w14:paraId="6875B1FF">
            <w:r>
              <w:rPr>
                <w:b w:val="0"/>
                <w:bCs w:val="0"/>
                <w:color w:val="000000"/>
                <w:sz w:val="20"/>
                <w:szCs w:val="20"/>
              </w:rPr>
              <w:t>Failed</w:t>
            </w:r>
          </w:p>
        </w:tc>
      </w:tr>
    </w:tbl>
    <w:p w14:paraId="4E1F7374">
      <w:r>
        <w:br w:type="page"/>
      </w:r>
    </w:p>
    <w:p w14:paraId="2215CB3E">
      <w:pPr>
        <w:spacing w:after="120"/>
      </w:pPr>
      <w:bookmarkStart w:id="0" w:name="_GoBack"/>
      <w:bookmarkEnd w:id="0"/>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5B5372"/>
    <w:multiLevelType w:val="singleLevel"/>
    <w:tmpl w:val="845B5372"/>
    <w:lvl w:ilvl="0" w:tentative="0">
      <w:start w:val="1"/>
      <w:numFmt w:val="decimal"/>
      <w:lvlText w:val="%1."/>
      <w:lvlJc w:val="left"/>
      <w:pPr>
        <w:ind w:left="720" w:hanging="360"/>
      </w:pPr>
    </w:lvl>
  </w:abstractNum>
  <w:abstractNum w:abstractNumId="1">
    <w:nsid w:val="8461FADE"/>
    <w:multiLevelType w:val="singleLevel"/>
    <w:tmpl w:val="8461FADE"/>
    <w:lvl w:ilvl="0" w:tentative="0">
      <w:start w:val="1"/>
      <w:numFmt w:val="decimal"/>
      <w:lvlText w:val="%1."/>
      <w:lvlJc w:val="left"/>
      <w:pPr>
        <w:ind w:left="720" w:hanging="360"/>
      </w:pPr>
    </w:lvl>
  </w:abstractNum>
  <w:abstractNum w:abstractNumId="2">
    <w:nsid w:val="8CAEB125"/>
    <w:multiLevelType w:val="singleLevel"/>
    <w:tmpl w:val="8CAEB125"/>
    <w:lvl w:ilvl="0" w:tentative="0">
      <w:start w:val="1"/>
      <w:numFmt w:val="decimal"/>
      <w:lvlText w:val="%1."/>
      <w:lvlJc w:val="left"/>
      <w:pPr>
        <w:ind w:left="720" w:hanging="360"/>
      </w:pPr>
    </w:lvl>
  </w:abstractNum>
  <w:abstractNum w:abstractNumId="3">
    <w:nsid w:val="9288B902"/>
    <w:multiLevelType w:val="singleLevel"/>
    <w:tmpl w:val="9288B902"/>
    <w:lvl w:ilvl="0" w:tentative="0">
      <w:start w:val="1"/>
      <w:numFmt w:val="decimal"/>
      <w:lvlText w:val="%1."/>
      <w:lvlJc w:val="left"/>
      <w:pPr>
        <w:ind w:left="720" w:hanging="360"/>
      </w:pPr>
    </w:lvl>
  </w:abstractNum>
  <w:abstractNum w:abstractNumId="4">
    <w:nsid w:val="9C8AC8EF"/>
    <w:multiLevelType w:val="singleLevel"/>
    <w:tmpl w:val="9C8AC8EF"/>
    <w:lvl w:ilvl="0" w:tentative="0">
      <w:start w:val="1"/>
      <w:numFmt w:val="decimal"/>
      <w:lvlText w:val="%1."/>
      <w:lvlJc w:val="left"/>
      <w:pPr>
        <w:ind w:left="720" w:hanging="360"/>
      </w:pPr>
    </w:lvl>
  </w:abstractNum>
  <w:abstractNum w:abstractNumId="5">
    <w:nsid w:val="B5E306ED"/>
    <w:multiLevelType w:val="singleLevel"/>
    <w:tmpl w:val="B5E306ED"/>
    <w:lvl w:ilvl="0" w:tentative="0">
      <w:start w:val="1"/>
      <w:numFmt w:val="decimal"/>
      <w:lvlText w:val="%1."/>
      <w:lvlJc w:val="left"/>
      <w:pPr>
        <w:ind w:left="720" w:hanging="360"/>
      </w:pPr>
    </w:lvl>
  </w:abstractNum>
  <w:abstractNum w:abstractNumId="6">
    <w:nsid w:val="B8CEF35B"/>
    <w:multiLevelType w:val="singleLevel"/>
    <w:tmpl w:val="B8CEF35B"/>
    <w:lvl w:ilvl="0" w:tentative="0">
      <w:start w:val="1"/>
      <w:numFmt w:val="decimal"/>
      <w:lvlText w:val="%1."/>
      <w:lvlJc w:val="left"/>
      <w:pPr>
        <w:ind w:left="720" w:hanging="360"/>
      </w:pPr>
    </w:lvl>
  </w:abstractNum>
  <w:abstractNum w:abstractNumId="7">
    <w:nsid w:val="BB64CFA9"/>
    <w:multiLevelType w:val="singleLevel"/>
    <w:tmpl w:val="BB64CFA9"/>
    <w:lvl w:ilvl="0" w:tentative="0">
      <w:start w:val="1"/>
      <w:numFmt w:val="decimal"/>
      <w:lvlText w:val="%1."/>
      <w:lvlJc w:val="left"/>
      <w:pPr>
        <w:ind w:left="720" w:hanging="360"/>
      </w:pPr>
    </w:lvl>
  </w:abstractNum>
  <w:abstractNum w:abstractNumId="8">
    <w:nsid w:val="BE923771"/>
    <w:multiLevelType w:val="singleLevel"/>
    <w:tmpl w:val="BE923771"/>
    <w:lvl w:ilvl="0" w:tentative="0">
      <w:start w:val="1"/>
      <w:numFmt w:val="decimal"/>
      <w:lvlText w:val="%1."/>
      <w:lvlJc w:val="left"/>
      <w:pPr>
        <w:ind w:left="720" w:hanging="360"/>
      </w:pPr>
    </w:lvl>
  </w:abstractNum>
  <w:abstractNum w:abstractNumId="9">
    <w:nsid w:val="C8879AEF"/>
    <w:multiLevelType w:val="singleLevel"/>
    <w:tmpl w:val="C8879AEF"/>
    <w:lvl w:ilvl="0" w:tentative="0">
      <w:start w:val="1"/>
      <w:numFmt w:val="decimal"/>
      <w:lvlText w:val="%1."/>
      <w:lvlJc w:val="left"/>
      <w:pPr>
        <w:ind w:left="720" w:hanging="360"/>
      </w:pPr>
    </w:lvl>
  </w:abstractNum>
  <w:abstractNum w:abstractNumId="10">
    <w:nsid w:val="DCBA6B53"/>
    <w:multiLevelType w:val="singleLevel"/>
    <w:tmpl w:val="DCBA6B53"/>
    <w:lvl w:ilvl="0" w:tentative="0">
      <w:start w:val="1"/>
      <w:numFmt w:val="decimal"/>
      <w:lvlText w:val="%1."/>
      <w:lvlJc w:val="left"/>
      <w:pPr>
        <w:ind w:left="720" w:hanging="360"/>
      </w:pPr>
    </w:lvl>
  </w:abstractNum>
  <w:abstractNum w:abstractNumId="11">
    <w:nsid w:val="F4B5D9F5"/>
    <w:multiLevelType w:val="singleLevel"/>
    <w:tmpl w:val="F4B5D9F5"/>
    <w:lvl w:ilvl="0" w:tentative="0">
      <w:start w:val="1"/>
      <w:numFmt w:val="decimal"/>
      <w:lvlText w:val="%1."/>
      <w:lvlJc w:val="left"/>
      <w:pPr>
        <w:ind w:left="720" w:hanging="360"/>
      </w:pPr>
    </w:lvl>
  </w:abstractNum>
  <w:abstractNum w:abstractNumId="12">
    <w:nsid w:val="F7735DC9"/>
    <w:multiLevelType w:val="singleLevel"/>
    <w:tmpl w:val="F7735DC9"/>
    <w:lvl w:ilvl="0" w:tentative="0">
      <w:start w:val="1"/>
      <w:numFmt w:val="decimal"/>
      <w:lvlText w:val="%1."/>
      <w:lvlJc w:val="left"/>
      <w:pPr>
        <w:ind w:left="720" w:hanging="360"/>
      </w:pPr>
    </w:lvl>
  </w:abstractNum>
  <w:abstractNum w:abstractNumId="13">
    <w:nsid w:val="0053208E"/>
    <w:multiLevelType w:val="singleLevel"/>
    <w:tmpl w:val="0053208E"/>
    <w:lvl w:ilvl="0" w:tentative="0">
      <w:start w:val="1"/>
      <w:numFmt w:val="decimal"/>
      <w:lvlText w:val="%1."/>
      <w:lvlJc w:val="left"/>
      <w:pPr>
        <w:ind w:left="720" w:hanging="360"/>
      </w:pPr>
    </w:lvl>
  </w:abstractNum>
  <w:abstractNum w:abstractNumId="14">
    <w:nsid w:val="0248C179"/>
    <w:multiLevelType w:val="singleLevel"/>
    <w:tmpl w:val="0248C179"/>
    <w:lvl w:ilvl="0" w:tentative="0">
      <w:start w:val="1"/>
      <w:numFmt w:val="decimal"/>
      <w:lvlText w:val="%1."/>
      <w:lvlJc w:val="left"/>
      <w:pPr>
        <w:ind w:left="720" w:hanging="360"/>
      </w:pPr>
    </w:lvl>
  </w:abstractNum>
  <w:abstractNum w:abstractNumId="15">
    <w:nsid w:val="243FCF68"/>
    <w:multiLevelType w:val="singleLevel"/>
    <w:tmpl w:val="243FCF68"/>
    <w:lvl w:ilvl="0" w:tentative="0">
      <w:start w:val="1"/>
      <w:numFmt w:val="decimal"/>
      <w:lvlText w:val="%1."/>
      <w:lvlJc w:val="left"/>
      <w:pPr>
        <w:ind w:left="720" w:hanging="360"/>
      </w:pPr>
    </w:lvl>
  </w:abstractNum>
  <w:abstractNum w:abstractNumId="16">
    <w:nsid w:val="25B654F3"/>
    <w:multiLevelType w:val="singleLevel"/>
    <w:tmpl w:val="25B654F3"/>
    <w:lvl w:ilvl="0" w:tentative="0">
      <w:start w:val="1"/>
      <w:numFmt w:val="decimal"/>
      <w:lvlText w:val="%1."/>
      <w:lvlJc w:val="left"/>
      <w:pPr>
        <w:ind w:left="720" w:hanging="360"/>
      </w:pPr>
    </w:lvl>
  </w:abstractNum>
  <w:abstractNum w:abstractNumId="17">
    <w:nsid w:val="2A8F537B"/>
    <w:multiLevelType w:val="singleLevel"/>
    <w:tmpl w:val="2A8F537B"/>
    <w:lvl w:ilvl="0" w:tentative="0">
      <w:start w:val="1"/>
      <w:numFmt w:val="decimal"/>
      <w:lvlText w:val="%1."/>
      <w:lvlJc w:val="left"/>
      <w:pPr>
        <w:ind w:left="720" w:hanging="360"/>
      </w:pPr>
    </w:lvl>
  </w:abstractNum>
  <w:abstractNum w:abstractNumId="18">
    <w:nsid w:val="30FC5B15"/>
    <w:multiLevelType w:val="singleLevel"/>
    <w:tmpl w:val="30FC5B15"/>
    <w:lvl w:ilvl="0" w:tentative="0">
      <w:start w:val="1"/>
      <w:numFmt w:val="decimal"/>
      <w:lvlText w:val="%1."/>
      <w:lvlJc w:val="left"/>
      <w:pPr>
        <w:ind w:left="720" w:hanging="360"/>
      </w:pPr>
    </w:lvl>
  </w:abstractNum>
  <w:abstractNum w:abstractNumId="19">
    <w:nsid w:val="322D85CA"/>
    <w:multiLevelType w:val="singleLevel"/>
    <w:tmpl w:val="322D85CA"/>
    <w:lvl w:ilvl="0" w:tentative="0">
      <w:start w:val="1"/>
      <w:numFmt w:val="decimal"/>
      <w:lvlText w:val="%1."/>
      <w:lvlJc w:val="left"/>
      <w:pPr>
        <w:ind w:left="720" w:hanging="360"/>
      </w:pPr>
    </w:lvl>
  </w:abstractNum>
  <w:abstractNum w:abstractNumId="20">
    <w:nsid w:val="46A08BB8"/>
    <w:multiLevelType w:val="singleLevel"/>
    <w:tmpl w:val="46A08BB8"/>
    <w:lvl w:ilvl="0" w:tentative="0">
      <w:start w:val="1"/>
      <w:numFmt w:val="decimal"/>
      <w:lvlText w:val="%1."/>
      <w:lvlJc w:val="left"/>
      <w:pPr>
        <w:ind w:left="720" w:hanging="360"/>
      </w:pPr>
    </w:lvl>
  </w:abstractNum>
  <w:abstractNum w:abstractNumId="21">
    <w:nsid w:val="59ADCABA"/>
    <w:multiLevelType w:val="singleLevel"/>
    <w:tmpl w:val="59ADCABA"/>
    <w:lvl w:ilvl="0" w:tentative="0">
      <w:start w:val="1"/>
      <w:numFmt w:val="decimal"/>
      <w:lvlText w:val="%1."/>
      <w:lvlJc w:val="left"/>
      <w:pPr>
        <w:ind w:left="720" w:hanging="360"/>
      </w:pPr>
    </w:lvl>
  </w:abstractNum>
  <w:abstractNum w:abstractNumId="22">
    <w:nsid w:val="60382F6E"/>
    <w:multiLevelType w:val="singleLevel"/>
    <w:tmpl w:val="60382F6E"/>
    <w:lvl w:ilvl="0" w:tentative="0">
      <w:start w:val="1"/>
      <w:numFmt w:val="decimal"/>
      <w:lvlText w:val="%1."/>
      <w:lvlJc w:val="left"/>
      <w:pPr>
        <w:ind w:left="720" w:hanging="360"/>
      </w:pPr>
    </w:lvl>
  </w:abstractNum>
  <w:abstractNum w:abstractNumId="23">
    <w:nsid w:val="74C28B35"/>
    <w:multiLevelType w:val="singleLevel"/>
    <w:tmpl w:val="74C28B35"/>
    <w:lvl w:ilvl="0" w:tentative="0">
      <w:start w:val="1"/>
      <w:numFmt w:val="decimal"/>
      <w:lvlText w:val="%1."/>
      <w:lvlJc w:val="left"/>
      <w:pPr>
        <w:ind w:left="720" w:hanging="360"/>
      </w:pPr>
    </w:lvl>
  </w:abstractNum>
  <w:abstractNum w:abstractNumId="24">
    <w:nsid w:val="7C246926"/>
    <w:multiLevelType w:val="singleLevel"/>
    <w:tmpl w:val="7C246926"/>
    <w:lvl w:ilvl="0" w:tentative="0">
      <w:start w:val="1"/>
      <w:numFmt w:val="decimal"/>
      <w:lvlText w:val="%1."/>
      <w:lvlJc w:val="left"/>
      <w:pPr>
        <w:ind w:left="720" w:hanging="360"/>
      </w:pPr>
    </w:lvl>
  </w:abstractNum>
  <w:abstractNum w:abstractNumId="25">
    <w:nsid w:val="7DEC2089"/>
    <w:multiLevelType w:val="singleLevel"/>
    <w:tmpl w:val="7DEC2089"/>
    <w:lvl w:ilvl="0" w:tentative="0">
      <w:start w:val="1"/>
      <w:numFmt w:val="decimal"/>
      <w:lvlText w:val="%1."/>
      <w:lvlJc w:val="left"/>
      <w:pPr>
        <w:ind w:left="720" w:hanging="360"/>
      </w:pPr>
    </w:lvl>
  </w:abstractNum>
  <w:num w:numId="1">
    <w:abstractNumId w:val="13"/>
    <w:lvlOverride w:ilvl="0">
      <w:startOverride w:val="1"/>
    </w:lvlOverride>
  </w:num>
  <w:num w:numId="2">
    <w:abstractNumId w:val="21"/>
    <w:lvlOverride w:ilvl="0">
      <w:startOverride w:val="1"/>
    </w:lvlOverride>
  </w:num>
  <w:num w:numId="3">
    <w:abstractNumId w:val="5"/>
    <w:lvlOverride w:ilvl="0">
      <w:startOverride w:val="1"/>
    </w:lvlOverride>
  </w:num>
  <w:num w:numId="4">
    <w:abstractNumId w:val="16"/>
    <w:lvlOverride w:ilvl="0">
      <w:startOverride w:val="1"/>
    </w:lvlOverride>
  </w:num>
  <w:num w:numId="5">
    <w:abstractNumId w:val="14"/>
    <w:lvlOverride w:ilvl="0">
      <w:startOverride w:val="1"/>
    </w:lvlOverride>
  </w:num>
  <w:num w:numId="6">
    <w:abstractNumId w:val="17"/>
    <w:lvlOverride w:ilvl="0">
      <w:startOverride w:val="1"/>
    </w:lvlOverride>
  </w:num>
  <w:num w:numId="7">
    <w:abstractNumId w:val="9"/>
    <w:lvlOverride w:ilvl="0">
      <w:startOverride w:val="1"/>
    </w:lvlOverride>
  </w:num>
  <w:num w:numId="8">
    <w:abstractNumId w:val="11"/>
    <w:lvlOverride w:ilvl="0">
      <w:startOverride w:val="1"/>
    </w:lvlOverride>
  </w:num>
  <w:num w:numId="9">
    <w:abstractNumId w:val="10"/>
    <w:lvlOverride w:ilvl="0">
      <w:startOverride w:val="1"/>
    </w:lvlOverride>
  </w:num>
  <w:num w:numId="10">
    <w:abstractNumId w:val="4"/>
    <w:lvlOverride w:ilvl="0">
      <w:startOverride w:val="1"/>
    </w:lvlOverride>
  </w:num>
  <w:num w:numId="11">
    <w:abstractNumId w:val="22"/>
    <w:lvlOverride w:ilvl="0">
      <w:startOverride w:val="1"/>
    </w:lvlOverride>
  </w:num>
  <w:num w:numId="12">
    <w:abstractNumId w:val="20"/>
    <w:lvlOverride w:ilvl="0">
      <w:startOverride w:val="1"/>
    </w:lvlOverride>
  </w:num>
  <w:num w:numId="13">
    <w:abstractNumId w:val="24"/>
    <w:lvlOverride w:ilvl="0">
      <w:startOverride w:val="1"/>
    </w:lvlOverride>
  </w:num>
  <w:num w:numId="14">
    <w:abstractNumId w:val="8"/>
    <w:lvlOverride w:ilvl="0">
      <w:startOverride w:val="1"/>
    </w:lvlOverride>
  </w:num>
  <w:num w:numId="15">
    <w:abstractNumId w:val="3"/>
    <w:lvlOverride w:ilvl="0">
      <w:startOverride w:val="1"/>
    </w:lvlOverride>
  </w:num>
  <w:num w:numId="16">
    <w:abstractNumId w:val="1"/>
    <w:lvlOverride w:ilvl="0">
      <w:startOverride w:val="1"/>
    </w:lvlOverride>
  </w:num>
  <w:num w:numId="17">
    <w:abstractNumId w:val="25"/>
    <w:lvlOverride w:ilvl="0">
      <w:startOverride w:val="1"/>
    </w:lvlOverride>
  </w:num>
  <w:num w:numId="18">
    <w:abstractNumId w:val="15"/>
    <w:lvlOverride w:ilvl="0">
      <w:startOverride w:val="1"/>
    </w:lvlOverride>
  </w:num>
  <w:num w:numId="19">
    <w:abstractNumId w:val="12"/>
    <w:lvlOverride w:ilvl="0">
      <w:startOverride w:val="1"/>
    </w:lvlOverride>
  </w:num>
  <w:num w:numId="20">
    <w:abstractNumId w:val="18"/>
    <w:lvlOverride w:ilvl="0">
      <w:startOverride w:val="1"/>
    </w:lvlOverride>
  </w:num>
  <w:num w:numId="21">
    <w:abstractNumId w:val="7"/>
    <w:lvlOverride w:ilvl="0">
      <w:startOverride w:val="1"/>
    </w:lvlOverride>
  </w:num>
  <w:num w:numId="22">
    <w:abstractNumId w:val="6"/>
    <w:lvlOverride w:ilvl="0">
      <w:startOverride w:val="1"/>
    </w:lvlOverride>
  </w:num>
  <w:num w:numId="23">
    <w:abstractNumId w:val="0"/>
    <w:lvlOverride w:ilvl="0">
      <w:startOverride w:val="1"/>
    </w:lvlOverride>
  </w:num>
  <w:num w:numId="24">
    <w:abstractNumId w:val="2"/>
    <w:lvlOverride w:ilvl="0">
      <w:startOverride w:val="1"/>
    </w:lvlOverride>
  </w:num>
  <w:num w:numId="25">
    <w:abstractNumId w:val="23"/>
    <w:lvlOverride w:ilvl="0">
      <w:startOverride w:val="1"/>
    </w:lvlOverride>
  </w:num>
  <w:num w:numId="26">
    <w:abstractNumId w:val="1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isplayBackgroundShape w:val="1"/>
  <w:documentProtection w:enforcement="0"/>
  <w:compat>
    <w:compatSetting w:name="compatibilityMode" w:uri="http://schemas.microsoft.com/office/word" w:val="15"/>
  </w:compat>
  <w:rsids>
    <w:rsidRoot w:val="00000000"/>
    <w:rsid w:val="5C4F529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pBdr>
        <w:bottom w:val="single" w:color="000000" w:sz="6" w:space="4"/>
      </w:pBdr>
      <w:spacing w:before="400" w:after="200"/>
    </w:pPr>
    <w:rPr>
      <w:rFonts w:ascii="Calibri" w:hAnsi="Calibri" w:eastAsia="Calibri" w:cs="Calibri"/>
      <w:b/>
      <w:bCs/>
      <w:color w:val="000000"/>
      <w:sz w:val="30"/>
      <w:szCs w:val="30"/>
    </w:rPr>
  </w:style>
  <w:style w:type="paragraph" w:styleId="3">
    <w:name w:val="heading 2"/>
    <w:next w:val="1"/>
    <w:qFormat/>
    <w:uiPriority w:val="0"/>
    <w:pPr>
      <w:spacing w:before="300" w:after="150"/>
    </w:pPr>
    <w:rPr>
      <w:rFonts w:ascii="Calibri" w:hAnsi="Calibri" w:eastAsia="Calibri" w:cs="Calibri"/>
      <w:b/>
      <w:bCs/>
      <w:color w:val="000000"/>
      <w:sz w:val="25"/>
      <w:szCs w:val="25"/>
    </w:rPr>
  </w:style>
  <w:style w:type="paragraph" w:styleId="4">
    <w:name w:val="heading 3"/>
    <w:next w:val="1"/>
    <w:qFormat/>
    <w:uiPriority w:val="0"/>
    <w:pPr>
      <w:spacing w:before="200" w:after="100"/>
    </w:pPr>
    <w:rPr>
      <w:rFonts w:ascii="Calibri" w:hAnsi="Calibri" w:eastAsia="Calibri" w:cs="Calibri"/>
      <w:b/>
      <w:bCs/>
      <w:i/>
      <w:iCs/>
      <w:color w:val="000000"/>
      <w:sz w:val="23"/>
      <w:szCs w:val="23"/>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Words>1931</Words>
  <Characters>9224</Characters>
  <TotalTime>0</TotalTime>
  <ScaleCrop>false</ScaleCrop>
  <LinksUpToDate>false</LinksUpToDate>
  <CharactersWithSpaces>10626</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2026-08-31T04:55:00Z</dcterms:created>
  <dc:creator>Un-named</dc:creator>
  <cp:lastModifiedBy>Srivatsav Reddy</cp:lastModifiedBy>
  <dcterms:modified xsi:type="dcterms:W3CDTF">2026-08-31T18:01:21Z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eyJoZGlkIjoiYzNhY2Q5YTE5ZWY5ODY1NjUyMjJjNTkwNTIzZTg4OTciLCJ1c2VySWQiOiI1Njc1NTU4NTE2OTMifQ==</vt:lpwstr>
  </property>
  <property fmtid="{D5CDD505-2E9C-101B-9397-08002B2CF9AE}" pid="3" name="KSOProductBuildVer">
    <vt:lpwstr>1033-12.1.0.28032</vt:lpwstr>
  </property>
  <property fmtid="{D5CDD505-2E9C-101B-9397-08002B2CF9AE}" pid="4" name="ICV">
    <vt:lpwstr>939B634A32BB4BE7B8B8F97A333E6AD9_12</vt:lpwstr>
  </property>
</Properties>
</file>