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5B5" w:rsidRDefault="000036C9">
      <w:pPr>
        <w:rPr>
          <w:rFonts w:ascii="Times New Roman" w:hAnsi="Times New Roman" w:cs="Times New Roman"/>
          <w:b/>
          <w:sz w:val="28"/>
          <w:szCs w:val="28"/>
        </w:rPr>
      </w:pPr>
      <w:r>
        <w:rPr>
          <w:rFonts w:ascii="Times New Roman" w:hAnsi="Times New Roman" w:cs="Times New Roman"/>
          <w:b/>
          <w:sz w:val="28"/>
          <w:szCs w:val="28"/>
        </w:rPr>
        <w:t>Вопрос 8. Определение и признаки гражданского общества и правового государства, их взаимодействие</w:t>
      </w:r>
    </w:p>
    <w:p w:rsidR="000036C9" w:rsidRDefault="000036C9">
      <w:pPr>
        <w:rPr>
          <w:rFonts w:ascii="Times New Roman" w:hAnsi="Times New Roman" w:cs="Times New Roman"/>
          <w:sz w:val="28"/>
          <w:szCs w:val="28"/>
        </w:rPr>
      </w:pPr>
      <w:r>
        <w:rPr>
          <w:rFonts w:ascii="Times New Roman" w:hAnsi="Times New Roman" w:cs="Times New Roman"/>
          <w:sz w:val="28"/>
          <w:szCs w:val="28"/>
        </w:rPr>
        <w:t xml:space="preserve">Гражданское общество – сфера </w:t>
      </w:r>
      <w:proofErr w:type="spellStart"/>
      <w:r>
        <w:rPr>
          <w:rFonts w:ascii="Times New Roman" w:hAnsi="Times New Roman" w:cs="Times New Roman"/>
          <w:sz w:val="28"/>
          <w:szCs w:val="28"/>
        </w:rPr>
        <w:t>самопроявления</w:t>
      </w:r>
      <w:proofErr w:type="spellEnd"/>
      <w:r>
        <w:rPr>
          <w:rFonts w:ascii="Times New Roman" w:hAnsi="Times New Roman" w:cs="Times New Roman"/>
          <w:sz w:val="28"/>
          <w:szCs w:val="28"/>
        </w:rPr>
        <w:t xml:space="preserve"> свободных граждан и добровольно сформировавшихся организаций, ограждённых от прямого вмешательства со стороны государства.</w:t>
      </w:r>
    </w:p>
    <w:p w:rsidR="000036C9" w:rsidRPr="000036C9" w:rsidRDefault="000036C9" w:rsidP="000036C9">
      <w:pPr>
        <w:shd w:val="clear" w:color="auto" w:fill="FFFFFF"/>
        <w:spacing w:after="0" w:line="240" w:lineRule="auto"/>
        <w:rPr>
          <w:rFonts w:ascii="Times New Roman" w:eastAsia="Times New Roman" w:hAnsi="Times New Roman" w:cs="Times New Roman"/>
          <w:color w:val="1D1D1B"/>
          <w:sz w:val="28"/>
          <w:szCs w:val="28"/>
        </w:rPr>
      </w:pPr>
      <w:r w:rsidRPr="000036C9">
        <w:rPr>
          <w:rFonts w:ascii="Times New Roman" w:eastAsia="Times New Roman" w:hAnsi="Times New Roman" w:cs="Times New Roman"/>
          <w:b/>
          <w:bCs/>
          <w:color w:val="1D1D1B"/>
          <w:sz w:val="28"/>
          <w:szCs w:val="28"/>
        </w:rPr>
        <w:t>Признаки гражданского общества</w:t>
      </w:r>
    </w:p>
    <w:p w:rsidR="000036C9" w:rsidRPr="000036C9" w:rsidRDefault="000036C9" w:rsidP="000036C9">
      <w:pPr>
        <w:numPr>
          <w:ilvl w:val="0"/>
          <w:numId w:val="1"/>
        </w:numPr>
        <w:shd w:val="clear" w:color="auto" w:fill="FFFFFF"/>
        <w:spacing w:after="0" w:line="240" w:lineRule="auto"/>
        <w:ind w:left="0"/>
        <w:rPr>
          <w:rFonts w:ascii="Times New Roman" w:eastAsia="Times New Roman" w:hAnsi="Times New Roman" w:cs="Times New Roman"/>
          <w:color w:val="1D1D1B"/>
          <w:sz w:val="28"/>
          <w:szCs w:val="28"/>
        </w:rPr>
      </w:pPr>
      <w:r w:rsidRPr="000036C9">
        <w:rPr>
          <w:rFonts w:ascii="Times New Roman" w:eastAsia="Times New Roman" w:hAnsi="Times New Roman" w:cs="Times New Roman"/>
          <w:color w:val="1D1D1B"/>
          <w:sz w:val="28"/>
          <w:szCs w:val="28"/>
        </w:rPr>
        <w:t>Самодеятельность и инициатива граждан</w:t>
      </w:r>
    </w:p>
    <w:p w:rsidR="000036C9" w:rsidRPr="000036C9" w:rsidRDefault="000036C9" w:rsidP="000036C9">
      <w:pPr>
        <w:numPr>
          <w:ilvl w:val="0"/>
          <w:numId w:val="1"/>
        </w:numPr>
        <w:shd w:val="clear" w:color="auto" w:fill="FFFFFF"/>
        <w:spacing w:after="0" w:line="240" w:lineRule="auto"/>
        <w:ind w:left="0"/>
        <w:rPr>
          <w:rFonts w:ascii="Times New Roman" w:eastAsia="Times New Roman" w:hAnsi="Times New Roman" w:cs="Times New Roman"/>
          <w:color w:val="1D1D1B"/>
          <w:sz w:val="28"/>
          <w:szCs w:val="28"/>
        </w:rPr>
      </w:pPr>
      <w:r w:rsidRPr="000036C9">
        <w:rPr>
          <w:rFonts w:ascii="Times New Roman" w:eastAsia="Times New Roman" w:hAnsi="Times New Roman" w:cs="Times New Roman"/>
          <w:color w:val="1D1D1B"/>
          <w:sz w:val="28"/>
          <w:szCs w:val="28"/>
        </w:rPr>
        <w:t>Высокий уровень политической культуры</w:t>
      </w:r>
    </w:p>
    <w:p w:rsidR="000036C9" w:rsidRPr="000036C9" w:rsidRDefault="000036C9" w:rsidP="000036C9">
      <w:pPr>
        <w:numPr>
          <w:ilvl w:val="0"/>
          <w:numId w:val="1"/>
        </w:numPr>
        <w:shd w:val="clear" w:color="auto" w:fill="FFFFFF"/>
        <w:spacing w:after="0" w:line="240" w:lineRule="auto"/>
        <w:ind w:left="0"/>
        <w:rPr>
          <w:rFonts w:ascii="Times New Roman" w:eastAsia="Times New Roman" w:hAnsi="Times New Roman" w:cs="Times New Roman"/>
          <w:color w:val="1D1D1B"/>
          <w:sz w:val="28"/>
          <w:szCs w:val="28"/>
        </w:rPr>
      </w:pPr>
      <w:r w:rsidRPr="000036C9">
        <w:rPr>
          <w:rFonts w:ascii="Times New Roman" w:eastAsia="Times New Roman" w:hAnsi="Times New Roman" w:cs="Times New Roman"/>
          <w:color w:val="1D1D1B"/>
          <w:sz w:val="28"/>
          <w:szCs w:val="28"/>
        </w:rPr>
        <w:t>Ответственность граждан за происходящее в стране</w:t>
      </w:r>
    </w:p>
    <w:p w:rsidR="000036C9" w:rsidRPr="000036C9" w:rsidRDefault="000036C9" w:rsidP="000036C9">
      <w:pPr>
        <w:numPr>
          <w:ilvl w:val="0"/>
          <w:numId w:val="1"/>
        </w:numPr>
        <w:shd w:val="clear" w:color="auto" w:fill="FFFFFF"/>
        <w:spacing w:after="0" w:line="240" w:lineRule="auto"/>
        <w:ind w:left="0"/>
        <w:rPr>
          <w:rFonts w:ascii="Times New Roman" w:eastAsia="Times New Roman" w:hAnsi="Times New Roman" w:cs="Times New Roman"/>
          <w:color w:val="1D1D1B"/>
          <w:sz w:val="28"/>
          <w:szCs w:val="28"/>
        </w:rPr>
      </w:pPr>
      <w:r w:rsidRPr="000036C9">
        <w:rPr>
          <w:rFonts w:ascii="Times New Roman" w:eastAsia="Times New Roman" w:hAnsi="Times New Roman" w:cs="Times New Roman"/>
          <w:color w:val="1D1D1B"/>
          <w:sz w:val="28"/>
          <w:szCs w:val="28"/>
        </w:rPr>
        <w:t>Признание ценности прав и свобод личности</w:t>
      </w:r>
    </w:p>
    <w:p w:rsidR="000036C9" w:rsidRDefault="000036C9" w:rsidP="000036C9">
      <w:pPr>
        <w:spacing w:after="0"/>
        <w:rPr>
          <w:rFonts w:ascii="Times New Roman" w:hAnsi="Times New Roman" w:cs="Times New Roman"/>
          <w:sz w:val="28"/>
          <w:szCs w:val="28"/>
        </w:rPr>
      </w:pPr>
    </w:p>
    <w:p w:rsidR="00374C46" w:rsidRDefault="00374C46" w:rsidP="000036C9">
      <w:pPr>
        <w:spacing w:after="0"/>
        <w:rPr>
          <w:rFonts w:ascii="Times New Roman" w:hAnsi="Times New Roman" w:cs="Times New Roman"/>
          <w:sz w:val="28"/>
          <w:szCs w:val="28"/>
        </w:rPr>
      </w:pPr>
      <w:r>
        <w:rPr>
          <w:rFonts w:ascii="Times New Roman" w:hAnsi="Times New Roman" w:cs="Times New Roman"/>
          <w:sz w:val="28"/>
          <w:szCs w:val="28"/>
        </w:rPr>
        <w:t>Правовое государство – государство, которое во всей своей деятельности подчиняется праву, функционирует в ограниченных законом границах, обеспечивая правовую защищённость граждан.</w:t>
      </w:r>
    </w:p>
    <w:p w:rsidR="00374C46" w:rsidRDefault="00374C46" w:rsidP="000036C9">
      <w:pPr>
        <w:spacing w:after="0"/>
        <w:rPr>
          <w:rFonts w:ascii="Times New Roman" w:hAnsi="Times New Roman" w:cs="Times New Roman"/>
          <w:sz w:val="28"/>
          <w:szCs w:val="28"/>
        </w:rPr>
      </w:pPr>
      <w:r>
        <w:rPr>
          <w:rFonts w:ascii="Times New Roman" w:hAnsi="Times New Roman" w:cs="Times New Roman"/>
          <w:sz w:val="28"/>
          <w:szCs w:val="28"/>
        </w:rPr>
        <w:t>Признаки правового государства:</w:t>
      </w:r>
    </w:p>
    <w:p w:rsidR="00374C46" w:rsidRDefault="00374C46" w:rsidP="00374C46">
      <w:pPr>
        <w:pStyle w:val="a4"/>
        <w:numPr>
          <w:ilvl w:val="0"/>
          <w:numId w:val="2"/>
        </w:numPr>
        <w:spacing w:after="0"/>
        <w:rPr>
          <w:rFonts w:ascii="Times New Roman" w:hAnsi="Times New Roman" w:cs="Times New Roman"/>
          <w:sz w:val="28"/>
          <w:szCs w:val="28"/>
        </w:rPr>
      </w:pPr>
      <w:r>
        <w:rPr>
          <w:rFonts w:ascii="Times New Roman" w:hAnsi="Times New Roman" w:cs="Times New Roman"/>
          <w:sz w:val="28"/>
          <w:szCs w:val="28"/>
        </w:rPr>
        <w:t>Верховенство закона</w:t>
      </w:r>
    </w:p>
    <w:p w:rsidR="00374C46" w:rsidRDefault="00374C46" w:rsidP="00374C46">
      <w:pPr>
        <w:pStyle w:val="a4"/>
        <w:numPr>
          <w:ilvl w:val="0"/>
          <w:numId w:val="2"/>
        </w:numPr>
        <w:spacing w:after="0"/>
        <w:rPr>
          <w:rFonts w:ascii="Times New Roman" w:hAnsi="Times New Roman" w:cs="Times New Roman"/>
          <w:sz w:val="28"/>
          <w:szCs w:val="28"/>
        </w:rPr>
      </w:pPr>
      <w:r>
        <w:rPr>
          <w:rFonts w:ascii="Times New Roman" w:hAnsi="Times New Roman" w:cs="Times New Roman"/>
          <w:sz w:val="28"/>
          <w:szCs w:val="28"/>
        </w:rPr>
        <w:t>Признание прав и свобод граждан</w:t>
      </w:r>
    </w:p>
    <w:p w:rsidR="00374C46" w:rsidRDefault="00374C46" w:rsidP="00374C46">
      <w:pPr>
        <w:pStyle w:val="a4"/>
        <w:numPr>
          <w:ilvl w:val="0"/>
          <w:numId w:val="2"/>
        </w:numPr>
        <w:spacing w:after="0"/>
        <w:rPr>
          <w:rFonts w:ascii="Times New Roman" w:hAnsi="Times New Roman" w:cs="Times New Roman"/>
          <w:sz w:val="28"/>
          <w:szCs w:val="28"/>
        </w:rPr>
      </w:pPr>
      <w:r>
        <w:rPr>
          <w:rFonts w:ascii="Times New Roman" w:hAnsi="Times New Roman" w:cs="Times New Roman"/>
          <w:sz w:val="28"/>
          <w:szCs w:val="28"/>
        </w:rPr>
        <w:t>Разделение властей</w:t>
      </w:r>
    </w:p>
    <w:p w:rsidR="00374C46" w:rsidRDefault="00374C46" w:rsidP="00374C46">
      <w:pPr>
        <w:pStyle w:val="a4"/>
        <w:numPr>
          <w:ilvl w:val="0"/>
          <w:numId w:val="2"/>
        </w:numPr>
        <w:spacing w:after="0"/>
        <w:rPr>
          <w:rFonts w:ascii="Times New Roman" w:hAnsi="Times New Roman" w:cs="Times New Roman"/>
          <w:sz w:val="28"/>
          <w:szCs w:val="28"/>
        </w:rPr>
      </w:pPr>
      <w:r>
        <w:rPr>
          <w:rFonts w:ascii="Times New Roman" w:hAnsi="Times New Roman" w:cs="Times New Roman"/>
          <w:sz w:val="28"/>
          <w:szCs w:val="28"/>
        </w:rPr>
        <w:t>Взаимная ответственность государства и гражданина</w:t>
      </w:r>
    </w:p>
    <w:p w:rsidR="00374C46" w:rsidRDefault="00374C46" w:rsidP="00374C46">
      <w:pPr>
        <w:spacing w:after="0"/>
        <w:rPr>
          <w:rFonts w:ascii="Times New Roman" w:hAnsi="Times New Roman" w:cs="Times New Roman"/>
          <w:color w:val="000000"/>
          <w:sz w:val="28"/>
          <w:szCs w:val="28"/>
        </w:rPr>
      </w:pPr>
    </w:p>
    <w:p w:rsidR="00374C46" w:rsidRDefault="00374C46" w:rsidP="00374C46">
      <w:pPr>
        <w:spacing w:after="0"/>
        <w:rPr>
          <w:rFonts w:ascii="Times New Roman" w:hAnsi="Times New Roman" w:cs="Times New Roman"/>
          <w:color w:val="000000"/>
          <w:sz w:val="28"/>
          <w:szCs w:val="28"/>
        </w:rPr>
      </w:pPr>
      <w:r w:rsidRPr="00374C46">
        <w:rPr>
          <w:rFonts w:ascii="Times New Roman" w:hAnsi="Times New Roman" w:cs="Times New Roman"/>
          <w:color w:val="000000"/>
          <w:sz w:val="28"/>
          <w:szCs w:val="28"/>
        </w:rPr>
        <w:t>Правовое государство и гражданское общество не могут существовать друг без друга. Это определяется тем, что основным субъектом гражданского общества является активная, творческая, инициативная личность, которая активно действует во всех сферах гражданского общества (экономике, религии, в социальной, культурной сфере), а также в рамках правовой государственности – отстаивает свои права и свободы, восстанавливает их в случае нарушения, это все возможно только в условиях господства закона.</w:t>
      </w:r>
    </w:p>
    <w:p w:rsidR="00374C46" w:rsidRDefault="00374C46" w:rsidP="00374C46">
      <w:pPr>
        <w:spacing w:after="0"/>
        <w:rPr>
          <w:rFonts w:ascii="Times New Roman" w:hAnsi="Times New Roman" w:cs="Times New Roman"/>
          <w:color w:val="000000"/>
          <w:sz w:val="28"/>
          <w:szCs w:val="28"/>
        </w:rPr>
      </w:pPr>
    </w:p>
    <w:p w:rsidR="00374C46" w:rsidRDefault="00374C46" w:rsidP="00374C46">
      <w:pPr>
        <w:spacing w:after="0"/>
        <w:rPr>
          <w:rFonts w:ascii="Times New Roman" w:hAnsi="Times New Roman" w:cs="Times New Roman"/>
          <w:b/>
          <w:color w:val="000000"/>
          <w:sz w:val="28"/>
          <w:szCs w:val="28"/>
        </w:rPr>
      </w:pPr>
      <w:r>
        <w:rPr>
          <w:rFonts w:ascii="Times New Roman" w:hAnsi="Times New Roman" w:cs="Times New Roman"/>
          <w:b/>
          <w:color w:val="000000"/>
          <w:sz w:val="28"/>
          <w:szCs w:val="28"/>
        </w:rPr>
        <w:t>ВОПРОС 16. Источники права, характеристика видов</w:t>
      </w:r>
    </w:p>
    <w:p w:rsidR="00374C46" w:rsidRDefault="00374C46" w:rsidP="00374C46">
      <w:pPr>
        <w:spacing w:after="0"/>
        <w:rPr>
          <w:rFonts w:ascii="Times New Roman" w:hAnsi="Times New Roman" w:cs="Times New Roman"/>
          <w:color w:val="000000"/>
          <w:sz w:val="28"/>
          <w:szCs w:val="28"/>
        </w:rPr>
      </w:pPr>
    </w:p>
    <w:p w:rsidR="00374C46" w:rsidRDefault="003F0BD4" w:rsidP="00374C46">
      <w:pPr>
        <w:spacing w:after="0"/>
        <w:rPr>
          <w:rFonts w:ascii="Times New Roman" w:hAnsi="Times New Roman" w:cs="Times New Roman"/>
          <w:color w:val="000000"/>
          <w:sz w:val="28"/>
          <w:szCs w:val="28"/>
        </w:rPr>
      </w:pPr>
      <w:r>
        <w:rPr>
          <w:rFonts w:ascii="Times New Roman" w:hAnsi="Times New Roman" w:cs="Times New Roman"/>
          <w:color w:val="000000"/>
          <w:sz w:val="28"/>
          <w:szCs w:val="28"/>
        </w:rPr>
        <w:t>Источник права – официально-документальные способы выражения и закрепления норм, предание общим правилам поведения общеобязательного юридического значения.</w:t>
      </w:r>
    </w:p>
    <w:p w:rsidR="003F0BD4" w:rsidRDefault="003F0BD4" w:rsidP="00374C46">
      <w:pPr>
        <w:spacing w:after="0"/>
        <w:rPr>
          <w:rFonts w:ascii="Times New Roman" w:hAnsi="Times New Roman" w:cs="Times New Roman"/>
          <w:color w:val="000000"/>
          <w:sz w:val="28"/>
          <w:szCs w:val="28"/>
        </w:rPr>
      </w:pPr>
    </w:p>
    <w:p w:rsidR="003F0BD4" w:rsidRDefault="003F0BD4" w:rsidP="00374C46">
      <w:pPr>
        <w:spacing w:after="0"/>
        <w:rPr>
          <w:rFonts w:ascii="Times New Roman" w:hAnsi="Times New Roman" w:cs="Times New Roman"/>
          <w:color w:val="000000"/>
          <w:sz w:val="28"/>
          <w:szCs w:val="28"/>
        </w:rPr>
      </w:pPr>
      <w:r>
        <w:rPr>
          <w:rFonts w:ascii="Times New Roman" w:hAnsi="Times New Roman" w:cs="Times New Roman"/>
          <w:color w:val="000000"/>
          <w:sz w:val="28"/>
          <w:szCs w:val="28"/>
        </w:rPr>
        <w:t>Виды источников права:</w:t>
      </w:r>
    </w:p>
    <w:p w:rsidR="003F0BD4" w:rsidRDefault="003F0BD4" w:rsidP="003F0BD4">
      <w:pPr>
        <w:pStyle w:val="a4"/>
        <w:numPr>
          <w:ilvl w:val="0"/>
          <w:numId w:val="3"/>
        </w:numPr>
        <w:spacing w:after="0"/>
        <w:rPr>
          <w:rFonts w:ascii="Times New Roman" w:hAnsi="Times New Roman" w:cs="Times New Roman"/>
          <w:sz w:val="28"/>
          <w:szCs w:val="28"/>
        </w:rPr>
      </w:pPr>
      <w:r>
        <w:rPr>
          <w:rFonts w:ascii="Times New Roman" w:hAnsi="Times New Roman" w:cs="Times New Roman"/>
          <w:sz w:val="28"/>
          <w:szCs w:val="28"/>
        </w:rPr>
        <w:t>Правовой обычай – правило, которое вошло в привычку, выполнение которого обеспечивается государственным принуждением.</w:t>
      </w:r>
    </w:p>
    <w:p w:rsidR="003F0BD4" w:rsidRDefault="003F0BD4" w:rsidP="003F0BD4">
      <w:pPr>
        <w:pStyle w:val="a4"/>
        <w:numPr>
          <w:ilvl w:val="0"/>
          <w:numId w:val="3"/>
        </w:numPr>
        <w:spacing w:after="0"/>
        <w:rPr>
          <w:rFonts w:ascii="Times New Roman" w:hAnsi="Times New Roman" w:cs="Times New Roman"/>
          <w:sz w:val="28"/>
          <w:szCs w:val="28"/>
        </w:rPr>
      </w:pPr>
      <w:r>
        <w:rPr>
          <w:rFonts w:ascii="Times New Roman" w:hAnsi="Times New Roman" w:cs="Times New Roman"/>
          <w:sz w:val="28"/>
          <w:szCs w:val="28"/>
        </w:rPr>
        <w:t>Судебный прецедент – предание нормативной силы решению государственного органа по конкретному делу, которое принимается за правило при решении других подобных дел.</w:t>
      </w:r>
    </w:p>
    <w:p w:rsidR="003F0BD4" w:rsidRDefault="003F0BD4" w:rsidP="003F0BD4">
      <w:pPr>
        <w:pStyle w:val="a4"/>
        <w:numPr>
          <w:ilvl w:val="0"/>
          <w:numId w:val="3"/>
        </w:numPr>
        <w:spacing w:after="0"/>
        <w:rPr>
          <w:rFonts w:ascii="Times New Roman" w:hAnsi="Times New Roman" w:cs="Times New Roman"/>
          <w:sz w:val="28"/>
          <w:szCs w:val="28"/>
        </w:rPr>
      </w:pPr>
      <w:r>
        <w:rPr>
          <w:rFonts w:ascii="Times New Roman" w:hAnsi="Times New Roman" w:cs="Times New Roman"/>
          <w:sz w:val="28"/>
          <w:szCs w:val="28"/>
        </w:rPr>
        <w:t>Судебная практика – деятельность судебных органов, в результате которой детализируются и конкретизируются законы.</w:t>
      </w:r>
    </w:p>
    <w:p w:rsidR="003F0BD4" w:rsidRDefault="003F0BD4" w:rsidP="003F0BD4">
      <w:pPr>
        <w:pStyle w:val="a4"/>
        <w:numPr>
          <w:ilvl w:val="0"/>
          <w:numId w:val="3"/>
        </w:numPr>
        <w:spacing w:after="0"/>
        <w:rPr>
          <w:rFonts w:ascii="Times New Roman" w:hAnsi="Times New Roman" w:cs="Times New Roman"/>
          <w:sz w:val="28"/>
          <w:szCs w:val="28"/>
        </w:rPr>
      </w:pPr>
      <w:r>
        <w:rPr>
          <w:rFonts w:ascii="Times New Roman" w:hAnsi="Times New Roman" w:cs="Times New Roman"/>
          <w:sz w:val="28"/>
          <w:szCs w:val="28"/>
        </w:rPr>
        <w:t>Нормативный договор – соглашение субъектов права, которому государство придаёт общеобязательное значение.</w:t>
      </w:r>
    </w:p>
    <w:p w:rsidR="003F0BD4" w:rsidRDefault="005F7B59" w:rsidP="003F0BD4">
      <w:pPr>
        <w:pStyle w:val="a4"/>
        <w:numPr>
          <w:ilvl w:val="0"/>
          <w:numId w:val="3"/>
        </w:numPr>
        <w:spacing w:after="0"/>
        <w:rPr>
          <w:rFonts w:ascii="Times New Roman" w:hAnsi="Times New Roman" w:cs="Times New Roman"/>
          <w:sz w:val="28"/>
          <w:szCs w:val="28"/>
        </w:rPr>
      </w:pPr>
      <w:r>
        <w:rPr>
          <w:rFonts w:ascii="Times New Roman" w:hAnsi="Times New Roman" w:cs="Times New Roman"/>
          <w:sz w:val="28"/>
          <w:szCs w:val="28"/>
        </w:rPr>
        <w:t>Правовая доктрина – сочетание юридических норм и религиозных доктрин.</w:t>
      </w:r>
    </w:p>
    <w:p w:rsidR="005F7B59" w:rsidRDefault="005F7B59" w:rsidP="003F0BD4">
      <w:pPr>
        <w:pStyle w:val="a4"/>
        <w:numPr>
          <w:ilvl w:val="0"/>
          <w:numId w:val="3"/>
        </w:numPr>
        <w:spacing w:after="0"/>
        <w:rPr>
          <w:rFonts w:ascii="Times New Roman" w:hAnsi="Times New Roman" w:cs="Times New Roman"/>
          <w:sz w:val="28"/>
          <w:szCs w:val="28"/>
        </w:rPr>
      </w:pPr>
      <w:r>
        <w:rPr>
          <w:rFonts w:ascii="Times New Roman" w:hAnsi="Times New Roman" w:cs="Times New Roman"/>
          <w:sz w:val="28"/>
          <w:szCs w:val="28"/>
        </w:rPr>
        <w:t>Нормативно правовой акт – изданный государственными органами правовой акт, обладающий государственно-властным характером, подкрепленный его принудительной силой</w:t>
      </w:r>
    </w:p>
    <w:p w:rsidR="005F7B59" w:rsidRDefault="005F7B59" w:rsidP="005F7B59">
      <w:pPr>
        <w:pStyle w:val="a4"/>
        <w:spacing w:after="0"/>
        <w:rPr>
          <w:rFonts w:ascii="Times New Roman" w:hAnsi="Times New Roman" w:cs="Times New Roman"/>
          <w:sz w:val="28"/>
          <w:szCs w:val="28"/>
        </w:rPr>
      </w:pPr>
      <w:r>
        <w:rPr>
          <w:rFonts w:ascii="Times New Roman" w:hAnsi="Times New Roman" w:cs="Times New Roman"/>
          <w:sz w:val="28"/>
          <w:szCs w:val="28"/>
        </w:rPr>
        <w:t xml:space="preserve">     1) Закон – высшая юридическая сила, регулировка ключевых вопросов общественной жизни.</w:t>
      </w:r>
    </w:p>
    <w:p w:rsidR="005F7B59" w:rsidRDefault="005F7B59" w:rsidP="005F7B59">
      <w:pPr>
        <w:pStyle w:val="a4"/>
        <w:spacing w:after="0"/>
        <w:rPr>
          <w:rFonts w:ascii="Times New Roman" w:hAnsi="Times New Roman" w:cs="Times New Roman"/>
          <w:sz w:val="28"/>
          <w:szCs w:val="28"/>
        </w:rPr>
      </w:pPr>
      <w:r>
        <w:rPr>
          <w:rFonts w:ascii="Times New Roman" w:hAnsi="Times New Roman" w:cs="Times New Roman"/>
          <w:sz w:val="28"/>
          <w:szCs w:val="28"/>
        </w:rPr>
        <w:t xml:space="preserve">     2) Подзаконные акты – создаётся на основе закона, не противоречит ему</w:t>
      </w:r>
    </w:p>
    <w:p w:rsidR="005F7B59" w:rsidRDefault="005F7B59" w:rsidP="005F7B59">
      <w:pPr>
        <w:pStyle w:val="a4"/>
        <w:spacing w:after="0"/>
        <w:rPr>
          <w:rFonts w:ascii="Times New Roman" w:hAnsi="Times New Roman" w:cs="Times New Roman"/>
          <w:sz w:val="28"/>
          <w:szCs w:val="28"/>
        </w:rPr>
      </w:pPr>
    </w:p>
    <w:p w:rsidR="005F7B59" w:rsidRDefault="005F7B59" w:rsidP="005F7B59">
      <w:pPr>
        <w:pStyle w:val="a4"/>
        <w:spacing w:after="0"/>
        <w:ind w:left="0"/>
        <w:rPr>
          <w:rFonts w:ascii="Times New Roman" w:hAnsi="Times New Roman" w:cs="Times New Roman"/>
          <w:b/>
          <w:sz w:val="28"/>
          <w:szCs w:val="28"/>
        </w:rPr>
      </w:pPr>
      <w:r>
        <w:rPr>
          <w:rFonts w:ascii="Times New Roman" w:hAnsi="Times New Roman" w:cs="Times New Roman"/>
          <w:b/>
          <w:sz w:val="28"/>
          <w:szCs w:val="28"/>
        </w:rPr>
        <w:t xml:space="preserve">Вопрос 17. Понятие и сущность юридической ответственности, признаки, виды </w:t>
      </w:r>
    </w:p>
    <w:p w:rsidR="005F7B59" w:rsidRDefault="005F7B59" w:rsidP="005F7B59">
      <w:pPr>
        <w:pStyle w:val="a4"/>
        <w:spacing w:after="0"/>
        <w:ind w:left="0"/>
        <w:rPr>
          <w:rFonts w:ascii="Times New Roman" w:hAnsi="Times New Roman" w:cs="Times New Roman"/>
          <w:b/>
          <w:sz w:val="28"/>
          <w:szCs w:val="28"/>
        </w:rPr>
      </w:pPr>
    </w:p>
    <w:p w:rsidR="005F7B59" w:rsidRDefault="005F7B59" w:rsidP="005F7B59">
      <w:pPr>
        <w:pStyle w:val="a4"/>
        <w:spacing w:after="0"/>
        <w:ind w:left="0"/>
        <w:rPr>
          <w:rFonts w:ascii="Times New Roman" w:hAnsi="Times New Roman" w:cs="Times New Roman"/>
          <w:sz w:val="28"/>
          <w:szCs w:val="28"/>
        </w:rPr>
      </w:pPr>
      <w:r>
        <w:rPr>
          <w:rFonts w:ascii="Times New Roman" w:hAnsi="Times New Roman" w:cs="Times New Roman"/>
          <w:sz w:val="28"/>
          <w:szCs w:val="28"/>
        </w:rPr>
        <w:t>Юридическая ответственность – неблагоприятные последствия личного имущественного характера, налагаемые на нарушителя в установленной принудительной форме.</w:t>
      </w:r>
    </w:p>
    <w:p w:rsidR="001B37D7" w:rsidRDefault="001B37D7" w:rsidP="005F7B59">
      <w:pPr>
        <w:pStyle w:val="a4"/>
        <w:spacing w:after="0"/>
        <w:ind w:left="0"/>
        <w:rPr>
          <w:rFonts w:ascii="Times New Roman" w:hAnsi="Times New Roman" w:cs="Times New Roman"/>
          <w:sz w:val="28"/>
          <w:szCs w:val="28"/>
        </w:rPr>
      </w:pPr>
    </w:p>
    <w:p w:rsidR="001B37D7" w:rsidRDefault="001B37D7" w:rsidP="005F7B59">
      <w:pPr>
        <w:pStyle w:val="a4"/>
        <w:spacing w:after="0"/>
        <w:ind w:left="0"/>
        <w:rPr>
          <w:rFonts w:ascii="Times New Roman" w:hAnsi="Times New Roman" w:cs="Times New Roman"/>
          <w:sz w:val="28"/>
          <w:szCs w:val="28"/>
        </w:rPr>
      </w:pPr>
      <w:r>
        <w:rPr>
          <w:rFonts w:ascii="Times New Roman" w:hAnsi="Times New Roman" w:cs="Times New Roman"/>
          <w:sz w:val="28"/>
          <w:szCs w:val="28"/>
        </w:rPr>
        <w:t>Признаки юридической ответственности:</w:t>
      </w:r>
    </w:p>
    <w:p w:rsidR="001B37D7" w:rsidRDefault="001B37D7" w:rsidP="001B37D7">
      <w:pPr>
        <w:pStyle w:val="a4"/>
        <w:numPr>
          <w:ilvl w:val="0"/>
          <w:numId w:val="4"/>
        </w:numPr>
        <w:spacing w:after="0"/>
        <w:rPr>
          <w:rFonts w:ascii="Times New Roman" w:hAnsi="Times New Roman" w:cs="Times New Roman"/>
          <w:sz w:val="28"/>
          <w:szCs w:val="28"/>
        </w:rPr>
      </w:pPr>
      <w:r>
        <w:rPr>
          <w:rFonts w:ascii="Times New Roman" w:hAnsi="Times New Roman" w:cs="Times New Roman"/>
          <w:sz w:val="28"/>
          <w:szCs w:val="28"/>
        </w:rPr>
        <w:t>Устанавливаются государством</w:t>
      </w:r>
    </w:p>
    <w:p w:rsidR="001B37D7" w:rsidRDefault="001B37D7" w:rsidP="001B37D7">
      <w:pPr>
        <w:pStyle w:val="a4"/>
        <w:numPr>
          <w:ilvl w:val="0"/>
          <w:numId w:val="4"/>
        </w:numPr>
        <w:spacing w:after="0"/>
        <w:rPr>
          <w:rFonts w:ascii="Times New Roman" w:hAnsi="Times New Roman" w:cs="Times New Roman"/>
          <w:sz w:val="28"/>
          <w:szCs w:val="28"/>
        </w:rPr>
      </w:pPr>
      <w:r>
        <w:rPr>
          <w:rFonts w:ascii="Times New Roman" w:hAnsi="Times New Roman" w:cs="Times New Roman"/>
          <w:sz w:val="28"/>
          <w:szCs w:val="28"/>
        </w:rPr>
        <w:t>Государственное принуждение</w:t>
      </w:r>
    </w:p>
    <w:p w:rsidR="001B37D7" w:rsidRDefault="001B37D7" w:rsidP="001B37D7">
      <w:pPr>
        <w:pStyle w:val="a4"/>
        <w:numPr>
          <w:ilvl w:val="0"/>
          <w:numId w:val="4"/>
        </w:numPr>
        <w:spacing w:after="0"/>
        <w:rPr>
          <w:rFonts w:ascii="Times New Roman" w:hAnsi="Times New Roman" w:cs="Times New Roman"/>
          <w:sz w:val="28"/>
          <w:szCs w:val="28"/>
        </w:rPr>
      </w:pPr>
      <w:r>
        <w:rPr>
          <w:rFonts w:ascii="Times New Roman" w:hAnsi="Times New Roman" w:cs="Times New Roman"/>
          <w:sz w:val="28"/>
          <w:szCs w:val="28"/>
        </w:rPr>
        <w:t>Применяется уполномоченными органами</w:t>
      </w:r>
    </w:p>
    <w:p w:rsidR="001B37D7" w:rsidRDefault="001B37D7" w:rsidP="001B37D7">
      <w:pPr>
        <w:pStyle w:val="a4"/>
        <w:numPr>
          <w:ilvl w:val="0"/>
          <w:numId w:val="4"/>
        </w:numPr>
        <w:spacing w:after="0"/>
        <w:rPr>
          <w:rFonts w:ascii="Times New Roman" w:hAnsi="Times New Roman" w:cs="Times New Roman"/>
          <w:sz w:val="28"/>
          <w:szCs w:val="28"/>
        </w:rPr>
      </w:pPr>
      <w:r>
        <w:rPr>
          <w:rFonts w:ascii="Times New Roman" w:hAnsi="Times New Roman" w:cs="Times New Roman"/>
          <w:sz w:val="28"/>
          <w:szCs w:val="28"/>
        </w:rPr>
        <w:t>Последствия для нарушителя</w:t>
      </w:r>
    </w:p>
    <w:p w:rsidR="001B37D7" w:rsidRDefault="001B37D7" w:rsidP="001B37D7">
      <w:pPr>
        <w:pStyle w:val="a4"/>
        <w:numPr>
          <w:ilvl w:val="0"/>
          <w:numId w:val="4"/>
        </w:numPr>
        <w:spacing w:after="0"/>
        <w:rPr>
          <w:rFonts w:ascii="Times New Roman" w:hAnsi="Times New Roman" w:cs="Times New Roman"/>
          <w:sz w:val="28"/>
          <w:szCs w:val="28"/>
        </w:rPr>
      </w:pPr>
      <w:r>
        <w:rPr>
          <w:rFonts w:ascii="Times New Roman" w:hAnsi="Times New Roman" w:cs="Times New Roman"/>
          <w:sz w:val="28"/>
          <w:szCs w:val="28"/>
        </w:rPr>
        <w:t>Санкции в определённой ситуации</w:t>
      </w:r>
    </w:p>
    <w:p w:rsidR="001B37D7" w:rsidRDefault="001B37D7" w:rsidP="001B37D7">
      <w:pPr>
        <w:pStyle w:val="a4"/>
        <w:numPr>
          <w:ilvl w:val="0"/>
          <w:numId w:val="4"/>
        </w:numPr>
        <w:spacing w:after="0"/>
        <w:rPr>
          <w:rFonts w:ascii="Times New Roman" w:hAnsi="Times New Roman" w:cs="Times New Roman"/>
          <w:sz w:val="28"/>
          <w:szCs w:val="28"/>
        </w:rPr>
      </w:pPr>
      <w:r>
        <w:rPr>
          <w:rFonts w:ascii="Times New Roman" w:hAnsi="Times New Roman" w:cs="Times New Roman"/>
          <w:sz w:val="28"/>
          <w:szCs w:val="28"/>
        </w:rPr>
        <w:t>Процессуальная форма</w:t>
      </w:r>
    </w:p>
    <w:p w:rsidR="001B37D7" w:rsidRDefault="001B37D7" w:rsidP="001B37D7">
      <w:pPr>
        <w:pStyle w:val="a4"/>
        <w:numPr>
          <w:ilvl w:val="0"/>
          <w:numId w:val="4"/>
        </w:numPr>
        <w:spacing w:after="0"/>
        <w:rPr>
          <w:rFonts w:ascii="Times New Roman" w:hAnsi="Times New Roman" w:cs="Times New Roman"/>
          <w:sz w:val="28"/>
          <w:szCs w:val="28"/>
        </w:rPr>
      </w:pPr>
      <w:r>
        <w:rPr>
          <w:rFonts w:ascii="Times New Roman" w:hAnsi="Times New Roman" w:cs="Times New Roman"/>
          <w:sz w:val="28"/>
          <w:szCs w:val="28"/>
        </w:rPr>
        <w:t>За совершённое правонарушение</w:t>
      </w:r>
    </w:p>
    <w:p w:rsidR="001B37D7" w:rsidRDefault="001B37D7" w:rsidP="001B37D7">
      <w:pPr>
        <w:spacing w:after="0"/>
        <w:rPr>
          <w:rFonts w:ascii="Times New Roman" w:hAnsi="Times New Roman" w:cs="Times New Roman"/>
          <w:sz w:val="28"/>
          <w:szCs w:val="28"/>
        </w:rPr>
      </w:pPr>
    </w:p>
    <w:p w:rsidR="001B37D7" w:rsidRDefault="001B37D7" w:rsidP="001B37D7">
      <w:pPr>
        <w:spacing w:after="0"/>
        <w:rPr>
          <w:rFonts w:ascii="Times New Roman" w:hAnsi="Times New Roman" w:cs="Times New Roman"/>
          <w:sz w:val="28"/>
          <w:szCs w:val="28"/>
        </w:rPr>
      </w:pPr>
      <w:r>
        <w:rPr>
          <w:rFonts w:ascii="Times New Roman" w:hAnsi="Times New Roman" w:cs="Times New Roman"/>
          <w:sz w:val="28"/>
          <w:szCs w:val="28"/>
        </w:rPr>
        <w:t>Виды юридической ответственности:</w:t>
      </w:r>
    </w:p>
    <w:p w:rsidR="001B37D7" w:rsidRDefault="001B37D7" w:rsidP="001B37D7">
      <w:pPr>
        <w:pStyle w:val="a4"/>
        <w:numPr>
          <w:ilvl w:val="0"/>
          <w:numId w:val="5"/>
        </w:numPr>
        <w:spacing w:after="0"/>
        <w:rPr>
          <w:rFonts w:ascii="Times New Roman" w:hAnsi="Times New Roman" w:cs="Times New Roman"/>
          <w:sz w:val="28"/>
          <w:szCs w:val="28"/>
        </w:rPr>
      </w:pPr>
      <w:r>
        <w:rPr>
          <w:rFonts w:ascii="Times New Roman" w:hAnsi="Times New Roman" w:cs="Times New Roman"/>
          <w:sz w:val="28"/>
          <w:szCs w:val="28"/>
        </w:rPr>
        <w:t>Уголовная – за преступление (лишение свободы, арест, конфискация)</w:t>
      </w:r>
    </w:p>
    <w:p w:rsidR="001B37D7" w:rsidRDefault="001B37D7" w:rsidP="001B37D7">
      <w:pPr>
        <w:pStyle w:val="a4"/>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Административная – нарушение </w:t>
      </w:r>
      <w:proofErr w:type="spellStart"/>
      <w:r>
        <w:rPr>
          <w:rFonts w:ascii="Times New Roman" w:hAnsi="Times New Roman" w:cs="Times New Roman"/>
          <w:sz w:val="28"/>
          <w:szCs w:val="28"/>
        </w:rPr>
        <w:t>гос</w:t>
      </w:r>
      <w:proofErr w:type="spellEnd"/>
      <w:r>
        <w:rPr>
          <w:rFonts w:ascii="Times New Roman" w:hAnsi="Times New Roman" w:cs="Times New Roman"/>
          <w:sz w:val="28"/>
          <w:szCs w:val="28"/>
        </w:rPr>
        <w:t xml:space="preserve"> управления и общественного порядка (штраф, арест до 15 суток, работы)</w:t>
      </w:r>
    </w:p>
    <w:p w:rsidR="001B37D7" w:rsidRDefault="001B37D7" w:rsidP="001B37D7">
      <w:pPr>
        <w:pStyle w:val="a4"/>
        <w:numPr>
          <w:ilvl w:val="0"/>
          <w:numId w:val="5"/>
        </w:numPr>
        <w:spacing w:after="0"/>
        <w:rPr>
          <w:rFonts w:ascii="Times New Roman" w:hAnsi="Times New Roman" w:cs="Times New Roman"/>
          <w:sz w:val="28"/>
          <w:szCs w:val="28"/>
        </w:rPr>
      </w:pPr>
      <w:r>
        <w:rPr>
          <w:rFonts w:ascii="Times New Roman" w:hAnsi="Times New Roman" w:cs="Times New Roman"/>
          <w:sz w:val="28"/>
          <w:szCs w:val="28"/>
        </w:rPr>
        <w:t>Дисциплинарная – нарушения на работе (выговор, увольнение)</w:t>
      </w:r>
    </w:p>
    <w:p w:rsidR="001B37D7" w:rsidRDefault="001B37D7" w:rsidP="001B37D7">
      <w:pPr>
        <w:pStyle w:val="a4"/>
        <w:numPr>
          <w:ilvl w:val="0"/>
          <w:numId w:val="5"/>
        </w:numPr>
        <w:spacing w:after="0"/>
        <w:rPr>
          <w:rFonts w:ascii="Times New Roman" w:hAnsi="Times New Roman" w:cs="Times New Roman"/>
          <w:sz w:val="28"/>
          <w:szCs w:val="28"/>
        </w:rPr>
      </w:pPr>
      <w:r>
        <w:rPr>
          <w:rFonts w:ascii="Times New Roman" w:hAnsi="Times New Roman" w:cs="Times New Roman"/>
          <w:sz w:val="28"/>
          <w:szCs w:val="28"/>
        </w:rPr>
        <w:t>Материальная – нанесение имущественного ущерба (возмещение ущерба)</w:t>
      </w:r>
    </w:p>
    <w:p w:rsidR="001B37D7" w:rsidRPr="001B37D7" w:rsidRDefault="001B37D7" w:rsidP="001B37D7">
      <w:pPr>
        <w:pStyle w:val="a4"/>
        <w:numPr>
          <w:ilvl w:val="0"/>
          <w:numId w:val="5"/>
        </w:numPr>
        <w:spacing w:after="0"/>
        <w:rPr>
          <w:rFonts w:ascii="Times New Roman" w:hAnsi="Times New Roman" w:cs="Times New Roman"/>
          <w:sz w:val="28"/>
          <w:szCs w:val="28"/>
        </w:rPr>
      </w:pPr>
      <w:r>
        <w:rPr>
          <w:rFonts w:ascii="Times New Roman" w:hAnsi="Times New Roman" w:cs="Times New Roman"/>
          <w:sz w:val="28"/>
          <w:szCs w:val="28"/>
        </w:rPr>
        <w:t>Гражданская – нарушение имущественных прав (возмещение ущерба)</w:t>
      </w:r>
    </w:p>
    <w:sectPr w:rsidR="001B37D7" w:rsidRPr="001B37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85A8A"/>
    <w:multiLevelType w:val="hybridMultilevel"/>
    <w:tmpl w:val="6F940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2373571"/>
    <w:multiLevelType w:val="hybridMultilevel"/>
    <w:tmpl w:val="E6807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65D3FBE"/>
    <w:multiLevelType w:val="hybridMultilevel"/>
    <w:tmpl w:val="2416E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7B40EDF"/>
    <w:multiLevelType w:val="multilevel"/>
    <w:tmpl w:val="A37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72D76"/>
    <w:multiLevelType w:val="hybridMultilevel"/>
    <w:tmpl w:val="71C87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57657645">
    <w:abstractNumId w:val="3"/>
  </w:num>
  <w:num w:numId="2" w16cid:durableId="306935118">
    <w:abstractNumId w:val="1"/>
  </w:num>
  <w:num w:numId="3" w16cid:durableId="2103448392">
    <w:abstractNumId w:val="2"/>
  </w:num>
  <w:num w:numId="4" w16cid:durableId="97145924">
    <w:abstractNumId w:val="4"/>
  </w:num>
  <w:num w:numId="5" w16cid:durableId="114308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C9"/>
    <w:rsid w:val="000036C9"/>
    <w:rsid w:val="001B37D7"/>
    <w:rsid w:val="00374C46"/>
    <w:rsid w:val="003F0BD4"/>
    <w:rsid w:val="005F7B59"/>
    <w:rsid w:val="006805B5"/>
    <w:rsid w:val="009D7077"/>
    <w:rsid w:val="00DF0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560B6E-B655-9B47-9FD6-0AF5B77E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36C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7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1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2798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Name Surname</cp:lastModifiedBy>
  <cp:revision>2</cp:revision>
  <dcterms:created xsi:type="dcterms:W3CDTF">2023-01-05T09:35:00Z</dcterms:created>
  <dcterms:modified xsi:type="dcterms:W3CDTF">2023-01-05T09:35:00Z</dcterms:modified>
</cp:coreProperties>
</file>