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Приложение № 1 </w:t>
      </w:r>
    </w:p>
    <w:p w14:paraId="02000000">
      <w:pPr>
        <w:spacing w:after="0" w:line="240" w:lineRule="auto"/>
        <w:ind/>
        <w:jc w:val="righ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к Договору поставки № </w:t>
      </w:r>
      <w:r>
        <w:rPr>
          <w:rFonts w:ascii="Times New Roman" w:hAnsi="Times New Roman"/>
          <w:sz w:val="20"/>
        </w:rPr>
        <w:t>__</w:t>
      </w:r>
      <w:r>
        <w:rPr>
          <w:rFonts w:ascii="Times New Roman" w:hAnsi="Times New Roman"/>
          <w:color w:val="FB290D"/>
          <w:sz w:val="20"/>
        </w:rPr>
        <w:t>указывает в форме_</w:t>
      </w:r>
      <w:r>
        <w:rPr>
          <w:rFonts w:ascii="Times New Roman" w:hAnsi="Times New Roman"/>
          <w:sz w:val="20"/>
        </w:rPr>
        <w:t>___</w:t>
      </w:r>
      <w:r>
        <w:rPr>
          <w:rFonts w:ascii="Times New Roman" w:hAnsi="Times New Roman"/>
          <w:sz w:val="20"/>
        </w:rPr>
        <w:t>от</w:t>
      </w:r>
      <w:r>
        <w:rPr>
          <w:rFonts w:ascii="Times New Roman" w:hAnsi="Times New Roman"/>
          <w:sz w:val="20"/>
        </w:rPr>
        <w:t xml:space="preserve"> __</w:t>
      </w:r>
      <w:r>
        <w:rPr>
          <w:rFonts w:ascii="Times New Roman" w:hAnsi="Times New Roman"/>
          <w:color w:val="FB290D"/>
          <w:sz w:val="20"/>
        </w:rPr>
        <w:t>автополе в форме, но можно изменить</w:t>
      </w:r>
      <w:r>
        <w:rPr>
          <w:rFonts w:ascii="Times New Roman" w:hAnsi="Times New Roman"/>
          <w:sz w:val="20"/>
        </w:rPr>
        <w:t>____</w:t>
      </w:r>
    </w:p>
    <w:p w14:paraId="03000000">
      <w:pPr>
        <w:spacing w:after="0" w:line="240" w:lineRule="auto"/>
        <w:ind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04000000">
      <w:pPr>
        <w:spacing w:after="0" w:line="240" w:lineRule="auto"/>
        <w:ind/>
        <w:jc w:val="center"/>
        <w:rPr>
          <w:rFonts w:ascii="Times New Roman" w:hAnsi="Times New Roman"/>
          <w:b w:val="1"/>
          <w:sz w:val="24"/>
        </w:rPr>
      </w:pPr>
    </w:p>
    <w:p w14:paraId="05000000">
      <w:pPr>
        <w:spacing w:after="0" w:line="240" w:lineRule="auto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СПЕЦИФИКАЦИЯ № __</w:t>
      </w:r>
      <w:r>
        <w:rPr>
          <w:rFonts w:ascii="Times New Roman" w:hAnsi="Times New Roman"/>
          <w:b w:val="1"/>
          <w:color w:val="FB290D"/>
          <w:sz w:val="24"/>
        </w:rPr>
        <w:t>автономер в форме с возможностью изменить_</w:t>
      </w:r>
      <w:r>
        <w:rPr>
          <w:rFonts w:ascii="Times New Roman" w:hAnsi="Times New Roman"/>
          <w:b w:val="1"/>
          <w:sz w:val="24"/>
        </w:rPr>
        <w:t>___</w:t>
      </w:r>
      <w:r>
        <w:rPr>
          <w:rFonts w:ascii="Times New Roman" w:hAnsi="Times New Roman"/>
          <w:b w:val="1"/>
          <w:sz w:val="24"/>
        </w:rPr>
        <w:t xml:space="preserve"> </w:t>
      </w:r>
    </w:p>
    <w:p w14:paraId="06000000">
      <w:pPr>
        <w:spacing w:after="0" w:line="240" w:lineRule="auto"/>
        <w:ind/>
        <w:rPr>
          <w:rFonts w:ascii="Times New Roman" w:hAnsi="Times New Roman"/>
          <w:sz w:val="24"/>
        </w:rPr>
      </w:pPr>
    </w:p>
    <w:tbl>
      <w:tblPr>
        <w:tblStyle w:val="Style_1"/>
        <w:tblBorders>
          <w:top w:color="000000" w:val="nil"/>
          <w:left w:color="000000" w:val="nil"/>
          <w:bottom w:color="000000" w:val="nil"/>
          <w:right w:color="000000" w:val="nil"/>
          <w:insideH w:color="000000" w:val="nil"/>
          <w:insideV w:color="000000" w:val="nil"/>
        </w:tblBorders>
        <w:tblLayout w:type="fixed"/>
      </w:tblPr>
      <w:tblGrid>
        <w:gridCol w:w="4805"/>
        <w:gridCol w:w="4550"/>
      </w:tblGrid>
      <w:tr>
        <w:tc>
          <w:tcPr>
            <w:tcW w:type="dxa" w:w="4805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07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г. Омск</w:t>
            </w:r>
          </w:p>
        </w:tc>
        <w:tc>
          <w:tcPr>
            <w:tcW w:type="dxa" w:w="455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08000000">
            <w:pPr>
              <w:ind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________________</w:t>
            </w:r>
          </w:p>
        </w:tc>
      </w:tr>
    </w:tbl>
    <w:p w14:paraId="09000000">
      <w:pPr>
        <w:spacing w:after="0" w:line="240" w:lineRule="auto"/>
        <w:ind/>
        <w:rPr>
          <w:rFonts w:ascii="Times New Roman" w:hAnsi="Times New Roman"/>
          <w:sz w:val="24"/>
        </w:rPr>
      </w:pPr>
    </w:p>
    <w:tbl>
      <w:tblPr>
        <w:tblStyle w:val="Style_1"/>
        <w:tblLayout w:type="fixed"/>
      </w:tblPr>
      <w:tblGrid>
        <w:gridCol w:w="445"/>
        <w:gridCol w:w="4649"/>
        <w:gridCol w:w="691"/>
        <w:gridCol w:w="691"/>
        <w:gridCol w:w="1305"/>
        <w:gridCol w:w="9"/>
        <w:gridCol w:w="1592"/>
        <w:gridCol w:w="6"/>
      </w:tblGrid>
      <w:tr>
        <w:tc>
          <w:tcPr>
            <w:tcW w:type="dxa" w:w="445"/>
            <w:tcBorders>
              <w:bottom w:color="000000" w:sz="4" w:val="single"/>
            </w:tcBorders>
            <w:vAlign w:val="center"/>
          </w:tcPr>
          <w:p w14:paraId="0A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№</w:t>
            </w:r>
          </w:p>
        </w:tc>
        <w:tc>
          <w:tcPr>
            <w:tcW w:type="dxa" w:w="4649"/>
            <w:tcBorders>
              <w:bottom w:color="000000" w:sz="4" w:val="single"/>
            </w:tcBorders>
            <w:vAlign w:val="center"/>
          </w:tcPr>
          <w:p w14:paraId="0B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Товар</w:t>
            </w:r>
          </w:p>
        </w:tc>
        <w:tc>
          <w:tcPr>
            <w:tcW w:type="dxa" w:w="691"/>
            <w:tcBorders>
              <w:bottom w:color="000000" w:sz="4" w:val="single"/>
            </w:tcBorders>
            <w:vAlign w:val="center"/>
          </w:tcPr>
          <w:p w14:paraId="0C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Кол-во</w:t>
            </w:r>
          </w:p>
        </w:tc>
        <w:tc>
          <w:tcPr>
            <w:tcW w:type="dxa" w:w="691"/>
            <w:tcBorders>
              <w:bottom w:color="000000" w:sz="4" w:val="single"/>
            </w:tcBorders>
            <w:vAlign w:val="center"/>
          </w:tcPr>
          <w:p w14:paraId="0D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Ед. изм.</w:t>
            </w:r>
          </w:p>
        </w:tc>
        <w:tc>
          <w:tcPr>
            <w:tcW w:type="dxa" w:w="1314"/>
            <w:gridSpan w:val="2"/>
            <w:tcBorders>
              <w:bottom w:color="000000" w:sz="4" w:val="single"/>
              <w:right w:color="000000" w:sz="4" w:val="single"/>
            </w:tcBorders>
            <w:vAlign w:val="center"/>
          </w:tcPr>
          <w:p w14:paraId="0E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Цена, </w:t>
            </w:r>
            <w:r>
              <w:rPr>
                <w:rFonts w:ascii="Times New Roman" w:hAnsi="Times New Roman"/>
                <w:b w:val="1"/>
                <w:color w:val="FB290D"/>
                <w:sz w:val="24"/>
              </w:rPr>
              <w:t>USD</w:t>
            </w:r>
          </w:p>
        </w:tc>
        <w:tc>
          <w:tcPr>
            <w:tcW w:type="dxa" w:w="1598"/>
            <w:gridSpan w:val="2"/>
            <w:tcBorders>
              <w:bottom w:color="000000" w:sz="4" w:val="single"/>
            </w:tcBorders>
            <w:vAlign w:val="center"/>
          </w:tcPr>
          <w:p w14:paraId="0F000000">
            <w:pPr>
              <w:ind w:right="-143"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Стоимость, </w:t>
            </w:r>
            <w:r>
              <w:rPr>
                <w:rFonts w:ascii="Times New Roman" w:hAnsi="Times New Roman"/>
                <w:b w:val="1"/>
                <w:color w:val="FB290D"/>
                <w:sz w:val="24"/>
              </w:rPr>
              <w:t>USD</w:t>
            </w:r>
          </w:p>
        </w:tc>
      </w:tr>
      <w:tr>
        <w:trPr>
          <w:trHeight w:hRule="atLeast" w:val="613"/>
        </w:trPr>
        <w:tc>
          <w:tcPr>
            <w:tcW w:type="dxa" w:w="445"/>
            <w:vAlign w:val="center"/>
          </w:tcPr>
          <w:p w14:paraId="10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4649"/>
            <w:vAlign w:val="center"/>
          </w:tcPr>
          <w:p w14:paraId="11000000">
            <w:pPr>
              <w:rPr>
                <w:rFonts w:ascii="Times New Roman" w:hAnsi="Times New Roman"/>
                <w:color w:val="FF0000"/>
                <w:sz w:val="24"/>
              </w:rPr>
            </w:pPr>
          </w:p>
          <w:p w14:paraId="12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FF0000"/>
                <w:sz w:val="24"/>
              </w:rPr>
              <w:t>указывается модель и название из карточки</w:t>
            </w:r>
            <w:r>
              <w:rPr>
                <w:rFonts w:ascii="Times New Roman" w:hAnsi="Times New Roman"/>
                <w:color w:val="FF0000"/>
                <w:sz w:val="24"/>
              </w:rPr>
              <w:t>,</w:t>
            </w:r>
            <w:r>
              <w:rPr>
                <w:rFonts w:ascii="Times New Roman" w:hAnsi="Times New Roman"/>
                <w:color w:val="FF0000"/>
                <w:sz w:val="24"/>
              </w:rPr>
              <w:t xml:space="preserve"> например,</w:t>
            </w:r>
            <w:r>
              <w:rPr>
                <w:rFonts w:ascii="Times New Roman" w:hAnsi="Times New Roman"/>
                <w:color w:val="FB290D"/>
                <w:sz w:val="24"/>
              </w:rPr>
              <w:t>Токарный станок</w:t>
            </w:r>
            <w:r>
              <w:rPr>
                <w:rFonts w:ascii="Times New Roman" w:hAnsi="Times New Roman"/>
                <w:color w:val="FB290D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FF0000"/>
                <w:sz w:val="24"/>
              </w:rPr>
              <w:t>CKX</w:t>
            </w:r>
            <w:r>
              <w:rPr>
                <w:rFonts w:ascii="Times New Roman" w:hAnsi="Times New Roman"/>
                <w:color w:val="FF0000"/>
                <w:sz w:val="24"/>
              </w:rPr>
              <w:t>36</w:t>
            </w:r>
            <w:r>
              <w:rPr>
                <w:rFonts w:ascii="Times New Roman" w:hAnsi="Times New Roman"/>
                <w:color w:val="FF0000"/>
                <w:sz w:val="24"/>
              </w:rPr>
              <w:t>L</w:t>
            </w:r>
            <w:r>
              <w:rPr>
                <w:rFonts w:ascii="Times New Roman" w:hAnsi="Times New Roman"/>
                <w:color w:val="FF0000"/>
                <w:sz w:val="24"/>
              </w:rPr>
              <w:t>)</w:t>
            </w:r>
          </w:p>
        </w:tc>
        <w:tc>
          <w:tcPr>
            <w:tcW w:type="dxa" w:w="691"/>
            <w:tcBorders>
              <w:bottom w:color="000000" w:sz="4" w:val="single"/>
            </w:tcBorders>
            <w:vAlign w:val="center"/>
          </w:tcPr>
          <w:p w14:paraId="13000000">
            <w:pPr>
              <w:ind/>
              <w:jc w:val="center"/>
              <w:rPr>
                <w:rFonts w:ascii="Times New Roman" w:hAnsi="Times New Roman"/>
                <w:color w:val="FB290D"/>
                <w:sz w:val="24"/>
              </w:rPr>
            </w:pPr>
            <w:r>
              <w:rPr>
                <w:rFonts w:ascii="Times New Roman" w:hAnsi="Times New Roman"/>
                <w:color w:val="FB290D"/>
                <w:sz w:val="24"/>
              </w:rPr>
              <w:t>кол-во из заказа</w:t>
            </w:r>
          </w:p>
        </w:tc>
        <w:tc>
          <w:tcPr>
            <w:tcW w:type="dxa" w:w="691"/>
            <w:tcBorders>
              <w:bottom w:color="000000" w:sz="4" w:val="single"/>
            </w:tcBorders>
            <w:vAlign w:val="center"/>
          </w:tcPr>
          <w:p w14:paraId="14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шт.</w:t>
            </w:r>
          </w:p>
        </w:tc>
        <w:tc>
          <w:tcPr>
            <w:tcW w:type="dxa" w:w="1314"/>
            <w:gridSpan w:val="2"/>
            <w:tcBorders>
              <w:bottom w:color="000000" w:sz="4" w:val="single"/>
              <w:right w:color="000000" w:sz="4" w:val="single"/>
            </w:tcBorders>
            <w:vAlign w:val="center"/>
          </w:tcPr>
          <w:p w14:paraId="15000000">
            <w:pPr>
              <w:ind/>
              <w:jc w:val="center"/>
              <w:rPr>
                <w:rFonts w:ascii="Times New Roman" w:hAnsi="Times New Roman"/>
                <w:color w:val="FB290D"/>
                <w:sz w:val="24"/>
              </w:rPr>
            </w:pPr>
            <w:r>
              <w:rPr>
                <w:rFonts w:ascii="Times New Roman" w:hAnsi="Times New Roman"/>
                <w:color w:val="FB290D"/>
                <w:sz w:val="24"/>
              </w:rPr>
              <w:t>указывается из заказа</w:t>
            </w:r>
          </w:p>
        </w:tc>
        <w:tc>
          <w:tcPr>
            <w:tcW w:type="dxa" w:w="1598"/>
            <w:gridSpan w:val="2"/>
            <w:vAlign w:val="center"/>
          </w:tcPr>
          <w:p w14:paraId="16000000">
            <w:pPr>
              <w:ind/>
              <w:jc w:val="center"/>
              <w:rPr>
                <w:rFonts w:ascii="Times New Roman" w:hAnsi="Times New Roman"/>
                <w:color w:val="FB290D"/>
                <w:sz w:val="24"/>
              </w:rPr>
            </w:pPr>
            <w:r>
              <w:rPr>
                <w:rFonts w:ascii="Times New Roman" w:hAnsi="Times New Roman"/>
                <w:color w:val="FB290D"/>
                <w:sz w:val="24"/>
              </w:rPr>
              <w:t>авторасчет</w:t>
            </w:r>
          </w:p>
        </w:tc>
      </w:tr>
      <w:tr>
        <w:trPr>
          <w:trHeight w:hRule="atLeast" w:val="320"/>
        </w:trPr>
        <w:tc>
          <w:tcPr>
            <w:tcW w:type="dxa" w:w="7781"/>
            <w:gridSpan w:val="5"/>
            <w:vAlign w:val="center"/>
          </w:tcPr>
          <w:p w14:paraId="17000000">
            <w:pPr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Итого                                                                                                                                       </w:t>
            </w:r>
          </w:p>
        </w:tc>
        <w:tc>
          <w:tcPr>
            <w:tcW w:type="dxa" w:w="1602"/>
            <w:gridSpan w:val="2"/>
            <w:vAlign w:val="center"/>
          </w:tcPr>
          <w:p w14:paraId="18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</w:p>
        </w:tc>
        <w:tc>
          <w:tcPr>
            <w:tcW w:type="dxa" w:w="6"/>
          </w:tcPr>
          <w:p/>
        </w:tc>
      </w:tr>
      <w:tr>
        <w:trPr>
          <w:trHeight w:hRule="atLeast" w:val="267"/>
        </w:trPr>
        <w:tc>
          <w:tcPr>
            <w:tcW w:type="dxa" w:w="7781"/>
            <w:gridSpan w:val="5"/>
            <w:vAlign w:val="center"/>
          </w:tcPr>
          <w:p w14:paraId="19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 </w:t>
            </w:r>
            <w:r>
              <w:rPr>
                <w:rFonts w:ascii="Times New Roman" w:hAnsi="Times New Roman"/>
                <w:sz w:val="24"/>
              </w:rPr>
              <w:t>т.ч</w:t>
            </w:r>
            <w:r>
              <w:rPr>
                <w:rFonts w:ascii="Times New Roman" w:hAnsi="Times New Roman"/>
                <w:sz w:val="24"/>
              </w:rPr>
              <w:t xml:space="preserve">. НДС (20 </w:t>
            </w:r>
            <w:r>
              <w:rPr>
                <w:rFonts w:ascii="Times New Roman" w:hAnsi="Times New Roman"/>
                <w:sz w:val="24"/>
              </w:rPr>
              <w:t>%)</w:t>
            </w:r>
          </w:p>
        </w:tc>
        <w:tc>
          <w:tcPr>
            <w:tcW w:type="dxa" w:w="1602"/>
            <w:gridSpan w:val="2"/>
            <w:vAlign w:val="center"/>
          </w:tcPr>
          <w:p w14:paraId="1A000000">
            <w:pPr>
              <w:ind/>
              <w:jc w:val="center"/>
              <w:rPr>
                <w:rFonts w:ascii="Times New Roman" w:hAnsi="Times New Roman"/>
                <w:color w:val="FB290D"/>
                <w:sz w:val="24"/>
              </w:rPr>
            </w:pPr>
            <w:r>
              <w:rPr>
                <w:rFonts w:ascii="Times New Roman" w:hAnsi="Times New Roman"/>
                <w:color w:val="FB290D"/>
                <w:sz w:val="24"/>
              </w:rPr>
              <w:t>расчетная</w:t>
            </w:r>
          </w:p>
        </w:tc>
        <w:tc>
          <w:tcPr>
            <w:tcW w:type="dxa" w:w="6"/>
          </w:tcPr>
          <w:p/>
        </w:tc>
      </w:tr>
      <w:tr>
        <w:trPr>
          <w:trHeight w:hRule="atLeast" w:val="267"/>
        </w:trPr>
        <w:tc>
          <w:tcPr>
            <w:tcW w:type="dxa" w:w="9383"/>
            <w:gridSpan w:val="7"/>
          </w:tcPr>
          <w:p w14:paraId="1B000000">
            <w:pPr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Сумма прописью: </w:t>
            </w:r>
            <w:r>
              <w:rPr>
                <w:rFonts w:ascii="Times New Roman" w:hAnsi="Times New Roman"/>
                <w:color w:val="FF0000"/>
                <w:sz w:val="24"/>
              </w:rPr>
              <w:t>_____________(указывается сумма итого прописью</w:t>
            </w:r>
            <w:r>
              <w:rPr>
                <w:rFonts w:ascii="Times New Roman" w:hAnsi="Times New Roman"/>
                <w:color w:val="FF0000"/>
                <w:sz w:val="24"/>
              </w:rPr>
              <w:t xml:space="preserve"> )</w:t>
            </w:r>
            <w:r>
              <w:rPr>
                <w:rFonts w:ascii="Times New Roman" w:hAnsi="Times New Roman"/>
                <w:color w:val="FF0000"/>
                <w:sz w:val="24"/>
              </w:rPr>
              <w:t>______________</w:t>
            </w:r>
          </w:p>
        </w:tc>
        <w:tc>
          <w:tcPr>
            <w:tcW w:type="dxa" w:w="6"/>
          </w:tcPr>
          <w:p/>
        </w:tc>
      </w:tr>
    </w:tbl>
    <w:p w14:paraId="1C000000">
      <w:pPr>
        <w:spacing w:after="0" w:line="240" w:lineRule="auto"/>
        <w:ind/>
        <w:rPr>
          <w:rFonts w:ascii="Times New Roman" w:hAnsi="Times New Roman"/>
          <w:color w:val="FF0000"/>
          <w:sz w:val="24"/>
        </w:rPr>
      </w:pPr>
    </w:p>
    <w:p w14:paraId="1D000000">
      <w:pPr>
        <w:spacing w:after="0" w:line="240" w:lineRule="auto"/>
        <w:ind w:firstLine="709" w:left="0"/>
        <w:jc w:val="both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в форме выбирается в чем рассчитывать доллар или рубль</w:t>
      </w:r>
    </w:p>
    <w:p w14:paraId="1E000000">
      <w:pPr>
        <w:spacing w:after="0" w:line="240" w:lineRule="auto"/>
        <w:ind w:firstLine="709" w:left="0"/>
        <w:jc w:val="both"/>
        <w:rPr>
          <w:rFonts w:ascii="Times New Roman" w:hAnsi="Times New Roman"/>
          <w:color w:val="FF0000"/>
          <w:sz w:val="24"/>
        </w:rPr>
      </w:pPr>
    </w:p>
    <w:p w14:paraId="1F000000">
      <w:pPr>
        <w:spacing w:after="0" w:line="240" w:lineRule="auto"/>
        <w:ind w:firstLine="709" w:left="0"/>
        <w:jc w:val="both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sz w:val="24"/>
        </w:rPr>
        <w:t>1. Цена договор</w:t>
      </w:r>
      <w:r>
        <w:rPr>
          <w:rFonts w:ascii="Times New Roman" w:hAnsi="Times New Roman"/>
          <w:sz w:val="24"/>
        </w:rPr>
        <w:t xml:space="preserve">а установлена в долларах США </w:t>
      </w:r>
      <w:r>
        <w:rPr>
          <w:rFonts w:ascii="Times New Roman" w:hAnsi="Times New Roman"/>
          <w:sz w:val="24"/>
        </w:rPr>
        <w:t xml:space="preserve"> и </w:t>
      </w:r>
      <w:r>
        <w:rPr>
          <w:rFonts w:ascii="Times New Roman" w:hAnsi="Times New Roman"/>
          <w:sz w:val="24"/>
        </w:rPr>
        <w:t xml:space="preserve">составляет </w:t>
      </w:r>
      <w:r>
        <w:rPr>
          <w:rFonts w:ascii="Times New Roman" w:hAnsi="Times New Roman"/>
          <w:color w:val="FB290D"/>
          <w:sz w:val="24"/>
        </w:rPr>
        <w:t>___рассчетная_______</w:t>
      </w:r>
      <w:r>
        <w:rPr>
          <w:rFonts w:ascii="Times New Roman" w:hAnsi="Times New Roman"/>
          <w:sz w:val="24"/>
        </w:rPr>
        <w:t xml:space="preserve"> платежи по настоящему договору осуществляются</w:t>
      </w:r>
      <w:r>
        <w:rPr>
          <w:rFonts w:ascii="Times New Roman" w:hAnsi="Times New Roman"/>
          <w:sz w:val="24"/>
        </w:rPr>
        <w:t xml:space="preserve"> в рублевом эквиваленте сумм в долларах США, который определяется по курсу ЦБ РФ на день оплаты, но не ниже </w:t>
      </w:r>
      <w:r>
        <w:rPr>
          <w:rFonts w:ascii="Times New Roman" w:hAnsi="Times New Roman"/>
          <w:color w:val="FF0000"/>
          <w:sz w:val="24"/>
        </w:rPr>
        <w:t>__сами заполнят____</w:t>
      </w:r>
      <w:r>
        <w:rPr>
          <w:rFonts w:ascii="Times New Roman" w:hAnsi="Times New Roman"/>
          <w:sz w:val="24"/>
        </w:rPr>
        <w:t xml:space="preserve"> рублей за 1 доллар США </w:t>
      </w:r>
    </w:p>
    <w:p w14:paraId="20000000">
      <w:pPr>
        <w:numPr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sz w:val="24"/>
        </w:rPr>
        <w:t>Цена договор</w:t>
      </w:r>
      <w:r>
        <w:rPr>
          <w:rFonts w:ascii="Times New Roman" w:hAnsi="Times New Roman"/>
          <w:sz w:val="24"/>
        </w:rPr>
        <w:t xml:space="preserve">а установлена 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b w:val="0"/>
          <w:color w:val="000000"/>
          <w:sz w:val="24"/>
        </w:rPr>
        <w:t>в рублях</w:t>
      </w:r>
      <w:r>
        <w:rPr>
          <w:rFonts w:ascii="Times New Roman" w:hAnsi="Times New Roman"/>
          <w:b w:val="0"/>
          <w:color w:val="000000"/>
          <w:sz w:val="24"/>
        </w:rPr>
        <w:t xml:space="preserve"> 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составляет ____</w:t>
      </w:r>
      <w:r>
        <w:rPr>
          <w:rFonts w:ascii="Times New Roman" w:hAnsi="Times New Roman"/>
          <w:color w:val="FB290D"/>
          <w:sz w:val="24"/>
        </w:rPr>
        <w:t>рассчетная___</w:t>
      </w:r>
      <w:r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 xml:space="preserve"> платежи по настоящему договору осуществляются</w:t>
      </w:r>
      <w:r>
        <w:rPr>
          <w:rFonts w:ascii="Times New Roman" w:hAnsi="Times New Roman"/>
          <w:sz w:val="24"/>
        </w:rPr>
        <w:t xml:space="preserve"> в рубл</w:t>
      </w:r>
      <w:r>
        <w:rPr>
          <w:rFonts w:ascii="Times New Roman" w:hAnsi="Times New Roman"/>
          <w:color w:val="000000"/>
          <w:sz w:val="24"/>
        </w:rPr>
        <w:t>ях.</w:t>
      </w:r>
    </w:p>
    <w:p w14:paraId="21000000">
      <w:pPr>
        <w:spacing w:after="0" w:line="240" w:lineRule="auto"/>
        <w:ind w:firstLine="709" w:left="0"/>
        <w:jc w:val="both"/>
        <w:rPr>
          <w:rFonts w:ascii="Times New Roman" w:hAnsi="Times New Roman"/>
          <w:sz w:val="24"/>
        </w:rPr>
      </w:pPr>
    </w:p>
    <w:p w14:paraId="22000000">
      <w:pPr>
        <w:spacing w:after="0" w:line="24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 Условия оплаты: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color w:val="FF0000"/>
          <w:sz w:val="24"/>
        </w:rPr>
        <w:t>пишем условия оплаты, например 100 %, или частичная 70% предоплата, 30 % после определенного момента, поле заполняют сами менеджеры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.</w:t>
      </w:r>
    </w:p>
    <w:p w14:paraId="23000000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 Срок поставки: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color w:val="FF0000"/>
          <w:sz w:val="24"/>
        </w:rPr>
        <w:t xml:space="preserve">например: </w:t>
      </w:r>
      <w:r>
        <w:rPr>
          <w:rFonts w:ascii="Times New Roman" w:hAnsi="Times New Roman"/>
          <w:color w:val="FF0000"/>
          <w:sz w:val="24"/>
        </w:rPr>
        <w:t>3 месяца со дня поступлени</w:t>
      </w:r>
      <w:r>
        <w:rPr>
          <w:rFonts w:ascii="Times New Roman" w:hAnsi="Times New Roman"/>
          <w:color w:val="FF0000"/>
          <w:sz w:val="24"/>
        </w:rPr>
        <w:t>я предоплаты на счет Поставщика</w:t>
      </w:r>
      <w:r>
        <w:rPr>
          <w:rFonts w:ascii="Times New Roman" w:hAnsi="Times New Roman"/>
          <w:color w:val="FB290D"/>
          <w:sz w:val="24"/>
        </w:rPr>
        <w:t>) поле заполняют сами менеджеры</w:t>
      </w:r>
      <w:r>
        <w:rPr>
          <w:rFonts w:ascii="Times New Roman" w:hAnsi="Times New Roman"/>
          <w:color w:val="FB290D"/>
          <w:sz w:val="24"/>
        </w:rPr>
        <w:t>;</w:t>
      </w:r>
    </w:p>
    <w:p w14:paraId="24000000">
      <w:pPr>
        <w:spacing w:after="0" w:line="240" w:lineRule="auto"/>
        <w:ind w:firstLine="709"/>
        <w:jc w:val="both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sz w:val="24"/>
        </w:rPr>
        <w:t>4. Адрес</w:t>
      </w:r>
      <w:r>
        <w:rPr>
          <w:rFonts w:ascii="Times New Roman" w:hAnsi="Times New Roman"/>
          <w:sz w:val="24"/>
        </w:rPr>
        <w:t xml:space="preserve"> поставки: </w:t>
      </w:r>
      <w:r>
        <w:rPr>
          <w:rFonts w:ascii="Times New Roman" w:hAnsi="Times New Roman"/>
          <w:color w:val="FF0000"/>
          <w:sz w:val="24"/>
        </w:rPr>
        <w:t>до</w:t>
      </w:r>
      <w:r>
        <w:rPr>
          <w:rFonts w:ascii="Times New Roman" w:hAnsi="Times New Roman"/>
          <w:color w:val="FF0000"/>
          <w:sz w:val="24"/>
        </w:rPr>
        <w:t xml:space="preserve"> куда везем Товар (например: </w:t>
      </w:r>
      <w:r>
        <w:rPr>
          <w:rFonts w:ascii="Times New Roman" w:hAnsi="Times New Roman"/>
          <w:color w:val="FF0000"/>
          <w:sz w:val="24"/>
        </w:rPr>
        <w:t>г. Троицк (Москва)</w:t>
      </w:r>
      <w:r>
        <w:rPr>
          <w:rFonts w:ascii="Times New Roman" w:hAnsi="Times New Roman"/>
          <w:color w:val="FF0000"/>
          <w:sz w:val="24"/>
        </w:rPr>
        <w:t>) берется из данных о покупателе и заказе</w:t>
      </w:r>
    </w:p>
    <w:p w14:paraId="25000000">
      <w:pPr>
        <w:spacing w:after="0" w:line="240" w:lineRule="auto"/>
        <w:ind w:firstLine="709"/>
        <w:jc w:val="both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5. Характеристики товара. Берутся из карточки товара.</w:t>
      </w:r>
    </w:p>
    <w:p w14:paraId="26000000">
      <w:pPr>
        <w:spacing w:after="0" w:line="240" w:lineRule="auto"/>
        <w:ind w:firstLine="709" w:left="0"/>
        <w:jc w:val="both"/>
        <w:rPr>
          <w:rFonts w:ascii="Times New Roman" w:hAnsi="Times New Roman"/>
          <w:color w:val="FF0000"/>
          <w:sz w:val="24"/>
        </w:rPr>
      </w:pPr>
    </w:p>
    <w:p w14:paraId="27000000">
      <w:pPr>
        <w:spacing w:after="0" w:line="240" w:lineRule="auto"/>
        <w:ind w:firstLine="709" w:left="0"/>
        <w:jc w:val="both"/>
        <w:rPr>
          <w:rFonts w:ascii="Times New Roman" w:hAnsi="Times New Roman"/>
          <w:sz w:val="24"/>
        </w:rPr>
      </w:pPr>
    </w:p>
    <w:p w14:paraId="28000000">
      <w:pPr>
        <w:spacing w:after="0" w:line="240" w:lineRule="auto"/>
        <w:ind w:firstLine="709" w:left="0"/>
        <w:rPr>
          <w:rFonts w:ascii="Times New Roman" w:hAnsi="Times New Roman"/>
          <w:sz w:val="24"/>
        </w:rPr>
      </w:pPr>
    </w:p>
    <w:tbl>
      <w:tblPr>
        <w:tblStyle w:val="Style_1"/>
        <w:tblBorders>
          <w:top w:color="000000" w:val="nil"/>
          <w:left w:color="000000" w:val="nil"/>
          <w:bottom w:color="000000" w:val="nil"/>
          <w:right w:color="000000" w:val="nil"/>
          <w:insideH w:color="000000" w:val="nil"/>
          <w:insideV w:color="000000" w:val="nil"/>
        </w:tblBorders>
        <w:tblLayout w:type="fixed"/>
      </w:tblPr>
      <w:tblGrid>
        <w:gridCol w:w="5070"/>
        <w:gridCol w:w="4786"/>
      </w:tblGrid>
      <w:tr>
        <w:tc>
          <w:tcPr>
            <w:tcW w:type="dxa" w:w="507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29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ПОКУПАТЕЛЬ</w:t>
            </w:r>
            <w:r>
              <w:rPr>
                <w:rFonts w:ascii="Times New Roman" w:hAnsi="Times New Roman"/>
                <w:sz w:val="24"/>
              </w:rPr>
              <w:t>:</w:t>
            </w:r>
          </w:p>
          <w:p w14:paraId="2A000000">
            <w:pPr>
              <w:rPr>
                <w:rFonts w:ascii="Times New Roman" w:hAnsi="Times New Roman"/>
                <w:color w:val="FB290D"/>
                <w:sz w:val="24"/>
              </w:rPr>
            </w:pPr>
          </w:p>
          <w:p w14:paraId="2B000000">
            <w:pPr>
              <w:rPr>
                <w:rFonts w:ascii="Times New Roman" w:hAnsi="Times New Roman"/>
                <w:color w:val="FB290D"/>
              </w:rPr>
            </w:pPr>
            <w:r>
              <w:rPr>
                <w:rFonts w:ascii="Times New Roman" w:hAnsi="Times New Roman"/>
                <w:color w:val="FB290D"/>
              </w:rPr>
              <w:t>ООО «</w:t>
            </w:r>
            <w:r>
              <w:rPr>
                <w:rFonts w:ascii="Times New Roman" w:hAnsi="Times New Roman"/>
                <w:color w:val="FB290D"/>
              </w:rPr>
              <w:t>_____автозаполнение берется из заказа и данных о продавце_________</w:t>
            </w:r>
            <w:r>
              <w:rPr>
                <w:rFonts w:ascii="Times New Roman" w:hAnsi="Times New Roman"/>
                <w:color w:val="FB290D"/>
              </w:rPr>
              <w:t>»</w:t>
            </w:r>
          </w:p>
          <w:p w14:paraId="2C000000">
            <w:pPr>
              <w:ind/>
              <w:jc w:val="both"/>
              <w:rPr>
                <w:rFonts w:ascii="Times New Roman" w:hAnsi="Times New Roman"/>
                <w:sz w:val="24"/>
              </w:rPr>
            </w:pPr>
          </w:p>
          <w:p w14:paraId="2D000000">
            <w:pPr>
              <w:ind/>
              <w:jc w:val="both"/>
              <w:rPr>
                <w:rFonts w:ascii="Times New Roman" w:hAnsi="Times New Roman"/>
                <w:sz w:val="24"/>
              </w:rPr>
            </w:pPr>
          </w:p>
          <w:p w14:paraId="2E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Генеральный директор </w:t>
            </w:r>
          </w:p>
          <w:p w14:paraId="2F000000">
            <w:pPr>
              <w:rPr>
                <w:rFonts w:ascii="Times New Roman" w:hAnsi="Times New Roman"/>
                <w:sz w:val="24"/>
              </w:rPr>
            </w:pPr>
          </w:p>
          <w:p w14:paraId="30000000">
            <w:pPr>
              <w:rPr>
                <w:rFonts w:ascii="Times New Roman" w:hAnsi="Times New Roman"/>
                <w:color w:val="FB290D"/>
                <w:sz w:val="24"/>
              </w:rPr>
            </w:pPr>
            <w:r>
              <w:rPr>
                <w:rFonts w:ascii="Times New Roman" w:hAnsi="Times New Roman"/>
                <w:color w:val="FB290D"/>
                <w:sz w:val="24"/>
              </w:rPr>
              <w:t xml:space="preserve">________________________  </w:t>
            </w:r>
            <w:r>
              <w:rPr>
                <w:rFonts w:ascii="Times New Roman" w:hAnsi="Times New Roman"/>
                <w:color w:val="FB290D"/>
              </w:rPr>
              <w:t>/______/</w:t>
            </w:r>
          </w:p>
        </w:tc>
        <w:tc>
          <w:tcPr>
            <w:tcW w:type="dxa" w:w="4786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31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ПОСТАВЩИК</w:t>
            </w:r>
            <w:r>
              <w:rPr>
                <w:rFonts w:ascii="Times New Roman" w:hAnsi="Times New Roman"/>
                <w:sz w:val="24"/>
              </w:rPr>
              <w:t>:</w:t>
            </w:r>
          </w:p>
          <w:p w14:paraId="32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</w:p>
          <w:p w14:paraId="33000000">
            <w:pPr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ООО ГК «СТРУЧАЕВ»</w:t>
            </w:r>
          </w:p>
          <w:p w14:paraId="34000000">
            <w:pPr>
              <w:ind/>
              <w:jc w:val="both"/>
              <w:rPr>
                <w:rFonts w:ascii="Times New Roman" w:hAnsi="Times New Roman"/>
                <w:sz w:val="24"/>
              </w:rPr>
            </w:pPr>
          </w:p>
          <w:p w14:paraId="35000000">
            <w:pPr>
              <w:ind/>
              <w:jc w:val="both"/>
              <w:rPr>
                <w:rFonts w:ascii="Times New Roman" w:hAnsi="Times New Roman"/>
                <w:sz w:val="24"/>
              </w:rPr>
            </w:pPr>
          </w:p>
          <w:p w14:paraId="36000000">
            <w:pPr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Генеральный директор </w:t>
            </w:r>
          </w:p>
          <w:p w14:paraId="37000000">
            <w:pPr>
              <w:ind/>
              <w:jc w:val="both"/>
              <w:rPr>
                <w:rFonts w:ascii="Times New Roman" w:hAnsi="Times New Roman"/>
                <w:sz w:val="24"/>
              </w:rPr>
            </w:pPr>
          </w:p>
          <w:p w14:paraId="38000000">
            <w:pPr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____________________ В.В. </w:t>
            </w:r>
            <w:r>
              <w:rPr>
                <w:rFonts w:ascii="Times New Roman" w:hAnsi="Times New Roman"/>
                <w:sz w:val="24"/>
              </w:rPr>
              <w:t>Стручаев</w:t>
            </w:r>
          </w:p>
        </w:tc>
      </w:tr>
    </w:tbl>
    <w:p w14:paraId="39000000"/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Default Paragraph Font"/>
    <w:link w:val="Style_7_ch"/>
  </w:style>
  <w:style w:styleId="Style_7_ch" w:type="character">
    <w:name w:val="Default Paragraph Font"/>
    <w:link w:val="Style_7"/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2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2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List Paragraph"/>
    <w:basedOn w:val="Style_2"/>
    <w:link w:val="Style_19_ch"/>
    <w:pPr>
      <w:ind w:firstLine="0" w:left="720"/>
      <w:contextualSpacing w:val="1"/>
    </w:pPr>
  </w:style>
  <w:style w:styleId="Style_19_ch" w:type="character">
    <w:name w:val="List Paragraph"/>
    <w:basedOn w:val="Style_2_ch"/>
    <w:link w:val="Style_19"/>
  </w:style>
  <w:style w:styleId="Style_20" w:type="paragraph">
    <w:name w:val="Subtitle"/>
    <w:next w:val="Style_2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styleId="Style_1" w:type="table">
    <w:name w:val="Table Grid"/>
    <w:basedOn w:val="Style_24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2022-05-05T14:03:36Z</dcterms:modified>
</cp:coreProperties>
</file>