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04D9923" w:rsidR="00266B62" w:rsidRPr="00707DE3" w:rsidRDefault="00800A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BCA76CB" w:rsidR="00266B62" w:rsidRPr="00707DE3" w:rsidRDefault="00800A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2E42E91" w:rsidR="00266B62" w:rsidRPr="00707DE3" w:rsidRDefault="00800A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6DB1399" w:rsidR="00266B62" w:rsidRPr="00707DE3" w:rsidRDefault="00800A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B797667" w:rsidR="00266B62" w:rsidRPr="00707DE3" w:rsidRDefault="00800A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D8B7A6D" w:rsidR="00266B62" w:rsidRPr="00707DE3" w:rsidRDefault="00800A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AE467A8" w:rsidR="00266B62" w:rsidRPr="00707DE3" w:rsidRDefault="00800A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A134B7A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26B833D" w:rsidR="00266B62" w:rsidRPr="00707DE3" w:rsidRDefault="00800A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196A961" w:rsidR="00266B62" w:rsidRPr="00707DE3" w:rsidRDefault="00800A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BECCF7F" w:rsidR="00266B62" w:rsidRPr="00707DE3" w:rsidRDefault="00800A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6C7F5E7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794E521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8862367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2A62992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EB19991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53AC937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5192B75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4FE4ADD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6C8D6B0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B4B49AB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F681D27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FE80C71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FC75876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2E6E20B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4C72887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2F2B24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3D4A1FD3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45FBF00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F91F1B5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A62071A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193018A" w:rsidR="00266B62" w:rsidRPr="00707DE3" w:rsidRDefault="00BF2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4F48639" w14:textId="6D32CE18" w:rsidR="00BF2CD4" w:rsidRDefault="00BF2CD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– HHT+HTH+THH</w:t>
      </w:r>
    </w:p>
    <w:p w14:paraId="5756CA57" w14:textId="1029A722" w:rsidR="00BF2CD4" w:rsidRDefault="00BF2CD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=1/8+1/8+1/8</w:t>
      </w:r>
    </w:p>
    <w:p w14:paraId="5FF89446" w14:textId="5DE97A2A" w:rsidR="00497017" w:rsidRDefault="0049701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</w:t>
      </w:r>
      <w:r w:rsidRPr="00497017">
        <w:rPr>
          <w:rFonts w:ascii="Times New Roman" w:hAnsi="Times New Roman" w:cs="Times New Roman"/>
          <w:b/>
          <w:bCs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6B9AB818" w14:textId="207D19C1" w:rsidR="00497017" w:rsidRPr="00707DE3" w:rsidRDefault="00497017" w:rsidP="0049701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497017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, Because non of the outcome of rolling two dice become a one</w:t>
      </w: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B72D790" w14:textId="2CD651E2" w:rsidR="00497017" w:rsidRDefault="00497017" w:rsidP="0049701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735F8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(1,3),(2,2),(3,1)</w:t>
      </w:r>
      <w:r w:rsidR="00FF424F">
        <w:rPr>
          <w:rFonts w:ascii="Times New Roman" w:hAnsi="Times New Roman" w:cs="Times New Roman"/>
          <w:sz w:val="28"/>
          <w:szCs w:val="28"/>
        </w:rPr>
        <w:t>,(1,1),(1,2),(2,1)</w:t>
      </w:r>
      <w:r w:rsidR="00735F8C">
        <w:rPr>
          <w:rFonts w:ascii="Times New Roman" w:hAnsi="Times New Roman" w:cs="Times New Roman"/>
          <w:sz w:val="28"/>
          <w:szCs w:val="28"/>
        </w:rPr>
        <w:t>}</w:t>
      </w:r>
    </w:p>
    <w:p w14:paraId="36D7B869" w14:textId="6B03BBBD" w:rsidR="00497017" w:rsidRPr="00707DE3" w:rsidRDefault="00497017" w:rsidP="0049701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FF424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/36 </w:t>
      </w:r>
      <w:r w:rsidRPr="00497017">
        <w:rPr>
          <w:rFonts w:ascii="Times New Roman" w:hAnsi="Times New Roman" w:cs="Times New Roman"/>
          <w:b/>
          <w:bCs/>
          <w:sz w:val="28"/>
          <w:szCs w:val="28"/>
        </w:rPr>
        <w:t>= 1/</w:t>
      </w:r>
      <w:r w:rsidR="00FF424F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E179968" w14:textId="4A618EFF" w:rsidR="00735F8C" w:rsidRPr="008E0AF0" w:rsidRDefault="00266B62" w:rsidP="008E0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="008E0AF0">
        <w:rPr>
          <w:rFonts w:ascii="Times New Roman" w:hAnsi="Times New Roman" w:cs="Times New Roman"/>
          <w:sz w:val="28"/>
          <w:szCs w:val="28"/>
        </w:rPr>
        <w:t>3</w:t>
      </w:r>
    </w:p>
    <w:p w14:paraId="0DBC97AE" w14:textId="598A5170" w:rsidR="00497017" w:rsidRDefault="00497017" w:rsidP="0049701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=(1,5),(3,3),(4,2),(5,1),(6,6)</w:t>
      </w:r>
    </w:p>
    <w:p w14:paraId="393FD2B6" w14:textId="41757255" w:rsidR="00497017" w:rsidRDefault="00497017" w:rsidP="004970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497017">
        <w:rPr>
          <w:rFonts w:ascii="Times New Roman" w:hAnsi="Times New Roman" w:cs="Times New Roman"/>
          <w:b/>
          <w:bCs/>
          <w:sz w:val="28"/>
          <w:szCs w:val="28"/>
        </w:rPr>
        <w:t>5/36</w:t>
      </w:r>
    </w:p>
    <w:p w14:paraId="62108CDD" w14:textId="332C0951" w:rsidR="008E0AF0" w:rsidRPr="00412CFA" w:rsidRDefault="008E0AF0" w:rsidP="00412CF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12CFA">
        <w:rPr>
          <w:rFonts w:ascii="Times New Roman" w:hAnsi="Times New Roman" w:cs="Times New Roman"/>
          <w:sz w:val="28"/>
          <w:szCs w:val="28"/>
        </w:rPr>
        <w:t>When we solve it has separately then P{sum}=1/2+1/3 = 5/6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8037D6C" w14:textId="77777777" w:rsidR="00D010F3" w:rsidRDefault="00D010F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08298E8" w14:textId="70579979" w:rsidR="00D010F3" w:rsidRDefault="00D010F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n(S)=No of ways of drawing 2 balls out of 7</w:t>
      </w:r>
    </w:p>
    <w:p w14:paraId="6535A5C0" w14:textId="58B48FA8" w:rsidR="00497017" w:rsidRDefault="0049701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Total No. of ball </w:t>
      </w:r>
      <w:r w:rsidR="00D010F3">
        <w:rPr>
          <w:sz w:val="28"/>
          <w:szCs w:val="28"/>
        </w:rPr>
        <w:t>=(2+3+2)=7</w:t>
      </w:r>
    </w:p>
    <w:p w14:paraId="43A0D602" w14:textId="38CBC1D2" w:rsidR="00D010F3" w:rsidRDefault="00D010F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=7*6/2*1</w:t>
      </w:r>
    </w:p>
    <w:p w14:paraId="11004B7C" w14:textId="2C5573BC" w:rsidR="00D010F3" w:rsidRDefault="00D010F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=21</w:t>
      </w:r>
    </w:p>
    <w:p w14:paraId="18A6BA33" w14:textId="6EA50ADB" w:rsidR="00D010F3" w:rsidRDefault="00D010F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n(E)=Drawing 2 balls , non of which is blue</w:t>
      </w:r>
    </w:p>
    <w:p w14:paraId="75309891" w14:textId="67D707BF" w:rsidR="00D010F3" w:rsidRDefault="00D010F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remaining balls is = 2+3</w:t>
      </w:r>
    </w:p>
    <w:p w14:paraId="767C7EF8" w14:textId="233CD8A4" w:rsidR="00D010F3" w:rsidRDefault="00D010F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         =5*4/2* =10</w:t>
      </w:r>
    </w:p>
    <w:p w14:paraId="5D3F608F" w14:textId="77777777" w:rsidR="00412CFA" w:rsidRDefault="00D010F3" w:rsidP="00D010F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P(E)=n(E)/n(S) = </w:t>
      </w:r>
      <w:r w:rsidRPr="00D010F3">
        <w:rPr>
          <w:b/>
          <w:bCs/>
          <w:sz w:val="28"/>
          <w:szCs w:val="28"/>
        </w:rPr>
        <w:t>10/21</w:t>
      </w:r>
    </w:p>
    <w:p w14:paraId="22B0C186" w14:textId="72F28759" w:rsidR="00BE6CBD" w:rsidRPr="00412CFA" w:rsidRDefault="006432DB" w:rsidP="00D010F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>Q6) Calculate</w:t>
      </w:r>
      <w:r w:rsidR="00BE6CBD">
        <w:rPr>
          <w:sz w:val="28"/>
          <w:szCs w:val="28"/>
        </w:rPr>
        <w:t xml:space="preserve"> the Expected number of candies </w:t>
      </w:r>
      <w:r w:rsidR="006D7AA1">
        <w:rPr>
          <w:sz w:val="28"/>
          <w:szCs w:val="28"/>
        </w:rPr>
        <w:t xml:space="preserve">for </w:t>
      </w:r>
      <w:r w:rsidR="00FF509F">
        <w:rPr>
          <w:sz w:val="28"/>
          <w:szCs w:val="28"/>
        </w:rPr>
        <w:t xml:space="preserve">a randomly selected </w:t>
      </w:r>
      <w:r w:rsidR="006D7AA1">
        <w:rPr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32ADD73" w14:textId="77777777" w:rsidR="00FE5A3C" w:rsidRDefault="00FE5A3C" w:rsidP="00412CF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E5A3C">
        <w:rPr>
          <w:rFonts w:ascii="Times New Roman" w:hAnsi="Times New Roman" w:cs="Times New Roman"/>
          <w:sz w:val="28"/>
          <w:szCs w:val="28"/>
          <w:u w:val="single"/>
          <w:lang w:val="en-IN"/>
        </w:rPr>
        <w:t>Answer</w:t>
      </w:r>
      <w:r>
        <w:rPr>
          <w:rFonts w:ascii="Times New Roman" w:hAnsi="Times New Roman" w:cs="Times New Roman"/>
          <w:sz w:val="28"/>
          <w:szCs w:val="28"/>
          <w:lang w:val="en-IN"/>
        </w:rPr>
        <w:t>-</w:t>
      </w:r>
    </w:p>
    <w:p w14:paraId="584E5825" w14:textId="17B62EB7" w:rsidR="00412CFA" w:rsidRDefault="00412CFA" w:rsidP="00412CF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12CFA">
        <w:rPr>
          <w:rFonts w:ascii="Times New Roman" w:hAnsi="Times New Roman" w:cs="Times New Roman"/>
          <w:sz w:val="28"/>
          <w:szCs w:val="28"/>
          <w:lang w:val="en-IN"/>
        </w:rPr>
        <w:t>Child A:Probability=0.015</w:t>
      </w:r>
    </w:p>
    <w:p w14:paraId="036A005D" w14:textId="5A1386DF" w:rsidR="00412CFA" w:rsidRDefault="00412CFA" w:rsidP="00412CF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12CFA">
        <w:rPr>
          <w:rFonts w:ascii="Times New Roman" w:hAnsi="Times New Roman" w:cs="Times New Roman"/>
          <w:sz w:val="28"/>
          <w:szCs w:val="28"/>
          <w:lang w:val="en-IN"/>
        </w:rPr>
        <w:t>Total event =Interested event/Expected candies =?</w:t>
      </w:r>
    </w:p>
    <w:p w14:paraId="566FA72F" w14:textId="77777777" w:rsidR="00412CFA" w:rsidRDefault="00412CFA" w:rsidP="00412CF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12CFA">
        <w:rPr>
          <w:rFonts w:ascii="Times New Roman" w:hAnsi="Times New Roman" w:cs="Times New Roman"/>
          <w:sz w:val="28"/>
          <w:szCs w:val="28"/>
          <w:lang w:val="en-IN"/>
        </w:rPr>
        <w:t>So formula:</w:t>
      </w:r>
    </w:p>
    <w:p w14:paraId="4E80E447" w14:textId="77777777" w:rsidR="00412CFA" w:rsidRDefault="00412CFA" w:rsidP="00412CF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12CFA">
        <w:rPr>
          <w:rFonts w:ascii="Times New Roman" w:hAnsi="Times New Roman" w:cs="Times New Roman"/>
          <w:sz w:val="28"/>
          <w:szCs w:val="28"/>
          <w:lang w:val="en-IN"/>
        </w:rPr>
        <w:t>Probability = No. of interested events/Total no of events </w:t>
      </w:r>
    </w:p>
    <w:p w14:paraId="0AD936B9" w14:textId="249743DF" w:rsidR="00412CFA" w:rsidRPr="00412CFA" w:rsidRDefault="00412CFA" w:rsidP="00412CF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12CFA">
        <w:rPr>
          <w:rFonts w:ascii="Times New Roman" w:hAnsi="Times New Roman" w:cs="Times New Roman"/>
          <w:sz w:val="28"/>
          <w:szCs w:val="28"/>
          <w:lang w:val="en-IN"/>
        </w:rPr>
        <w:t>No. of interested events= Probability* Total no of events</w:t>
      </w:r>
    </w:p>
    <w:p w14:paraId="2316FAF5" w14:textId="03AFA040" w:rsidR="00412CFA" w:rsidRDefault="00412CFA" w:rsidP="00412CF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2CFA">
        <w:rPr>
          <w:rFonts w:ascii="Times New Roman" w:hAnsi="Times New Roman" w:cs="Times New Roman"/>
          <w:sz w:val="28"/>
          <w:szCs w:val="28"/>
          <w:lang w:val="en-IN"/>
        </w:rPr>
        <w:t> =0.015*1=</w:t>
      </w:r>
      <w:r w:rsidRPr="00412CFA">
        <w:rPr>
          <w:rFonts w:ascii="Times New Roman" w:hAnsi="Times New Roman" w:cs="Times New Roman"/>
          <w:b/>
          <w:bCs/>
          <w:sz w:val="28"/>
          <w:szCs w:val="28"/>
          <w:lang w:val="en-IN"/>
        </w:rPr>
        <w:t>0.015</w:t>
      </w:r>
    </w:p>
    <w:p w14:paraId="41110AC6" w14:textId="302E77AB" w:rsidR="00FE5A3C" w:rsidRPr="00FE5A3C" w:rsidRDefault="00FE5A3C" w:rsidP="00FE5A3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E5A3C">
        <w:rPr>
          <w:rFonts w:ascii="Times New Roman" w:hAnsi="Times New Roman" w:cs="Times New Roman"/>
          <w:sz w:val="28"/>
          <w:szCs w:val="28"/>
          <w:lang w:val="en-IN"/>
        </w:rPr>
        <w:t>Similarly, for Child B</w:t>
      </w:r>
    </w:p>
    <w:p w14:paraId="6876F53F" w14:textId="54910705" w:rsidR="00FE5A3C" w:rsidRPr="00FE5A3C" w:rsidRDefault="00FE5A3C" w:rsidP="00FE5A3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E5A3C">
        <w:rPr>
          <w:rFonts w:ascii="Times New Roman" w:hAnsi="Times New Roman" w:cs="Times New Roman"/>
          <w:sz w:val="28"/>
          <w:szCs w:val="28"/>
          <w:lang w:val="en-IN"/>
        </w:rPr>
        <w:t> =0.20*4=</w:t>
      </w:r>
      <w:r w:rsidRPr="00FE5A3C">
        <w:rPr>
          <w:rFonts w:ascii="Times New Roman" w:hAnsi="Times New Roman" w:cs="Times New Roman"/>
          <w:b/>
          <w:bCs/>
          <w:sz w:val="28"/>
          <w:szCs w:val="28"/>
          <w:lang w:val="en-IN"/>
        </w:rPr>
        <w:t>0.80</w:t>
      </w:r>
    </w:p>
    <w:p w14:paraId="30B8C84E" w14:textId="77777777" w:rsidR="00FE5A3C" w:rsidRDefault="00FE5A3C" w:rsidP="00FE5A3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E5A3C">
        <w:rPr>
          <w:rFonts w:ascii="Times New Roman" w:hAnsi="Times New Roman" w:cs="Times New Roman"/>
          <w:sz w:val="28"/>
          <w:szCs w:val="28"/>
          <w:lang w:val="en-IN"/>
        </w:rPr>
        <w:t>Similarly other= 1 * 0.015 + 4*0.20 + 3 *0.65 + 5*0.005 + 6 *0.01 + 2 * 0.12</w:t>
      </w:r>
    </w:p>
    <w:p w14:paraId="36AB699F" w14:textId="5E7E5CBE" w:rsidR="00FE5A3C" w:rsidRPr="00FE5A3C" w:rsidRDefault="00FE5A3C" w:rsidP="00FE5A3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E5A3C">
        <w:rPr>
          <w:rFonts w:ascii="Times New Roman" w:hAnsi="Times New Roman" w:cs="Times New Roman"/>
          <w:sz w:val="28"/>
          <w:szCs w:val="28"/>
          <w:lang w:val="en-IN"/>
        </w:rPr>
        <w:t>= 0.015 + 0.8 + 1.95 + 0.025 + 0.06 + 0.24</w:t>
      </w:r>
    </w:p>
    <w:p w14:paraId="68FFDCA4" w14:textId="77777777" w:rsidR="00FE5A3C" w:rsidRDefault="00FE5A3C" w:rsidP="00FE5A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E5A3C">
        <w:rPr>
          <w:rFonts w:ascii="Times New Roman" w:hAnsi="Times New Roman" w:cs="Times New Roman"/>
          <w:b/>
          <w:bCs/>
          <w:sz w:val="28"/>
          <w:szCs w:val="28"/>
          <w:lang w:val="en-IN"/>
        </w:rPr>
        <w:t>= 3.090</w:t>
      </w:r>
    </w:p>
    <w:p w14:paraId="7A56AF9D" w14:textId="3945C400" w:rsidR="00FE5A3C" w:rsidRPr="00FE5A3C" w:rsidRDefault="00FE5A3C" w:rsidP="00FE5A3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E5A3C">
        <w:rPr>
          <w:rFonts w:ascii="Times New Roman" w:hAnsi="Times New Roman" w:cs="Times New Roman"/>
          <w:sz w:val="28"/>
          <w:szCs w:val="28"/>
          <w:lang w:val="en-IN"/>
        </w:rPr>
        <w:t>Expected No. of candies for child is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3</w:t>
      </w:r>
    </w:p>
    <w:p w14:paraId="2F986F5D" w14:textId="77777777" w:rsidR="00FE5A3C" w:rsidRPr="00412CFA" w:rsidRDefault="00FE5A3C" w:rsidP="00412CF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08A62F87" w14:textId="77777777" w:rsidR="00FE5A3C" w:rsidRDefault="00FE5A3C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447CF3EA" w:rsidR="00266B62" w:rsidRPr="005367DB" w:rsidRDefault="000B417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</w:t>
      </w:r>
      <w:r w:rsidR="00266B62" w:rsidRPr="005367DB">
        <w:rPr>
          <w:rFonts w:ascii="Times New Roman" w:hAnsi="Times New Roman" w:cs="Times New Roman"/>
          <w:sz w:val="28"/>
          <w:szCs w:val="28"/>
        </w:rPr>
        <w:t>Calculate Mean, Median, Mode, Variance, Standard Deviation, Range &amp;     comment about the values / draw inferences, for the given dataset</w:t>
      </w:r>
    </w:p>
    <w:p w14:paraId="6230BC98" w14:textId="77777777" w:rsidR="00266B62" w:rsidRPr="005367DB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67DB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5367DB">
        <w:rPr>
          <w:rFonts w:ascii="Times New Roman" w:hAnsi="Times New Roman" w:cs="Times New Roman"/>
          <w:sz w:val="28"/>
          <w:szCs w:val="28"/>
        </w:rPr>
        <w:t>Points,Score,Weigh&gt;</w:t>
      </w:r>
    </w:p>
    <w:p w14:paraId="02C00AE2" w14:textId="77777777" w:rsidR="00266B62" w:rsidRPr="005367DB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367DB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7DB">
        <w:rPr>
          <w:rFonts w:ascii="Times New Roman" w:hAnsi="Times New Roman" w:cs="Times New Roman"/>
          <w:b/>
          <w:bCs/>
          <w:sz w:val="28"/>
          <w:szCs w:val="28"/>
        </w:rPr>
        <w:t xml:space="preserve">Use Q7.csv </w:t>
      </w:r>
      <w:proofErr w:type="gramStart"/>
      <w:r w:rsidRPr="005367DB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gramEnd"/>
      <w:r w:rsidRPr="00536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CB51D3" w14:textId="1F4C69C6" w:rsidR="00D56E07" w:rsidRPr="005367DB" w:rsidRDefault="00D56E07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Answer=</w:t>
      </w:r>
      <w:r w:rsidRPr="00D56E07">
        <w:rPr>
          <w:rFonts w:ascii="Times New Roman" w:hAnsi="Times New Roman" w:cs="Times New Roman"/>
          <w:b/>
          <w:bCs/>
          <w:sz w:val="28"/>
          <w:szCs w:val="28"/>
        </w:rPr>
        <w:t>https://github.com/VAIBHAVGHUGARE01/Assignments_file</w:t>
      </w:r>
    </w:p>
    <w:p w14:paraId="4B336123" w14:textId="77777777" w:rsidR="00266B62" w:rsidRPr="005367DB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5367DB">
        <w:rPr>
          <w:rFonts w:ascii="Times New Roman" w:hAnsi="Times New Roman" w:cs="Times New Roman"/>
          <w:sz w:val="28"/>
          <w:szCs w:val="28"/>
        </w:rPr>
        <w:t>Q8</w:t>
      </w:r>
      <w:r w:rsidR="00266B62" w:rsidRPr="005367DB">
        <w:rPr>
          <w:rFonts w:ascii="Times New Roman" w:hAnsi="Times New Roman" w:cs="Times New Roman"/>
          <w:sz w:val="28"/>
          <w:szCs w:val="28"/>
        </w:rPr>
        <w:t xml:space="preserve">) Calculate Expected Value for the problem </w:t>
      </w:r>
      <w:proofErr w:type="gramStart"/>
      <w:r w:rsidR="00266B62" w:rsidRPr="005367DB">
        <w:rPr>
          <w:rFonts w:ascii="Times New Roman" w:hAnsi="Times New Roman" w:cs="Times New Roman"/>
          <w:sz w:val="28"/>
          <w:szCs w:val="28"/>
        </w:rPr>
        <w:t>below</w:t>
      </w:r>
      <w:proofErr w:type="gramEnd"/>
    </w:p>
    <w:p w14:paraId="0D225C9A" w14:textId="77777777" w:rsidR="00266B62" w:rsidRPr="005367DB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5367DB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5367DB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F9154CB" w14:textId="7B7978B0" w:rsidR="005367DB" w:rsidRPr="005367DB" w:rsidRDefault="005367DB" w:rsidP="005367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Answer-</w:t>
      </w:r>
    </w:p>
    <w:p w14:paraId="20F38378" w14:textId="3D115134" w:rsidR="005367DB" w:rsidRPr="005367DB" w:rsidRDefault="005367DB" w:rsidP="005367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</w:pP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Expected Value  =  ∑ ( probability  * Value )</w:t>
      </w:r>
    </w:p>
    <w:p w14:paraId="39076863" w14:textId="65E95A06" w:rsidR="005367DB" w:rsidRPr="005367DB" w:rsidRDefault="005367DB" w:rsidP="005367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</w:pP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So,there are 9 patients</w:t>
      </w:r>
    </w:p>
    <w:p w14:paraId="6C3C76FA" w14:textId="77777777" w:rsidR="005367DB" w:rsidRPr="005367DB" w:rsidRDefault="005367DB" w:rsidP="005367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</w:pP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 xml:space="preserve">Probability of selecting each patient = </w:t>
      </w:r>
      <w:r w:rsidRPr="005367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t>1/9</w:t>
      </w:r>
    </w:p>
    <w:p w14:paraId="66AD4CEE" w14:textId="62F01D4C" w:rsidR="005367DB" w:rsidRPr="005367DB" w:rsidRDefault="005367DB" w:rsidP="005367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</w:pP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E(x) = 108, 110, 123, 134, 135, 145, 167, 187, 199</w:t>
      </w:r>
    </w:p>
    <w:p w14:paraId="216D26E5" w14:textId="16F57A60" w:rsidR="005367DB" w:rsidRPr="005367DB" w:rsidRDefault="005367DB" w:rsidP="005367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</w:pP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P(x) = 1/9</w:t>
      </w:r>
    </w:p>
    <w:p w14:paraId="7379F043" w14:textId="40020744" w:rsidR="005367DB" w:rsidRPr="005367DB" w:rsidRDefault="005367DB" w:rsidP="005367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</w:pP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Expected Value = (1/9)108 + (1/9)110 + (1/9)123 + (1/9)134 + (1/9)135 + (1/9)145 + (1/9(167) + (1/9)187 + (1/9)199</w:t>
      </w:r>
    </w:p>
    <w:p w14:paraId="280328B6" w14:textId="4D5E4B73" w:rsidR="005367DB" w:rsidRPr="005367DB" w:rsidRDefault="005367DB" w:rsidP="005367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</w:pP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= (1/9) (108 + 110 + 123 + 134 + 135 + 145 + 167 + 187 + 199)</w:t>
      </w:r>
    </w:p>
    <w:p w14:paraId="1C3D9706" w14:textId="358164BA" w:rsidR="005367DB" w:rsidRPr="005367DB" w:rsidRDefault="005367DB" w:rsidP="005367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</w:pP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= (1/9) (1308)</w:t>
      </w:r>
    </w:p>
    <w:p w14:paraId="01D790E8" w14:textId="28BAB7BC" w:rsidR="005367DB" w:rsidRPr="005367DB" w:rsidRDefault="005367DB" w:rsidP="005367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</w:pPr>
      <w:r w:rsidRPr="0053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/>
        </w:rPr>
        <w:t>= 143.331</w:t>
      </w:r>
    </w:p>
    <w:p w14:paraId="78961782" w14:textId="77777777" w:rsidR="005367DB" w:rsidRPr="005367DB" w:rsidRDefault="005367DB" w:rsidP="005367DB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color w:val="000000"/>
          <w:sz w:val="27"/>
          <w:szCs w:val="27"/>
        </w:rPr>
      </w:pPr>
      <w:r w:rsidRPr="005367DB">
        <w:rPr>
          <w:color w:val="000000"/>
          <w:sz w:val="28"/>
          <w:szCs w:val="28"/>
        </w:rPr>
        <w:t>Expected Value of the Weight of that patient</w:t>
      </w:r>
      <w:r w:rsidRPr="005367DB">
        <w:rPr>
          <w:color w:val="000000"/>
          <w:sz w:val="27"/>
          <w:szCs w:val="27"/>
        </w:rPr>
        <w:t xml:space="preserve"> = </w:t>
      </w:r>
      <w:r w:rsidRPr="005367DB">
        <w:rPr>
          <w:b/>
          <w:bCs/>
          <w:color w:val="000000"/>
          <w:sz w:val="27"/>
          <w:szCs w:val="27"/>
        </w:rPr>
        <w:t>145.33</w:t>
      </w:r>
    </w:p>
    <w:p w14:paraId="6198E24C" w14:textId="77777777" w:rsidR="005367DB" w:rsidRDefault="005367DB" w:rsidP="00707DE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</w:p>
    <w:p w14:paraId="2BFA1023" w14:textId="77777777" w:rsidR="005367DB" w:rsidRDefault="005367DB" w:rsidP="00707DE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</w:p>
    <w:p w14:paraId="343AAEF8" w14:textId="77777777" w:rsidR="005367DB" w:rsidRDefault="005367DB" w:rsidP="00707DE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</w:p>
    <w:p w14:paraId="0BBE80E2" w14:textId="77777777" w:rsidR="005367DB" w:rsidRDefault="005367DB" w:rsidP="00707DE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</w:p>
    <w:p w14:paraId="619A3E2F" w14:textId="4A5721F5" w:rsidR="00707DE3" w:rsidRPr="00030010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</w:t>
      </w:r>
      <w:r w:rsidR="00707DE3" w:rsidRPr="00030010">
        <w:rPr>
          <w:rFonts w:ascii="Times New Roman" w:hAnsi="Times New Roman" w:cs="Times New Roman"/>
          <w:b/>
          <w:sz w:val="24"/>
          <w:szCs w:val="24"/>
        </w:rPr>
        <w:t>Calculate Skewness, Kurtosis &amp; draw inferences on the following data</w:t>
      </w:r>
    </w:p>
    <w:p w14:paraId="4E467934" w14:textId="1911A3A4" w:rsidR="005367DB" w:rsidRPr="00030010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03001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D6E8A" w:rsidRPr="00030010">
        <w:rPr>
          <w:rFonts w:ascii="Times New Roman" w:hAnsi="Times New Roman" w:cs="Times New Roman"/>
          <w:b/>
          <w:sz w:val="24"/>
          <w:szCs w:val="24"/>
        </w:rPr>
        <w:t xml:space="preserve">Cars speed and distance </w:t>
      </w:r>
      <w:r w:rsidR="005367DB" w:rsidRPr="00030010">
        <w:rPr>
          <w:rFonts w:ascii="Times New Roman" w:hAnsi="Times New Roman" w:cs="Times New Roman"/>
          <w:b/>
          <w:sz w:val="24"/>
          <w:szCs w:val="24"/>
        </w:rPr>
        <w:t>,</w:t>
      </w:r>
      <w:r w:rsidR="000D69F4" w:rsidRPr="00030010">
        <w:rPr>
          <w:rFonts w:ascii="Times New Roman" w:hAnsi="Times New Roman" w:cs="Times New Roman"/>
          <w:b/>
          <w:sz w:val="24"/>
          <w:szCs w:val="24"/>
        </w:rPr>
        <w:t>Use Q9_a.csv</w:t>
      </w:r>
      <w:r w:rsidR="005367DB" w:rsidRPr="000300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123FDC" w14:textId="0CC27516" w:rsidR="00707DE3" w:rsidRPr="00030010" w:rsidRDefault="00030010" w:rsidP="00707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23E3B" w:rsidRPr="00030010">
        <w:rPr>
          <w:rFonts w:ascii="Times New Roman" w:hAnsi="Times New Roman" w:cs="Times New Roman"/>
          <w:b/>
          <w:sz w:val="24"/>
          <w:szCs w:val="24"/>
        </w:rPr>
        <w:t>SP and Weight(WT)</w:t>
      </w:r>
      <w:r w:rsidR="005367DB" w:rsidRPr="00030010">
        <w:rPr>
          <w:rFonts w:ascii="Times New Roman" w:hAnsi="Times New Roman" w:cs="Times New Roman"/>
          <w:b/>
          <w:sz w:val="24"/>
          <w:szCs w:val="24"/>
        </w:rPr>
        <w:t>,</w:t>
      </w:r>
      <w:r w:rsidR="000D69F4" w:rsidRPr="00030010">
        <w:rPr>
          <w:rFonts w:ascii="Times New Roman" w:hAnsi="Times New Roman" w:cs="Times New Roman"/>
          <w:b/>
          <w:sz w:val="24"/>
          <w:szCs w:val="24"/>
        </w:rPr>
        <w:t>Use Q9_b.csv</w:t>
      </w:r>
    </w:p>
    <w:p w14:paraId="23A7A6FE" w14:textId="0DB15C86" w:rsidR="005367DB" w:rsidRDefault="00D56E0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Answer= </w:t>
      </w:r>
      <w:r w:rsidRPr="00D56E07">
        <w:rPr>
          <w:b/>
          <w:sz w:val="28"/>
          <w:szCs w:val="28"/>
        </w:rPr>
        <w:t>https://github.com/VAIBHAVGHUGARE01/Assignments_file</w:t>
      </w:r>
    </w:p>
    <w:p w14:paraId="0EE61C80" w14:textId="742AA92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8B8E5D7" w:rsidR="00707DE3" w:rsidRDefault="001E68E5" w:rsidP="00707DE3">
      <w:r>
        <w:rPr>
          <w:noProof/>
        </w:rPr>
        <w:drawing>
          <wp:inline distT="0" distB="0" distL="0" distR="0" wp14:anchorId="2DECF444" wp14:editId="49BD09B8">
            <wp:extent cx="5934075" cy="244127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17" cy="244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53773718" w:rsidR="00707DE3" w:rsidRPr="006949CF" w:rsidRDefault="006949CF" w:rsidP="006949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49CF">
        <w:rPr>
          <w:rFonts w:ascii="Times New Roman" w:hAnsi="Times New Roman" w:cs="Times New Roman"/>
          <w:sz w:val="28"/>
          <w:szCs w:val="28"/>
        </w:rPr>
        <w:t>The maximum of the data points is present in the range of 50-100 with Frequency 200. Weight=400 having minimum frequency around 0-10.Its Heavily right skewed</w:t>
      </w:r>
    </w:p>
    <w:p w14:paraId="6F74E8F2" w14:textId="127BD943" w:rsidR="00266B62" w:rsidRDefault="001E68E5" w:rsidP="00EB6B5E">
      <w:r>
        <w:rPr>
          <w:noProof/>
        </w:rPr>
        <w:drawing>
          <wp:inline distT="0" distB="0" distL="0" distR="0" wp14:anchorId="7663A373" wp14:editId="3D88DB67">
            <wp:extent cx="2933637" cy="2078966"/>
            <wp:effectExtent l="0" t="0" r="63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74" cy="20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6EFE7AA1" w:rsidR="00EB6B5E" w:rsidRPr="008D6BE2" w:rsidRDefault="006949CF" w:rsidP="006949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6BE2">
        <w:rPr>
          <w:rFonts w:ascii="Times New Roman" w:hAnsi="Times New Roman" w:cs="Times New Roman"/>
          <w:sz w:val="28"/>
          <w:szCs w:val="28"/>
        </w:rPr>
        <w:lastRenderedPageBreak/>
        <w:t>Median is less than mean.we have outliers on upper side of boxplot shows in the form of hollow circles and there is less data points between Q1 and bottom point</w:t>
      </w:r>
    </w:p>
    <w:p w14:paraId="46AC5D67" w14:textId="77777777" w:rsidR="006949CF" w:rsidRDefault="006949CF" w:rsidP="00EB6B5E">
      <w:pPr>
        <w:rPr>
          <w:b/>
          <w:sz w:val="28"/>
          <w:szCs w:val="28"/>
        </w:rPr>
      </w:pPr>
    </w:p>
    <w:p w14:paraId="34A2DDEC" w14:textId="7F1AEABD" w:rsidR="00EB6B5E" w:rsidRPr="00020087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 w:rsidRPr="00020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020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020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020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020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020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020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020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6D6E4B6B" w14:textId="4F5342E2" w:rsidR="00CC497E" w:rsidRPr="00020087" w:rsidRDefault="00020087" w:rsidP="00CC497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  <w:lang w:val="en-IN" w:eastAsia="en-IN"/>
        </w:rPr>
      </w:pPr>
      <w:r w:rsidRPr="00020087">
        <w:rPr>
          <w:color w:val="000000"/>
          <w:sz w:val="28"/>
          <w:szCs w:val="28"/>
          <w:u w:val="single"/>
          <w:shd w:val="clear" w:color="auto" w:fill="FFFFFF"/>
        </w:rPr>
        <w:t>Answer</w:t>
      </w:r>
      <w:r>
        <w:rPr>
          <w:color w:val="000000"/>
          <w:sz w:val="28"/>
          <w:szCs w:val="28"/>
          <w:u w:val="single"/>
          <w:shd w:val="clear" w:color="auto" w:fill="FFFFFF"/>
        </w:rPr>
        <w:t>-</w:t>
      </w:r>
      <w:r>
        <w:rPr>
          <w:color w:val="000000"/>
          <w:sz w:val="27"/>
          <w:szCs w:val="27"/>
          <w:lang w:val="en-IN" w:eastAsia="en-IN"/>
        </w:rPr>
        <w:t xml:space="preserve"> U</w:t>
      </w:r>
      <w:r w:rsidR="00CC497E" w:rsidRPr="00020087">
        <w:rPr>
          <w:color w:val="000000"/>
          <w:sz w:val="27"/>
          <w:szCs w:val="27"/>
          <w:lang w:val="en-IN" w:eastAsia="en-IN"/>
        </w:rPr>
        <w:t>sing the </w:t>
      </w:r>
      <w:r w:rsidR="00CC497E" w:rsidRPr="00020087">
        <w:rPr>
          <w:b/>
          <w:bCs/>
          <w:color w:val="000000"/>
          <w:sz w:val="27"/>
          <w:szCs w:val="27"/>
          <w:lang w:val="en-IN" w:eastAsia="en-IN"/>
        </w:rPr>
        <w:t>t-distribution</w:t>
      </w:r>
      <w:r w:rsidR="00CC497E" w:rsidRPr="00020087">
        <w:rPr>
          <w:color w:val="000000"/>
          <w:sz w:val="27"/>
          <w:szCs w:val="27"/>
          <w:lang w:val="en-IN" w:eastAsia="en-IN"/>
        </w:rPr>
        <w:t>, it is found that:</w:t>
      </w:r>
    </w:p>
    <w:p w14:paraId="3B503EB5" w14:textId="77777777" w:rsidR="00CC497E" w:rsidRPr="00CC497E" w:rsidRDefault="00CC497E" w:rsidP="00CC49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94%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interval is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(198.73, 201.27).</w:t>
      </w:r>
    </w:p>
    <w:p w14:paraId="108282E5" w14:textId="77777777" w:rsidR="00CC497E" w:rsidRPr="00CC497E" w:rsidRDefault="00CC497E" w:rsidP="00CC49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96%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interval is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(198.61, 201.39).</w:t>
      </w:r>
    </w:p>
    <w:p w14:paraId="79E43632" w14:textId="77777777" w:rsidR="00CC497E" w:rsidRPr="00CC497E" w:rsidRDefault="00CC497E" w:rsidP="00CC49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98%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interval is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(198.43, 201.57).</w:t>
      </w:r>
    </w:p>
    <w:p w14:paraId="43002668" w14:textId="77777777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We are given the 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IN" w:eastAsia="en-IN"/>
        </w:rPr>
        <w:t>standard deviation for the sample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which is why the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t-distribution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is used to solve this question.</w:t>
      </w:r>
    </w:p>
    <w:p w14:paraId="77CE4290" w14:textId="77777777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information given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is:</w:t>
      </w:r>
    </w:p>
    <w:p w14:paraId="3EDC85E6" w14:textId="1AE87AAD" w:rsidR="00CC497E" w:rsidRPr="00CC497E" w:rsidRDefault="00CC497E" w:rsidP="00CC497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Sample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mean 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of </w:t>
      </w:r>
      <w:r w:rsidRPr="0002008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F646F2F" wp14:editId="587851D7">
            <wp:extent cx="533400" cy="114300"/>
            <wp:effectExtent l="0" t="0" r="0" b="0"/>
            <wp:docPr id="555571711" name="Picture 10" descr="\overline{x} =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overline{x} = 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2D099E80" w14:textId="6E65E140" w:rsidR="00CC497E" w:rsidRPr="00CC497E" w:rsidRDefault="00CC497E" w:rsidP="00CC497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Sample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standard deviation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of </w:t>
      </w:r>
      <w:r w:rsidRPr="0002008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B0A09FC" wp14:editId="198A6C35">
            <wp:extent cx="438150" cy="114300"/>
            <wp:effectExtent l="0" t="0" r="0" b="0"/>
            <wp:docPr id="1269148876" name="Picture 9" descr="s =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 =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65125516" w14:textId="0EA79442" w:rsidR="00CC497E" w:rsidRPr="00CC497E" w:rsidRDefault="00CC497E" w:rsidP="00CC49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Sample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size 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of </w:t>
      </w:r>
      <w:r w:rsidRPr="0002008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B2DCCF4" wp14:editId="7EE0BC5F">
            <wp:extent cx="619125" cy="114300"/>
            <wp:effectExtent l="0" t="0" r="9525" b="0"/>
            <wp:docPr id="166824826" name="Picture 8" descr="n = 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 = 2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0B571CDD" w14:textId="77777777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interval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is:</w:t>
      </w:r>
    </w:p>
    <w:p w14:paraId="27FB0508" w14:textId="2BC76D5F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02008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71CA69F" wp14:editId="6EBEE0EA">
            <wp:extent cx="552450" cy="219075"/>
            <wp:effectExtent l="0" t="0" r="0" b="9525"/>
            <wp:docPr id="1997775250" name="Picture 7" descr="\overline{x} \pm t(s)/(√(n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overline{x} \pm t(s)/(√(n)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C6F7" w14:textId="77777777" w:rsidR="00CC497E" w:rsidRPr="00CC497E" w:rsidRDefault="00CC497E" w:rsidP="00CC497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In which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is the critical value for the two-tailed confidence interval.</w:t>
      </w:r>
    </w:p>
    <w:p w14:paraId="7369E15F" w14:textId="77777777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Considering a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94%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199 df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the critical value is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 = 1.8916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hence:</w:t>
      </w:r>
    </w:p>
    <w:p w14:paraId="3E80A054" w14:textId="77777777" w:rsidR="009146EF" w:rsidRPr="00020087" w:rsidRDefault="009146EF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3FF7EC14" w14:textId="77381B6A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02008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13116E1" wp14:editId="5C4D153B">
            <wp:extent cx="2686050" cy="238125"/>
            <wp:effectExtent l="0" t="0" r="0" b="9525"/>
            <wp:docPr id="1838349736" name="Picture 6" descr="\overline{x} - t(s)/(√(n)) = 200 - 1.8916(30)/(√(2000)) = 198.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overline{x} - t(s)/(√(n)) = 200 - 1.8916(30)/(√(2000)) = 198.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5C03" w14:textId="77777777" w:rsidR="009146EF" w:rsidRPr="00020087" w:rsidRDefault="009146EF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25288AC4" w14:textId="679382DE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02008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347658B" wp14:editId="266933C6">
            <wp:extent cx="2686050" cy="238125"/>
            <wp:effectExtent l="0" t="0" r="0" b="9525"/>
            <wp:docPr id="1000397942" name="Picture 5" descr="\overline{x} + t(s)/(√(n)) = 200 + 1.8916(30)/(√(2000)) = 201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overline{x} + t(s)/(√(n)) = 200 + 1.8916(30)/(√(2000)) = 201.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5054" w14:textId="77777777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94%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interval is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(198.73, 201.27).</w:t>
      </w:r>
    </w:p>
    <w:p w14:paraId="4CF67929" w14:textId="77777777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lastRenderedPageBreak/>
        <w:t>Considering a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96%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199 df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the critical value is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 = 2.0673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hence:</w:t>
      </w:r>
    </w:p>
    <w:p w14:paraId="26930126" w14:textId="225C052D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02008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750F5AFD" wp14:editId="18FC4E7E">
            <wp:extent cx="2676525" cy="238125"/>
            <wp:effectExtent l="0" t="0" r="9525" b="9525"/>
            <wp:docPr id="1476948343" name="Picture 4" descr="\overline{x} - t(s)/(√(n)) = 200 - 2.0673(30)/(√(2000)) = 198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overline{x} - t(s)/(√(n)) = 200 - 2.0673(30)/(√(2000)) = 198.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CDD1" w14:textId="1801D05F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02008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9228AE0" wp14:editId="649DE25C">
            <wp:extent cx="2686050" cy="238125"/>
            <wp:effectExtent l="0" t="0" r="0" b="9525"/>
            <wp:docPr id="1611035399" name="Picture 3" descr="\overline{x} + t(s)/(√(n)) = 200 + 2.0673(30)/(√(2000)) = 201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overline{x} + t(s)/(√(n)) = 200 + 2.0673(30)/(√(2000)) = 201.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C1EA" w14:textId="77777777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96%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interval is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(198.61, 201.39).</w:t>
      </w:r>
    </w:p>
    <w:p w14:paraId="67C6F291" w14:textId="77777777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Considering a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98%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199 df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the critical value is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 = 2.3452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hence:</w:t>
      </w:r>
    </w:p>
    <w:p w14:paraId="5654863B" w14:textId="3AA7961F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02008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D36B406" wp14:editId="58150D2F">
            <wp:extent cx="2686050" cy="238125"/>
            <wp:effectExtent l="0" t="0" r="0" b="9525"/>
            <wp:docPr id="2095422628" name="Picture 2" descr="\overline{x} - t(s)/(√(n)) = 200 - 2.3452(30)/(√(2000)) = 19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overline{x} - t(s)/(√(n)) = 200 - 2.3452(30)/(√(2000)) = 198.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724F" w14:textId="3446B814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02008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6A545A9" wp14:editId="6BFBC1CD">
            <wp:extent cx="2686050" cy="238125"/>
            <wp:effectExtent l="0" t="0" r="0" b="9525"/>
            <wp:docPr id="224730316" name="Picture 1" descr="\overline{x} + t(s)/(√(n)) = 200 + 2.3452(30)/(√(2000)) = 201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overline{x} + t(s)/(√(n)) = 200 + 2.3452(30)/(√(2000)) = 201.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F140" w14:textId="77777777" w:rsidR="00CC497E" w:rsidRPr="00CC497E" w:rsidRDefault="00CC497E" w:rsidP="00CC49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98%</w:t>
      </w:r>
      <w:r w:rsidRPr="00CC497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interval is </w:t>
      </w:r>
      <w:r w:rsidRPr="00CC49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(198.43, 201.57).</w:t>
      </w:r>
    </w:p>
    <w:p w14:paraId="3A0D0C07" w14:textId="532B1910" w:rsidR="00CC497E" w:rsidRDefault="00CC497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3AF9F28" w14:textId="1289D190" w:rsidR="00EE5699" w:rsidRDefault="00EE5699" w:rsidP="00EE5699">
      <w:pPr>
        <w:rPr>
          <w:sz w:val="28"/>
          <w:szCs w:val="28"/>
        </w:rPr>
      </w:pPr>
      <w:r>
        <w:rPr>
          <w:sz w:val="28"/>
          <w:szCs w:val="28"/>
        </w:rPr>
        <w:t>Answer</w:t>
      </w:r>
    </w:p>
    <w:p w14:paraId="716E87FC" w14:textId="2564DDD1" w:rsidR="00EE5699" w:rsidRPr="00EE5699" w:rsidRDefault="00EE5699" w:rsidP="00EE5699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EE5699">
        <w:rPr>
          <w:rFonts w:ascii="Times New Roman" w:hAnsi="Times New Roman" w:cs="Times New Roman"/>
          <w:sz w:val="28"/>
          <w:szCs w:val="28"/>
          <w:lang w:val="en-IN"/>
        </w:rPr>
        <w:t xml:space="preserve">mean: 41 </w:t>
      </w:r>
    </w:p>
    <w:p w14:paraId="5B38C568" w14:textId="7700B6B7" w:rsidR="00EE5699" w:rsidRPr="00EE5699" w:rsidRDefault="00EE5699" w:rsidP="00EE569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5699">
        <w:rPr>
          <w:rFonts w:ascii="Times New Roman" w:hAnsi="Times New Roman" w:cs="Times New Roman"/>
          <w:sz w:val="28"/>
          <w:szCs w:val="28"/>
          <w:lang w:val="en-IN"/>
        </w:rPr>
        <w:t xml:space="preserve">Median: 40.5 </w:t>
      </w:r>
    </w:p>
    <w:p w14:paraId="4DB46161" w14:textId="77777777" w:rsidR="00EE5699" w:rsidRPr="00EE5699" w:rsidRDefault="00EE5699" w:rsidP="00EE569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5699">
        <w:rPr>
          <w:rFonts w:ascii="Times New Roman" w:hAnsi="Times New Roman" w:cs="Times New Roman"/>
          <w:sz w:val="28"/>
          <w:szCs w:val="28"/>
          <w:lang w:val="en-IN"/>
        </w:rPr>
        <w:t xml:space="preserve">Variance: 25.23 </w:t>
      </w:r>
    </w:p>
    <w:p w14:paraId="762949DB" w14:textId="77777777" w:rsidR="00EE5699" w:rsidRDefault="00EE5699" w:rsidP="00EE569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5699">
        <w:rPr>
          <w:rFonts w:ascii="Times New Roman" w:hAnsi="Times New Roman" w:cs="Times New Roman"/>
          <w:sz w:val="28"/>
          <w:szCs w:val="28"/>
          <w:lang w:val="en-IN"/>
        </w:rPr>
        <w:t>Standard deviation: 5.052</w:t>
      </w:r>
    </w:p>
    <w:p w14:paraId="55F44EA8" w14:textId="25355773" w:rsidR="00EE5699" w:rsidRPr="00EE5699" w:rsidRDefault="00EE5699" w:rsidP="00EE569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EE5699">
        <w:rPr>
          <w:rFonts w:ascii="Times New Roman" w:hAnsi="Times New Roman" w:cs="Times New Roman"/>
          <w:sz w:val="28"/>
          <w:szCs w:val="28"/>
        </w:rPr>
        <w:t>Maximum no.of students got 35-40 range score.</w:t>
      </w:r>
    </w:p>
    <w:p w14:paraId="44266E3D" w14:textId="72ED31F6" w:rsidR="00EE5699" w:rsidRDefault="00EE5699" w:rsidP="00EE5699">
      <w:pPr>
        <w:rPr>
          <w:rFonts w:ascii="Times New Roman" w:hAnsi="Times New Roman" w:cs="Times New Roman"/>
          <w:sz w:val="28"/>
          <w:szCs w:val="28"/>
        </w:rPr>
      </w:pPr>
      <w:r w:rsidRPr="00EE5699">
        <w:rPr>
          <w:rFonts w:ascii="Times New Roman" w:hAnsi="Times New Roman" w:cs="Times New Roman"/>
          <w:sz w:val="28"/>
          <w:szCs w:val="28"/>
        </w:rPr>
        <w:t>No one get 50-55 range score.</w:t>
      </w:r>
    </w:p>
    <w:p w14:paraId="2ADCF919" w14:textId="77777777" w:rsidR="00EE5699" w:rsidRPr="00EE5699" w:rsidRDefault="00EE5699" w:rsidP="00EE5699">
      <w:pPr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E5C7250" w14:textId="449684A1" w:rsidR="00EE5699" w:rsidRDefault="00EE5699" w:rsidP="00CB08A5">
      <w:pPr>
        <w:rPr>
          <w:sz w:val="28"/>
          <w:szCs w:val="28"/>
        </w:rPr>
      </w:pPr>
      <w:r>
        <w:rPr>
          <w:sz w:val="28"/>
          <w:szCs w:val="28"/>
        </w:rPr>
        <w:t>Answer-Zero skewness or Normalized Skewness</w:t>
      </w:r>
    </w:p>
    <w:p w14:paraId="45700F9A" w14:textId="77777777" w:rsidR="00EE569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A00E14A" w14:textId="6D9342A1" w:rsidR="00EE5699" w:rsidRDefault="00EE5699" w:rsidP="00CB08A5">
      <w:pPr>
        <w:rPr>
          <w:sz w:val="28"/>
          <w:szCs w:val="28"/>
        </w:rPr>
      </w:pPr>
      <w:r>
        <w:rPr>
          <w:sz w:val="28"/>
          <w:szCs w:val="28"/>
        </w:rPr>
        <w:t>Ans- Right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CEAD6E6" w14:textId="3A81ECC4" w:rsidR="00EE5699" w:rsidRDefault="00EE569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Ans- Left skewness</w:t>
      </w:r>
    </w:p>
    <w:p w14:paraId="5EBC1177" w14:textId="77777777" w:rsidR="00EE5699" w:rsidRDefault="00EE5699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20CC59B" w14:textId="77777777" w:rsidR="00924947" w:rsidRDefault="00722609" w:rsidP="00D56E07">
      <w:pPr>
        <w:rPr>
          <w:rFonts w:ascii="Times New Roman" w:hAnsi="Times New Roman" w:cs="Times New Roman"/>
          <w:sz w:val="28"/>
          <w:szCs w:val="28"/>
        </w:rPr>
      </w:pPr>
      <w:r w:rsidRPr="00924947">
        <w:rPr>
          <w:rFonts w:ascii="Times New Roman" w:hAnsi="Times New Roman" w:cs="Times New Roman"/>
          <w:sz w:val="28"/>
          <w:szCs w:val="28"/>
        </w:rPr>
        <w:t xml:space="preserve">Answer- </w:t>
      </w:r>
    </w:p>
    <w:p w14:paraId="742B3C22" w14:textId="3F1D4C81" w:rsidR="00722609" w:rsidRDefault="00924947" w:rsidP="00D56E0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24947">
        <w:rPr>
          <w:rFonts w:ascii="Times New Roman" w:hAnsi="Times New Roman" w:cs="Times New Roman"/>
          <w:sz w:val="28"/>
          <w:szCs w:val="28"/>
        </w:rPr>
        <w:t xml:space="preserve">Positive values of kurtosis indicate that distribution is peaked and possesses thick tails. Extremely positive kurtosis indicates a distribution where more numbers are located in the tails of the distribution instead of around the </w:t>
      </w:r>
      <w:proofErr w:type="gramStart"/>
      <w:r w:rsidRPr="00924947">
        <w:rPr>
          <w:rFonts w:ascii="Times New Roman" w:hAnsi="Times New Roman" w:cs="Times New Roman"/>
          <w:sz w:val="28"/>
          <w:szCs w:val="28"/>
        </w:rPr>
        <w:t>mean</w:t>
      </w:r>
      <w:proofErr w:type="gramEnd"/>
    </w:p>
    <w:p w14:paraId="27F59E6C" w14:textId="77777777" w:rsidR="00D56E07" w:rsidRPr="00924947" w:rsidRDefault="00D56E07" w:rsidP="00D56E0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91E77A3" w14:textId="7111DE3C" w:rsidR="00924947" w:rsidRPr="00924947" w:rsidRDefault="00924947" w:rsidP="00CB08A5">
      <w:pPr>
        <w:rPr>
          <w:rFonts w:ascii="Times New Roman" w:hAnsi="Times New Roman" w:cs="Times New Roman"/>
          <w:sz w:val="28"/>
          <w:szCs w:val="28"/>
        </w:rPr>
      </w:pPr>
      <w:r w:rsidRPr="00924947">
        <w:rPr>
          <w:rFonts w:ascii="Times New Roman" w:hAnsi="Times New Roman" w:cs="Times New Roman"/>
          <w:sz w:val="28"/>
          <w:szCs w:val="28"/>
        </w:rPr>
        <w:t>Answer-</w:t>
      </w:r>
    </w:p>
    <w:p w14:paraId="5001A1DE" w14:textId="6781AE19" w:rsidR="00924947" w:rsidRPr="00924947" w:rsidRDefault="00924947" w:rsidP="00D56E0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24947">
        <w:rPr>
          <w:rFonts w:ascii="Times New Roman" w:hAnsi="Times New Roman" w:cs="Times New Roman"/>
          <w:sz w:val="28"/>
          <w:szCs w:val="28"/>
        </w:rPr>
        <w:t>A distribution with a negative kurtosis value indicates that the distribution has lighter tails than the normal distribution. For example, data that follow a beta distribution with first and second shape parameters equal to 2 have a negative kurtosis value.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2639BF6A" w:rsidR="005438FD" w:rsidRDefault="001E68E5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5F3242CE">
            <wp:extent cx="5591175" cy="14382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185E82B" w14:textId="2966CD06" w:rsidR="001E21C5" w:rsidRDefault="001E21C5" w:rsidP="00D56E07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Answer-</w:t>
      </w:r>
      <w:r w:rsidRPr="001E21C5">
        <w:rPr>
          <w:sz w:val="28"/>
          <w:szCs w:val="28"/>
        </w:rPr>
        <w:t xml:space="preserve">The above Boxplot is not normally distributed the median is towards the higher </w:t>
      </w:r>
      <w:proofErr w:type="gramStart"/>
      <w:r w:rsidRPr="001E21C5">
        <w:rPr>
          <w:sz w:val="28"/>
          <w:szCs w:val="28"/>
        </w:rPr>
        <w:t>value</w:t>
      </w:r>
      <w:proofErr w:type="gramEnd"/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FB6D35D" w14:textId="78632AF4" w:rsidR="001E21C5" w:rsidRDefault="001E21C5" w:rsidP="00D56E07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Answer-</w:t>
      </w:r>
      <w:r w:rsidRPr="001E21C5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1E21C5">
        <w:rPr>
          <w:sz w:val="28"/>
          <w:szCs w:val="28"/>
        </w:rPr>
        <w:t xml:space="preserve">The data is a skewed towards left. The whisker range of minimum value is greater than </w:t>
      </w:r>
      <w:proofErr w:type="gramStart"/>
      <w:r w:rsidRPr="001E21C5">
        <w:rPr>
          <w:sz w:val="28"/>
          <w:szCs w:val="28"/>
        </w:rPr>
        <w:t>maximum</w:t>
      </w:r>
      <w:proofErr w:type="gramEnd"/>
    </w:p>
    <w:p w14:paraId="2665F86E" w14:textId="77777777" w:rsidR="00D56E07" w:rsidRDefault="00D56E07" w:rsidP="00CB08A5">
      <w:pPr>
        <w:rPr>
          <w:sz w:val="28"/>
          <w:szCs w:val="28"/>
        </w:rPr>
      </w:pPr>
    </w:p>
    <w:p w14:paraId="586BC05D" w14:textId="38BF8534" w:rsidR="00D56E0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43E40102" w14:textId="14CB5AEC" w:rsidR="001E21C5" w:rsidRDefault="001E21C5" w:rsidP="00CB08A5">
      <w:pPr>
        <w:rPr>
          <w:sz w:val="28"/>
          <w:szCs w:val="28"/>
        </w:rPr>
      </w:pPr>
      <w:r w:rsidRPr="001E21C5">
        <w:rPr>
          <w:sz w:val="28"/>
          <w:szCs w:val="28"/>
        </w:rPr>
        <w:t>Ans</w:t>
      </w:r>
      <w:r>
        <w:rPr>
          <w:sz w:val="28"/>
          <w:szCs w:val="28"/>
        </w:rPr>
        <w:t>-</w:t>
      </w:r>
      <w:r w:rsidRPr="001E21C5">
        <w:rPr>
          <w:sz w:val="28"/>
          <w:szCs w:val="28"/>
        </w:rPr>
        <w:t>The Inter Quantile Range = Q3 Upper quartile – Q1 Lower Quartile = 18 – 10 =8</w:t>
      </w:r>
      <w:r w:rsidR="004D09A1">
        <w:rPr>
          <w:sz w:val="28"/>
          <w:szCs w:val="28"/>
        </w:rPr>
        <w:br/>
      </w:r>
    </w:p>
    <w:p w14:paraId="191514E0" w14:textId="483211DC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200142CE" w:rsidR="00D610DF" w:rsidRDefault="001E68E5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F4FF58" wp14:editId="0042DC12">
            <wp:extent cx="3524250" cy="21526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7307E90" w14:textId="77777777" w:rsidR="001E21C5" w:rsidRPr="001E21C5" w:rsidRDefault="001E21C5" w:rsidP="00CB08A5">
      <w:pPr>
        <w:rPr>
          <w:rFonts w:ascii="Times New Roman" w:hAnsi="Times New Roman" w:cs="Times New Roman"/>
          <w:sz w:val="28"/>
          <w:szCs w:val="28"/>
        </w:rPr>
      </w:pPr>
      <w:r w:rsidRPr="001E21C5">
        <w:rPr>
          <w:rFonts w:ascii="Times New Roman" w:hAnsi="Times New Roman" w:cs="Times New Roman"/>
          <w:sz w:val="28"/>
          <w:szCs w:val="28"/>
        </w:rPr>
        <w:t xml:space="preserve">Answer- </w:t>
      </w:r>
    </w:p>
    <w:p w14:paraId="4A53F37E" w14:textId="1239BFA1" w:rsidR="001E21C5" w:rsidRPr="001E21C5" w:rsidRDefault="001E21C5" w:rsidP="00CB08A5">
      <w:pPr>
        <w:rPr>
          <w:rFonts w:ascii="Times New Roman" w:hAnsi="Times New Roman" w:cs="Times New Roman"/>
          <w:sz w:val="28"/>
          <w:szCs w:val="28"/>
        </w:rPr>
      </w:pPr>
      <w:r w:rsidRPr="001E21C5">
        <w:rPr>
          <w:rFonts w:ascii="Times New Roman" w:hAnsi="Times New Roman" w:cs="Times New Roman"/>
          <w:sz w:val="28"/>
          <w:szCs w:val="28"/>
        </w:rPr>
        <w:t>First there are no outliers. Second both the box plot shares the same median that is approximately in a range between 2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1E21C5">
        <w:rPr>
          <w:rFonts w:ascii="Times New Roman" w:hAnsi="Times New Roman" w:cs="Times New Roman"/>
          <w:sz w:val="28"/>
          <w:szCs w:val="28"/>
        </w:rPr>
        <w:t xml:space="preserve"> to 2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1E21C5">
        <w:rPr>
          <w:rFonts w:ascii="Times New Roman" w:hAnsi="Times New Roman" w:cs="Times New Roman"/>
          <w:sz w:val="28"/>
          <w:szCs w:val="28"/>
        </w:rPr>
        <w:t xml:space="preserve"> and they are normally distributed with zero to no skewness neither at the minimum or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3FA1C9B0" w:rsidR="007A3B9F" w:rsidRPr="00D56E07" w:rsidRDefault="00D56E07" w:rsidP="007A3B9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Answer</w:t>
      </w:r>
      <w:r w:rsidRPr="00D56E07">
        <w:rPr>
          <w:b/>
          <w:bCs/>
          <w:sz w:val="28"/>
          <w:szCs w:val="28"/>
        </w:rPr>
        <w:t xml:space="preserve">- </w:t>
      </w:r>
      <w:r w:rsidRPr="00D56E07">
        <w:rPr>
          <w:b/>
          <w:bCs/>
          <w:sz w:val="28"/>
          <w:szCs w:val="28"/>
        </w:rPr>
        <w:t>https://github.com/VAIBHAVGHUGARE01/Assignments_file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724E3D13" w14:textId="26E9F5DB" w:rsidR="00A9437E" w:rsidRPr="00A9437E" w:rsidRDefault="007A3B9F" w:rsidP="00A9437E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</w:t>
      </w:r>
      <w:r w:rsidR="00A9437E">
        <w:rPr>
          <w:sz w:val="28"/>
          <w:szCs w:val="28"/>
        </w:rPr>
        <w:t>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C90B1AF" w14:textId="68529748" w:rsidR="00A9437E" w:rsidRDefault="00BC5748" w:rsidP="00A943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10DC381" w14:textId="77777777" w:rsidR="00A9437E" w:rsidRDefault="00A9437E" w:rsidP="00A9437E">
      <w:pPr>
        <w:pStyle w:val="ListParagraph"/>
        <w:rPr>
          <w:rFonts w:ascii="Segoe UI" w:hAnsi="Segoe UI" w:cs="Segoe UI"/>
          <w:color w:val="374151"/>
        </w:rPr>
      </w:pPr>
      <w:r>
        <w:rPr>
          <w:sz w:val="28"/>
          <w:szCs w:val="28"/>
        </w:rPr>
        <w:t>Answer-</w:t>
      </w:r>
      <w:r w:rsidRPr="00A9437E">
        <w:rPr>
          <w:rFonts w:ascii="Segoe UI" w:hAnsi="Segoe UI" w:cs="Segoe UI"/>
          <w:color w:val="374151"/>
        </w:rPr>
        <w:t xml:space="preserve"> </w:t>
      </w:r>
    </w:p>
    <w:p w14:paraId="401019E9" w14:textId="0723BC6F" w:rsidR="00A9437E" w:rsidRPr="00EA4C33" w:rsidRDefault="00A9437E" w:rsidP="00A943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4C33">
        <w:rPr>
          <w:rFonts w:ascii="Times New Roman" w:hAnsi="Times New Roman" w:cs="Times New Roman"/>
          <w:b/>
          <w:bCs/>
          <w:sz w:val="28"/>
          <w:szCs w:val="28"/>
        </w:rPr>
        <w:t>To calculate the Z-score for a 90%</w:t>
      </w:r>
      <w:r w:rsidRPr="00EA4C33">
        <w:rPr>
          <w:rFonts w:ascii="Times New Roman" w:hAnsi="Times New Roman" w:cs="Times New Roman"/>
          <w:sz w:val="28"/>
          <w:szCs w:val="28"/>
        </w:rPr>
        <w:t xml:space="preserve"> confidence interval, we need to find the critical Z-value that corresponds to the level of confidence. In this case, we want to find the Z-score that leaves 5% of the distribution in the tails (because 90% of the distribution is within the interval, and 100% - 90% = 10% is split equally between the two tails).</w:t>
      </w:r>
    </w:p>
    <w:p w14:paraId="44BED54A" w14:textId="77777777" w:rsidR="00A9437E" w:rsidRPr="00A9437E" w:rsidRDefault="00A9437E" w:rsidP="00A943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437E">
        <w:rPr>
          <w:rFonts w:ascii="Times New Roman" w:hAnsi="Times New Roman" w:cs="Times New Roman"/>
          <w:sz w:val="28"/>
          <w:szCs w:val="28"/>
        </w:rPr>
        <w:t>Here are the steps to calculate the Z-score for a 90% confidence interval:</w:t>
      </w:r>
    </w:p>
    <w:p w14:paraId="680942F5" w14:textId="3B403BC1" w:rsidR="00A9437E" w:rsidRPr="00EA4C33" w:rsidRDefault="00A9437E" w:rsidP="00A9437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A4C33">
        <w:rPr>
          <w:rFonts w:ascii="Times New Roman" w:hAnsi="Times New Roman" w:cs="Times New Roman"/>
          <w:sz w:val="28"/>
          <w:szCs w:val="28"/>
        </w:rPr>
        <w:t xml:space="preserve"> C = 90%.</w:t>
      </w:r>
    </w:p>
    <w:p w14:paraId="5D89A6C9" w14:textId="77777777" w:rsidR="00A9437E" w:rsidRPr="00EA4C33" w:rsidRDefault="00A9437E" w:rsidP="00A943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437E">
        <w:rPr>
          <w:rFonts w:ascii="Times New Roman" w:hAnsi="Times New Roman" w:cs="Times New Roman"/>
          <w:sz w:val="28"/>
          <w:szCs w:val="28"/>
        </w:rPr>
        <w:t xml:space="preserve">Calculate the level of significance (α), which is the complement of the confidence </w:t>
      </w:r>
      <w:proofErr w:type="gramStart"/>
      <w:r w:rsidRPr="00A9437E">
        <w:rPr>
          <w:rFonts w:ascii="Times New Roman" w:hAnsi="Times New Roman" w:cs="Times New Roman"/>
          <w:sz w:val="28"/>
          <w:szCs w:val="28"/>
        </w:rPr>
        <w:t>level</w:t>
      </w:r>
      <w:proofErr w:type="gramEnd"/>
    </w:p>
    <w:p w14:paraId="465AB15B" w14:textId="5A1E755F" w:rsidR="00A9437E" w:rsidRPr="00A9437E" w:rsidRDefault="00A9437E" w:rsidP="00A943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437E">
        <w:rPr>
          <w:rFonts w:ascii="Times New Roman" w:hAnsi="Times New Roman" w:cs="Times New Roman"/>
          <w:sz w:val="28"/>
          <w:szCs w:val="28"/>
        </w:rPr>
        <w:t xml:space="preserve"> α = 100% - C = 100% - 90% = 10%</w:t>
      </w:r>
    </w:p>
    <w:p w14:paraId="0FB53A63" w14:textId="77777777" w:rsidR="00A9437E" w:rsidRPr="00EA4C33" w:rsidRDefault="00A9437E" w:rsidP="00A943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437E">
        <w:rPr>
          <w:rFonts w:ascii="Times New Roman" w:hAnsi="Times New Roman" w:cs="Times New Roman"/>
          <w:sz w:val="28"/>
          <w:szCs w:val="28"/>
        </w:rPr>
        <w:t>Divide α by 2 because we have two tails (one in each direction):</w:t>
      </w:r>
    </w:p>
    <w:p w14:paraId="6FCAE427" w14:textId="559FAADF" w:rsidR="00A9437E" w:rsidRPr="00EA4C33" w:rsidRDefault="00A9437E" w:rsidP="00A943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437E">
        <w:rPr>
          <w:rFonts w:ascii="Times New Roman" w:hAnsi="Times New Roman" w:cs="Times New Roman"/>
          <w:sz w:val="28"/>
          <w:szCs w:val="28"/>
        </w:rPr>
        <w:t xml:space="preserve"> </w:t>
      </w:r>
      <w:r w:rsidRPr="00EA4C33">
        <w:rPr>
          <w:rFonts w:ascii="Times New Roman" w:hAnsi="Times New Roman" w:cs="Times New Roman"/>
          <w:sz w:val="28"/>
          <w:szCs w:val="28"/>
        </w:rPr>
        <w:t>=</w:t>
      </w:r>
      <w:r w:rsidRPr="00A9437E">
        <w:rPr>
          <w:rFonts w:ascii="Times New Roman" w:hAnsi="Times New Roman" w:cs="Times New Roman"/>
          <w:sz w:val="28"/>
          <w:szCs w:val="28"/>
        </w:rPr>
        <w:t xml:space="preserve">α/2 = 10% / 2 </w:t>
      </w:r>
    </w:p>
    <w:p w14:paraId="35D0A3AA" w14:textId="473F3C1D" w:rsidR="00A9437E" w:rsidRPr="00EA4C33" w:rsidRDefault="00A9437E" w:rsidP="00A943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437E">
        <w:rPr>
          <w:rFonts w:ascii="Times New Roman" w:hAnsi="Times New Roman" w:cs="Times New Roman"/>
          <w:sz w:val="28"/>
          <w:szCs w:val="28"/>
        </w:rPr>
        <w:t>= 5%</w:t>
      </w:r>
    </w:p>
    <w:p w14:paraId="6C4C0669" w14:textId="77777777" w:rsidR="00EA4C33" w:rsidRPr="00EA4C33" w:rsidRDefault="00EA4C33" w:rsidP="00A943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98DBF8" w14:textId="745DAB9A" w:rsidR="00A9437E" w:rsidRPr="00EA4C33" w:rsidRDefault="00A9437E" w:rsidP="00A943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4C33">
        <w:rPr>
          <w:rFonts w:ascii="Times New Roman" w:hAnsi="Times New Roman" w:cs="Times New Roman"/>
          <w:sz w:val="28"/>
          <w:szCs w:val="28"/>
        </w:rPr>
        <w:t xml:space="preserve">Find the Z-score corresponding to the α/2 level of significance. </w:t>
      </w:r>
      <w:r w:rsidR="00EA4C33" w:rsidRPr="00EA4C33">
        <w:rPr>
          <w:rFonts w:ascii="Times New Roman" w:hAnsi="Times New Roman" w:cs="Times New Roman"/>
          <w:sz w:val="28"/>
          <w:szCs w:val="28"/>
        </w:rPr>
        <w:t>we</w:t>
      </w:r>
      <w:r w:rsidRPr="00EA4C33">
        <w:rPr>
          <w:rFonts w:ascii="Times New Roman" w:hAnsi="Times New Roman" w:cs="Times New Roman"/>
          <w:sz w:val="28"/>
          <w:szCs w:val="28"/>
        </w:rPr>
        <w:t xml:space="preserve"> can look this up in a standard normal distribution table or use a calculator or software that provides this information.</w:t>
      </w:r>
    </w:p>
    <w:p w14:paraId="59075BDF" w14:textId="77777777" w:rsidR="00EA4C33" w:rsidRPr="00EA4C33" w:rsidRDefault="00EA4C33" w:rsidP="00A943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5F5A1C" w14:textId="77777777" w:rsidR="00EA4C33" w:rsidRPr="00EA4C33" w:rsidRDefault="00EA4C33" w:rsidP="00EA4C33">
      <w:pPr>
        <w:pStyle w:val="ListParagraph"/>
        <w:rPr>
          <w:sz w:val="28"/>
          <w:szCs w:val="28"/>
          <w:lang w:val="en-IN"/>
        </w:rPr>
      </w:pPr>
      <w:r w:rsidRPr="00EA4C33">
        <w:rPr>
          <w:rFonts w:ascii="Times New Roman" w:hAnsi="Times New Roman" w:cs="Times New Roman"/>
          <w:sz w:val="28"/>
          <w:szCs w:val="28"/>
          <w:lang w:val="en-IN"/>
        </w:rPr>
        <w:t>he Z-score for a 90% confidence interval is approximately 1.645. This means that 90% of the data falls within ±1.645 standard deviations from the mean when assuming a normal distribution.</w:t>
      </w:r>
    </w:p>
    <w:p w14:paraId="7510B28B" w14:textId="77777777" w:rsidR="00EA4C33" w:rsidRPr="00EA4C33" w:rsidRDefault="00EA4C33" w:rsidP="00EA4C33">
      <w:pPr>
        <w:pStyle w:val="ListParagraph"/>
        <w:rPr>
          <w:vanish/>
          <w:sz w:val="28"/>
          <w:szCs w:val="28"/>
          <w:lang w:val="en-IN"/>
        </w:rPr>
      </w:pPr>
      <w:r w:rsidRPr="00EA4C33">
        <w:rPr>
          <w:vanish/>
          <w:sz w:val="28"/>
          <w:szCs w:val="28"/>
          <w:lang w:val="en-IN"/>
        </w:rPr>
        <w:lastRenderedPageBreak/>
        <w:t>Top of Form</w:t>
      </w:r>
    </w:p>
    <w:p w14:paraId="2A1C2F31" w14:textId="77777777" w:rsidR="00EA4C33" w:rsidRDefault="00EA4C33" w:rsidP="00EA4C33">
      <w:pPr>
        <w:rPr>
          <w:sz w:val="28"/>
          <w:szCs w:val="28"/>
          <w:lang w:val="en-IN"/>
        </w:rPr>
      </w:pPr>
    </w:p>
    <w:p w14:paraId="7169005C" w14:textId="77777777" w:rsidR="00EA4C33" w:rsidRDefault="00EA4C33" w:rsidP="00EA4C33">
      <w:pPr>
        <w:rPr>
          <w:b/>
          <w:bCs/>
          <w:sz w:val="28"/>
          <w:szCs w:val="28"/>
          <w:lang w:val="en-IN"/>
        </w:rPr>
      </w:pPr>
    </w:p>
    <w:p w14:paraId="7A0AC034" w14:textId="77777777" w:rsidR="00EA4C33" w:rsidRDefault="00EA4C33" w:rsidP="00EA4C33">
      <w:pPr>
        <w:rPr>
          <w:b/>
          <w:bCs/>
          <w:sz w:val="28"/>
          <w:szCs w:val="28"/>
          <w:lang w:val="en-IN"/>
        </w:rPr>
      </w:pPr>
    </w:p>
    <w:p w14:paraId="2F4639A1" w14:textId="643FAE33" w:rsidR="00EA4C33" w:rsidRPr="00EA4C33" w:rsidRDefault="00EA4C33" w:rsidP="00EA4C3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A4C33">
        <w:rPr>
          <w:rFonts w:ascii="Times New Roman" w:hAnsi="Times New Roman" w:cs="Times New Roman"/>
          <w:b/>
          <w:bCs/>
          <w:sz w:val="28"/>
          <w:szCs w:val="28"/>
          <w:lang w:val="en-IN"/>
        </w:rPr>
        <w:t>For a 94% confidence interval</w:t>
      </w:r>
      <w:r w:rsidRPr="00EA4C33">
        <w:rPr>
          <w:rFonts w:ascii="Times New Roman" w:hAnsi="Times New Roman" w:cs="Times New Roman"/>
          <w:sz w:val="28"/>
          <w:szCs w:val="28"/>
          <w:lang w:val="en-IN"/>
        </w:rPr>
        <w:t>, the Z-score corresponding to the 3% level of significance is approximately 1.8808.</w:t>
      </w:r>
    </w:p>
    <w:p w14:paraId="70392BF8" w14:textId="0B71FEBC" w:rsidR="00EA4C33" w:rsidRDefault="00EA4C33" w:rsidP="00EA4C3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A4C33">
        <w:rPr>
          <w:rFonts w:ascii="Times New Roman" w:hAnsi="Times New Roman" w:cs="Times New Roman"/>
          <w:sz w:val="28"/>
          <w:szCs w:val="28"/>
          <w:lang w:val="en-IN"/>
        </w:rPr>
        <w:t>So, the Z-score for a 94% confidence interval is approximately 1.8808. This means that 94% of the data falls within ±1.8808 standard deviations from the mean when assuming a normal distribution.</w:t>
      </w:r>
    </w:p>
    <w:p w14:paraId="01F3921E" w14:textId="77777777" w:rsidR="00EA4C33" w:rsidRPr="00EA4C33" w:rsidRDefault="00EA4C33" w:rsidP="00EA4C3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A4C33">
        <w:rPr>
          <w:rFonts w:ascii="Times New Roman" w:hAnsi="Times New Roman" w:cs="Times New Roman"/>
          <w:b/>
          <w:bCs/>
          <w:sz w:val="28"/>
          <w:szCs w:val="28"/>
          <w:lang w:val="en-IN"/>
        </w:rPr>
        <w:t>For a 60% confidence interval</w:t>
      </w:r>
      <w:r w:rsidRPr="00EA4C33">
        <w:rPr>
          <w:rFonts w:ascii="Times New Roman" w:hAnsi="Times New Roman" w:cs="Times New Roman"/>
          <w:sz w:val="28"/>
          <w:szCs w:val="28"/>
          <w:lang w:val="en-IN"/>
        </w:rPr>
        <w:t>, the Z-score corresponding to the 20% level of significance is approximately 0.8416.</w:t>
      </w:r>
    </w:p>
    <w:p w14:paraId="7839491C" w14:textId="77777777" w:rsidR="00EA4C33" w:rsidRPr="00EA4C33" w:rsidRDefault="00EA4C33" w:rsidP="00EA4C3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A4C33">
        <w:rPr>
          <w:rFonts w:ascii="Times New Roman" w:hAnsi="Times New Roman" w:cs="Times New Roman"/>
          <w:sz w:val="28"/>
          <w:szCs w:val="28"/>
          <w:lang w:val="en-IN"/>
        </w:rPr>
        <w:t>So, the Z-score for a 60% confidence interval is approximately 0.8416. This means that 60% of the data falls within ±0.8416 standard deviations from the mean when assuming a normal distribution.</w:t>
      </w:r>
    </w:p>
    <w:p w14:paraId="75AD666F" w14:textId="77777777" w:rsidR="00EA4C33" w:rsidRPr="00EA4C33" w:rsidRDefault="00EA4C33" w:rsidP="00EA4C33">
      <w:pPr>
        <w:rPr>
          <w:sz w:val="28"/>
          <w:szCs w:val="28"/>
          <w:lang w:val="en-IN"/>
        </w:rPr>
      </w:pPr>
    </w:p>
    <w:p w14:paraId="5C58BC08" w14:textId="77777777" w:rsidR="00EA4C33" w:rsidRPr="00EA4C33" w:rsidRDefault="00EA4C33" w:rsidP="00EA4C33">
      <w:pPr>
        <w:pStyle w:val="ListParagraph"/>
        <w:rPr>
          <w:vanish/>
          <w:sz w:val="28"/>
          <w:szCs w:val="28"/>
          <w:lang w:val="en-IN"/>
        </w:rPr>
      </w:pPr>
      <w:r w:rsidRPr="00EA4C33">
        <w:rPr>
          <w:vanish/>
          <w:sz w:val="28"/>
          <w:szCs w:val="28"/>
          <w:lang w:val="en-IN"/>
        </w:rPr>
        <w:t>Top of Form</w:t>
      </w:r>
    </w:p>
    <w:p w14:paraId="3DAD86FD" w14:textId="11984828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088A788" w14:textId="77777777" w:rsidR="009E4030" w:rsidRDefault="009E403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2B0E1A3" w:rsidR="00D44288" w:rsidRDefault="00D56E0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Answer=</w:t>
      </w:r>
      <w:r w:rsidRPr="00D56E0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https://github.com/VAIBHAVGHUGARE01/Assignments_file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3D8D"/>
    <w:multiLevelType w:val="multilevel"/>
    <w:tmpl w:val="EF72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E2EEC"/>
    <w:multiLevelType w:val="multilevel"/>
    <w:tmpl w:val="C0D4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B0E01"/>
    <w:multiLevelType w:val="multilevel"/>
    <w:tmpl w:val="D93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5212F"/>
    <w:multiLevelType w:val="multilevel"/>
    <w:tmpl w:val="75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860EE"/>
    <w:multiLevelType w:val="multilevel"/>
    <w:tmpl w:val="A132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F22E7"/>
    <w:multiLevelType w:val="multilevel"/>
    <w:tmpl w:val="45A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82866"/>
    <w:multiLevelType w:val="multilevel"/>
    <w:tmpl w:val="25E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64D4E"/>
    <w:multiLevelType w:val="multilevel"/>
    <w:tmpl w:val="BD72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6767CA"/>
    <w:multiLevelType w:val="hybridMultilevel"/>
    <w:tmpl w:val="CEA66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17729">
    <w:abstractNumId w:val="0"/>
  </w:num>
  <w:num w:numId="2" w16cid:durableId="646204094">
    <w:abstractNumId w:val="5"/>
  </w:num>
  <w:num w:numId="3" w16cid:durableId="615135796">
    <w:abstractNumId w:val="13"/>
  </w:num>
  <w:num w:numId="4" w16cid:durableId="1616326147">
    <w:abstractNumId w:val="1"/>
  </w:num>
  <w:num w:numId="5" w16cid:durableId="1988702484">
    <w:abstractNumId w:val="3"/>
  </w:num>
  <w:num w:numId="6" w16cid:durableId="43218659">
    <w:abstractNumId w:val="12"/>
  </w:num>
  <w:num w:numId="7" w16cid:durableId="1673020583">
    <w:abstractNumId w:val="14"/>
  </w:num>
  <w:num w:numId="8" w16cid:durableId="2144882779">
    <w:abstractNumId w:val="7"/>
  </w:num>
  <w:num w:numId="9" w16cid:durableId="2063938916">
    <w:abstractNumId w:val="2"/>
  </w:num>
  <w:num w:numId="10" w16cid:durableId="2053191245">
    <w:abstractNumId w:val="9"/>
  </w:num>
  <w:num w:numId="11" w16cid:durableId="1877086856">
    <w:abstractNumId w:val="6"/>
  </w:num>
  <w:num w:numId="12" w16cid:durableId="826632081">
    <w:abstractNumId w:val="10"/>
  </w:num>
  <w:num w:numId="13" w16cid:durableId="1976718413">
    <w:abstractNumId w:val="4"/>
  </w:num>
  <w:num w:numId="14" w16cid:durableId="1497065706">
    <w:abstractNumId w:val="11"/>
  </w:num>
  <w:num w:numId="15" w16cid:durableId="1213419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0087"/>
    <w:rsid w:val="00022704"/>
    <w:rsid w:val="00030010"/>
    <w:rsid w:val="00083863"/>
    <w:rsid w:val="000B36AF"/>
    <w:rsid w:val="000B417C"/>
    <w:rsid w:val="000D69F4"/>
    <w:rsid w:val="000F2D83"/>
    <w:rsid w:val="001864D6"/>
    <w:rsid w:val="00190F7C"/>
    <w:rsid w:val="001E21C5"/>
    <w:rsid w:val="001E68E5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12CFA"/>
    <w:rsid w:val="00420B5D"/>
    <w:rsid w:val="00437040"/>
    <w:rsid w:val="00494A7E"/>
    <w:rsid w:val="00497017"/>
    <w:rsid w:val="004D09A1"/>
    <w:rsid w:val="005367DB"/>
    <w:rsid w:val="005438FD"/>
    <w:rsid w:val="005A38A6"/>
    <w:rsid w:val="005D1DBF"/>
    <w:rsid w:val="005E36B7"/>
    <w:rsid w:val="006432DB"/>
    <w:rsid w:val="0066364B"/>
    <w:rsid w:val="006723AD"/>
    <w:rsid w:val="006949CF"/>
    <w:rsid w:val="006953A0"/>
    <w:rsid w:val="006D7AA1"/>
    <w:rsid w:val="006E0ED4"/>
    <w:rsid w:val="00706CEB"/>
    <w:rsid w:val="00707DE3"/>
    <w:rsid w:val="00722609"/>
    <w:rsid w:val="00724454"/>
    <w:rsid w:val="007273CD"/>
    <w:rsid w:val="007300FB"/>
    <w:rsid w:val="00735F8C"/>
    <w:rsid w:val="00786F22"/>
    <w:rsid w:val="007A3B9F"/>
    <w:rsid w:val="007B7F44"/>
    <w:rsid w:val="00800ADE"/>
    <w:rsid w:val="00892819"/>
    <w:rsid w:val="008B2CB7"/>
    <w:rsid w:val="008D6BE2"/>
    <w:rsid w:val="008E0AF0"/>
    <w:rsid w:val="009043E8"/>
    <w:rsid w:val="009146EF"/>
    <w:rsid w:val="00923E3B"/>
    <w:rsid w:val="00924947"/>
    <w:rsid w:val="00990162"/>
    <w:rsid w:val="009D6E8A"/>
    <w:rsid w:val="009E4030"/>
    <w:rsid w:val="00A50B04"/>
    <w:rsid w:val="00A9437E"/>
    <w:rsid w:val="00AA44EF"/>
    <w:rsid w:val="00AB0E5D"/>
    <w:rsid w:val="00B07F86"/>
    <w:rsid w:val="00B22C7F"/>
    <w:rsid w:val="00BB68E7"/>
    <w:rsid w:val="00BC5748"/>
    <w:rsid w:val="00BE6CBD"/>
    <w:rsid w:val="00BF2CD4"/>
    <w:rsid w:val="00BF683B"/>
    <w:rsid w:val="00C41684"/>
    <w:rsid w:val="00C50D38"/>
    <w:rsid w:val="00C57628"/>
    <w:rsid w:val="00C700CD"/>
    <w:rsid w:val="00C76165"/>
    <w:rsid w:val="00CB08A5"/>
    <w:rsid w:val="00CC497E"/>
    <w:rsid w:val="00D010F3"/>
    <w:rsid w:val="00D309C7"/>
    <w:rsid w:val="00D44288"/>
    <w:rsid w:val="00D56E07"/>
    <w:rsid w:val="00D610DF"/>
    <w:rsid w:val="00D74923"/>
    <w:rsid w:val="00D759AC"/>
    <w:rsid w:val="00D87AA3"/>
    <w:rsid w:val="00DB650D"/>
    <w:rsid w:val="00DD5854"/>
    <w:rsid w:val="00E1020F"/>
    <w:rsid w:val="00E605D6"/>
    <w:rsid w:val="00EA4C33"/>
    <w:rsid w:val="00EB6B5E"/>
    <w:rsid w:val="00EE5699"/>
    <w:rsid w:val="00EF70C9"/>
    <w:rsid w:val="00F407B7"/>
    <w:rsid w:val="00FE5A3C"/>
    <w:rsid w:val="00FE6626"/>
    <w:rsid w:val="00FF424F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3FCFF6C2-8C70-4393-B63C-F8E468FB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a">
    <w:name w:val="a"/>
    <w:basedOn w:val="DefaultParagraphFont"/>
    <w:rsid w:val="008E0AF0"/>
  </w:style>
  <w:style w:type="character" w:styleId="Strong">
    <w:name w:val="Strong"/>
    <w:basedOn w:val="DefaultParagraphFont"/>
    <w:uiPriority w:val="22"/>
    <w:qFormat/>
    <w:rsid w:val="00CC497E"/>
    <w:rPr>
      <w:b/>
      <w:bCs/>
    </w:rPr>
  </w:style>
  <w:style w:type="character" w:styleId="Hyperlink">
    <w:name w:val="Hyperlink"/>
    <w:basedOn w:val="DefaultParagraphFont"/>
    <w:uiPriority w:val="99"/>
    <w:unhideWhenUsed/>
    <w:rsid w:val="00A94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41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8483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311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7543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4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217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26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793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390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13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53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0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6068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7337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9138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4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47002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45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42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7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73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51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26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6972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484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122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6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7494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45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04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32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966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970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9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VAIBHAV GHUGARE</cp:lastModifiedBy>
  <cp:revision>2</cp:revision>
  <dcterms:created xsi:type="dcterms:W3CDTF">2023-10-05T15:07:00Z</dcterms:created>
  <dcterms:modified xsi:type="dcterms:W3CDTF">2023-10-05T15:07:00Z</dcterms:modified>
</cp:coreProperties>
</file>