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360"/>
        <w:jc w:val="center"/>
      </w:pPr>
      <w:r>
        <w:rPr>
          <w:rFonts w:ascii="Times New Roman" w:cs="Times New Roman" w:eastAsia="Times New Roman" w:hAnsi="Times New Roman"/>
          <w:b/>
          <w:bCs/>
          <w:color w:val="000000"/>
          <w:sz w:val="24"/>
          <w:szCs w:val="24"/>
        </w:rPr>
        <w:t xml:space="preserve">PENJELASAN CODE SNIPPET</w:t>
      </w:r>
    </w:p>
    <w:p>
      <w:pPr>
        <w:keepNext/>
        <w:spacing w:after="80" w:before="200" w:line="360"/>
      </w:pPr>
      <w:r>
        <w:rPr>
          <w:rFonts w:ascii="Times New Roman" w:cs="Times New Roman" w:eastAsia="Times New Roman" w:hAnsi="Times New Roman"/>
          <w:b/>
          <w:bCs/>
          <w:color w:val="000000"/>
          <w:sz w:val="24"/>
          <w:szCs w:val="24"/>
        </w:rPr>
        <w:t xml:space="preserve">Peta dan Bobot Medan</w:t>
      </w:r>
    </w:p>
    <w:p>
      <w:pPr>
        <w:spacing w:after="120" w:line="360"/>
        <w:jc w:val="both"/>
      </w:pPr>
      <w:r>
        <w:rPr>
          <w:rFonts w:ascii="Times New Roman" w:cs="Times New Roman" w:eastAsia="Times New Roman" w:hAnsi="Times New Roman"/>
          <w:b w:val="false"/>
          <w:bCs w:val="false"/>
          <w:color w:val="000000"/>
          <w:sz w:val="24"/>
          <w:szCs w:val="24"/>
        </w:rPr>
        <w:t xml:space="preserve">Peta berukuran 15 × 15 disimpan sebagai list dua dimensi bernama maze. Simbol S adalah titik awal, G adalah tujuan, # adalah dinding (rintangan), titik adalah jalan biasa berbiaya 1, dan tilde adalah lumpur berbiaya 3. Bobot disimpan dalam dictionary TERRAIN_COST sehingga jenis medan baru mudah ditambahkan, sedangkan pergerakan dibatasi empat arah melalui DIRECTIONS.</w:t>
      </w:r>
    </w:p>
    <w:p>
      <w:pPr>
        <w:keepNext/>
        <w:spacing w:after="80" w:before="200" w:line="360"/>
      </w:pPr>
      <w:r>
        <w:rPr>
          <w:rFonts w:ascii="Times New Roman" w:cs="Times New Roman" w:eastAsia="Times New Roman" w:hAnsi="Times New Roman"/>
          <w:b/>
          <w:bCs/>
          <w:color w:val="000000"/>
          <w:sz w:val="24"/>
          <w:szCs w:val="24"/>
        </w:rPr>
        <w:t xml:space="preserve">Algoritma Dijkstra</w:t>
      </w:r>
    </w:p>
    <w:p>
      <w:pPr>
        <w:spacing w:after="120" w:line="360"/>
        <w:jc w:val="both"/>
      </w:pPr>
      <w:r>
        <w:rPr>
          <w:rFonts w:ascii="Times New Roman" w:cs="Times New Roman" w:eastAsia="Times New Roman" w:hAnsi="Times New Roman"/>
          <w:b w:val="false"/>
          <w:bCs w:val="false"/>
          <w:color w:val="000000"/>
          <w:sz w:val="24"/>
          <w:szCs w:val="24"/>
        </w:rPr>
        <w:t xml:space="preserve">Fungsi dijkstra() memakai priority queue (heapq) berisi pasangan biaya kumulatif dan posisi. Simpul berbiaya terkecil diambil, ditandai visited, lalu tetangganya diperbarui jika ditemukan biaya yang lebih murah pada distances dan previous. Karena tidak mengetahui letak tujuan, Dijkstra meluas ke segala arah sampai goal terambil dari antrean.</w:t>
      </w:r>
    </w:p>
    <w:p>
      <w:pPr>
        <w:keepNext/>
        <w:spacing w:after="80" w:before="200" w:line="360"/>
      </w:pPr>
      <w:r>
        <w:rPr>
          <w:rFonts w:ascii="Times New Roman" w:cs="Times New Roman" w:eastAsia="Times New Roman" w:hAnsi="Times New Roman"/>
          <w:b/>
          <w:bCs/>
          <w:color w:val="000000"/>
          <w:sz w:val="24"/>
          <w:szCs w:val="24"/>
        </w:rPr>
        <w:t xml:space="preserve">Algoritma A*</w:t>
      </w:r>
    </w:p>
    <w:p>
      <w:pPr>
        <w:spacing w:after="120" w:line="360"/>
        <w:jc w:val="both"/>
      </w:pPr>
      <w:r>
        <w:rPr>
          <w:rFonts w:ascii="Times New Roman" w:cs="Times New Roman" w:eastAsia="Times New Roman" w:hAnsi="Times New Roman"/>
          <w:b w:val="false"/>
          <w:bCs w:val="false"/>
          <w:color w:val="000000"/>
          <w:sz w:val="24"/>
          <w:szCs w:val="24"/>
        </w:rPr>
        <w:t xml:space="preserve">Fungsi astar() memiliki struktur serupa, tetapi prioritas antrean memakai f = g + h, dengan g biaya nyata dari titik awal dan h estimasi sisa jarak ke tujuan. Pemeriksaan current_g terhadap g_score membuang entri usang di antrean. Jalur direkonstruksi mundur dari goal ke start melalui came_from.</w:t>
      </w:r>
    </w:p>
    <w:p>
      <w:pPr>
        <w:keepNext/>
        <w:spacing w:after="80" w:before="200" w:line="360"/>
      </w:pPr>
      <w:r>
        <w:rPr>
          <w:rFonts w:ascii="Times New Roman" w:cs="Times New Roman" w:eastAsia="Times New Roman" w:hAnsi="Times New Roman"/>
          <w:b/>
          <w:bCs/>
          <w:color w:val="000000"/>
          <w:sz w:val="24"/>
          <w:szCs w:val="24"/>
        </w:rPr>
        <w:t xml:space="preserve">Pemilihan Heuristik dan Kondisi Optimalitas A*</w:t>
      </w:r>
    </w:p>
    <w:p>
      <w:pPr>
        <w:spacing w:after="120" w:line="360"/>
        <w:jc w:val="both"/>
      </w:pPr>
      <w:r>
        <w:rPr>
          <w:rFonts w:ascii="Times New Roman" w:cs="Times New Roman" w:eastAsia="Times New Roman" w:hAnsi="Times New Roman"/>
          <w:b w:val="false"/>
          <w:bCs w:val="false"/>
          <w:color w:val="000000"/>
          <w:sz w:val="24"/>
          <w:szCs w:val="24"/>
        </w:rPr>
        <w:t xml:space="preserve">Heuristik yang dipakai adalah Manhattan distance karena gerakan hanya empat arah dan biaya langkah terkecil adalah 1. Estimasi ini tidak pernah melebihi biaya sebenarnya (admissible) serta konsisten. A* menjamin jalur optimal bila heuristik admissible, dan konsisten untuk implementasi dengan closed set seperti ini. Lumpur hanya membuat biaya nyata lebih besar sehingga heuristik tetap aman. Jika heuristik melebihi biaya sebenarnya, optimalitas tidak lagi terjamin.</w:t>
      </w:r>
    </w:p>
    <w:p>
      <w:pPr>
        <w:keepNext/>
        <w:spacing w:after="80" w:before="200" w:line="360"/>
      </w:pPr>
      <w:r>
        <w:rPr>
          <w:rFonts w:ascii="Times New Roman" w:cs="Times New Roman" w:eastAsia="Times New Roman" w:hAnsi="Times New Roman"/>
          <w:b/>
          <w:bCs/>
          <w:color w:val="000000"/>
          <w:sz w:val="24"/>
          <w:szCs w:val="24"/>
        </w:rPr>
        <w:t xml:space="preserve">Visualisasi dan Perbandingan</w:t>
      </w:r>
    </w:p>
    <w:p>
      <w:pPr>
        <w:spacing w:after="120" w:line="360"/>
        <w:jc w:val="both"/>
      </w:pPr>
      <w:r>
        <w:rPr>
          <w:rFonts w:ascii="Times New Roman" w:cs="Times New Roman" w:eastAsia="Times New Roman" w:hAnsi="Times New Roman"/>
          <w:b w:val="false"/>
          <w:bCs w:val="false"/>
          <w:color w:val="000000"/>
          <w:sz w:val="24"/>
          <w:szCs w:val="24"/>
        </w:rPr>
        <w:t xml:space="preserve">Fungsi display_maze() menandai jalur dengan tanda bintang, lalu program utama mencetak tabel perbandingan biaya, jumlah langkah, dan node yang dieksplorasi.</w:t>
      </w:r>
    </w:p>
    <w:p>
      <w:pPr>
        <w:keepNext/>
        <w:spacing w:after="160" w:before="280" w:line="360"/>
        <w:jc w:val="center"/>
      </w:pPr>
      <w:r>
        <w:rPr>
          <w:rFonts w:ascii="Times New Roman" w:cs="Times New Roman" w:eastAsia="Times New Roman" w:hAnsi="Times New Roman"/>
          <w:b/>
          <w:bCs/>
          <w:color w:val="000000"/>
          <w:sz w:val="24"/>
          <w:szCs w:val="24"/>
        </w:rPr>
        <w:t xml:space="preserve">KESIMPULAN</w:t>
      </w:r>
    </w:p>
    <w:p>
      <w:pPr>
        <w:spacing w:after="120" w:line="360"/>
        <w:jc w:val="both"/>
      </w:pPr>
      <w:r>
        <w:rPr>
          <w:rFonts w:ascii="Times New Roman" w:cs="Times New Roman" w:eastAsia="Times New Roman" w:hAnsi="Times New Roman"/>
          <w:b w:val="false"/>
          <w:bCs w:val="false"/>
          <w:color w:val="000000"/>
          <w:sz w:val="24"/>
          <w:szCs w:val="24"/>
        </w:rPr>
        <w:t xml:space="preserve">Kedua algoritma menemukan jalur dengan biaya total yang sama, yaitu 30 dengan 30 langkah, dan keduanya menghindari area lumpur. Hasil ini membuktikan bahwa A* dengan heuristik Manhattan tetap optimal. Perbedaannya ada pada efisiensi: Dijkstra mengeksplorasi 133 node, sedangkan A* hanya 46 node, atau sekitar 65% lebih sedikit. Bentuk jalur sedikit berbeda di dekat tujuan karena terdapat lebih dari satu jalur dengan biaya sama, tetapi totalnya identik. Untuk game 2D dengan satu tujuan yang jelas, A* lebih disarankan karena lebih hemat komputasi. Dijkstra tetap berguna ketika tujuan tidak diketahui atau heuristik yang admissible sulit dibuat.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Penjelasan Code Snippet dan Kesimpulan</dc:title>
  <dc:creator>Laporan Pathfinding</dc:creator>
  <cp:lastModifiedBy>Un-named</cp:lastModifiedBy>
  <cp:revision>1</cp:revision>
  <dcterms:created xsi:type="dcterms:W3CDTF">2026-10-18T15:51:29.412Z</dcterms:created>
  <dcterms:modified xsi:type="dcterms:W3CDTF">2026-10-18T15:51:29.412Z</dcterms:modified>
</cp:coreProperties>
</file>

<file path=docProps/custom.xml><?xml version="1.0" encoding="utf-8"?>
<Properties xmlns="http://schemas.openxmlformats.org/officeDocument/2006/custom-properties" xmlns:vt="http://schemas.openxmlformats.org/officeDocument/2006/docPropsVTypes"/>
</file>