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230" w:rsidRDefault="00990230" w:rsidP="00990230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016 Protecting worksheet and workbook</w:t>
      </w:r>
    </w:p>
    <w:p w:rsidR="00937815" w:rsidRDefault="00937815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29439B" w:rsidRDefault="00937815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937815">
        <w:rPr>
          <w:rFonts w:ascii="Arial" w:hAnsi="Arial" w:cs="Arial"/>
          <w:bCs/>
          <w:sz w:val="24"/>
          <w:szCs w:val="24"/>
        </w:rPr>
        <w:t xml:space="preserve">The </w:t>
      </w:r>
      <w:r w:rsidR="0029439B">
        <w:rPr>
          <w:rFonts w:ascii="Arial" w:hAnsi="Arial" w:cs="Arial"/>
          <w:bCs/>
          <w:sz w:val="24"/>
          <w:szCs w:val="24"/>
        </w:rPr>
        <w:t>Review tab consists of protect sheet and workbook features.</w:t>
      </w:r>
    </w:p>
    <w:p w:rsidR="0029439B" w:rsidRDefault="0029439B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Home </w:t>
      </w:r>
      <w:r w:rsidRPr="0029439B">
        <w:rPr>
          <w:rFonts w:ascii="Arial" w:hAnsi="Arial" w:cs="Arial"/>
          <w:bCs/>
          <w:sz w:val="24"/>
          <w:szCs w:val="24"/>
        </w:rPr>
        <w:sym w:font="Wingdings" w:char="F0E0"/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937815" w:rsidRPr="00937815">
        <w:rPr>
          <w:rFonts w:ascii="Arial" w:hAnsi="Arial" w:cs="Arial"/>
          <w:bCs/>
          <w:sz w:val="24"/>
          <w:szCs w:val="24"/>
        </w:rPr>
        <w:t xml:space="preserve">Format </w:t>
      </w:r>
      <w:r>
        <w:rPr>
          <w:rFonts w:ascii="Arial" w:hAnsi="Arial" w:cs="Arial"/>
          <w:bCs/>
          <w:sz w:val="24"/>
          <w:szCs w:val="24"/>
        </w:rPr>
        <w:t xml:space="preserve">options </w:t>
      </w:r>
      <w:r w:rsidR="00937815" w:rsidRPr="00937815">
        <w:rPr>
          <w:rFonts w:ascii="Arial" w:hAnsi="Arial" w:cs="Arial"/>
          <w:bCs/>
          <w:sz w:val="24"/>
          <w:szCs w:val="24"/>
        </w:rPr>
        <w:t xml:space="preserve">includes </w:t>
      </w:r>
      <w:r>
        <w:rPr>
          <w:rFonts w:ascii="Arial" w:hAnsi="Arial" w:cs="Arial"/>
          <w:bCs/>
          <w:sz w:val="24"/>
          <w:szCs w:val="24"/>
        </w:rPr>
        <w:t>Protect sheet and lock cells feature</w:t>
      </w:r>
    </w:p>
    <w:p w:rsidR="0029439B" w:rsidRDefault="0029439B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29439B" w:rsidRDefault="0029439B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By default all the </w:t>
      </w:r>
      <w:r w:rsidR="00937815" w:rsidRPr="00937815">
        <w:rPr>
          <w:rFonts w:ascii="Arial" w:hAnsi="Arial" w:cs="Arial"/>
          <w:bCs/>
          <w:sz w:val="24"/>
          <w:szCs w:val="24"/>
        </w:rPr>
        <w:t>cells are</w:t>
      </w:r>
      <w:r w:rsidR="00937815">
        <w:rPr>
          <w:rFonts w:ascii="Arial" w:hAnsi="Arial" w:cs="Arial"/>
          <w:bCs/>
          <w:sz w:val="24"/>
          <w:szCs w:val="24"/>
        </w:rPr>
        <w:t xml:space="preserve"> </w:t>
      </w:r>
      <w:r w:rsidR="00937815" w:rsidRPr="00937815">
        <w:rPr>
          <w:rFonts w:ascii="Arial" w:hAnsi="Arial" w:cs="Arial"/>
          <w:bCs/>
          <w:sz w:val="24"/>
          <w:szCs w:val="24"/>
        </w:rPr>
        <w:t xml:space="preserve">locked, but </w:t>
      </w:r>
      <w:r>
        <w:rPr>
          <w:rFonts w:ascii="Arial" w:hAnsi="Arial" w:cs="Arial"/>
          <w:bCs/>
          <w:sz w:val="24"/>
          <w:szCs w:val="24"/>
        </w:rPr>
        <w:t xml:space="preserve">they do not have effect unless </w:t>
      </w:r>
      <w:r w:rsidR="00937815" w:rsidRPr="00937815">
        <w:rPr>
          <w:rFonts w:ascii="Arial" w:hAnsi="Arial" w:cs="Arial"/>
          <w:bCs/>
          <w:sz w:val="24"/>
          <w:szCs w:val="24"/>
        </w:rPr>
        <w:t xml:space="preserve">you use the Protect Sheet </w:t>
      </w:r>
      <w:r>
        <w:rPr>
          <w:rFonts w:ascii="Arial" w:hAnsi="Arial" w:cs="Arial"/>
          <w:bCs/>
          <w:sz w:val="24"/>
          <w:szCs w:val="24"/>
        </w:rPr>
        <w:t xml:space="preserve">option present in </w:t>
      </w:r>
      <w:r w:rsidR="00937815" w:rsidRPr="00937815">
        <w:rPr>
          <w:rFonts w:ascii="Arial" w:hAnsi="Arial" w:cs="Arial"/>
          <w:bCs/>
          <w:sz w:val="24"/>
          <w:szCs w:val="24"/>
        </w:rPr>
        <w:t xml:space="preserve">Review </w:t>
      </w:r>
      <w:r>
        <w:rPr>
          <w:rFonts w:ascii="Arial" w:hAnsi="Arial" w:cs="Arial"/>
          <w:bCs/>
          <w:sz w:val="24"/>
          <w:szCs w:val="24"/>
        </w:rPr>
        <w:t>tab</w:t>
      </w:r>
      <w:r w:rsidR="00937815" w:rsidRPr="00937815">
        <w:rPr>
          <w:rFonts w:ascii="Arial" w:hAnsi="Arial" w:cs="Arial"/>
          <w:bCs/>
          <w:sz w:val="24"/>
          <w:szCs w:val="24"/>
        </w:rPr>
        <w:t xml:space="preserve">. </w:t>
      </w:r>
    </w:p>
    <w:p w:rsidR="0029439B" w:rsidRDefault="0029439B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Protection helps in reducing the risk of some others inappropriately use carefully worked excel sheets.</w:t>
      </w:r>
    </w:p>
    <w:p w:rsidR="00D90A5A" w:rsidRDefault="0029439B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You can apply protect workbook option so that insertion, deletion, moving and copy of sheets are restricted.</w:t>
      </w:r>
    </w:p>
    <w:p w:rsidR="00FB1D75" w:rsidRDefault="00FB1D75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You can also provide password protection for entire workbook.</w:t>
      </w:r>
    </w:p>
    <w:p w:rsidR="00FB1D75" w:rsidRDefault="00FB1D75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FB1D75" w:rsidRDefault="00FB1D75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In this example password is provided for (In this example all the passwords are:</w:t>
      </w:r>
      <w:bookmarkStart w:id="0" w:name="_GoBack"/>
      <w:bookmarkEnd w:id="0"/>
      <w:r>
        <w:rPr>
          <w:rFonts w:ascii="Arial" w:hAnsi="Arial" w:cs="Arial"/>
          <w:bCs/>
          <w:sz w:val="24"/>
          <w:szCs w:val="24"/>
        </w:rPr>
        <w:t xml:space="preserve"> 123)</w:t>
      </w:r>
    </w:p>
    <w:p w:rsidR="00FB1D75" w:rsidRPr="00FB1D75" w:rsidRDefault="00FB1D75" w:rsidP="00FB1D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B1D75">
        <w:rPr>
          <w:rFonts w:ascii="Arial" w:hAnsi="Arial" w:cs="Arial"/>
          <w:bCs/>
          <w:sz w:val="24"/>
          <w:szCs w:val="24"/>
        </w:rPr>
        <w:t>Workbook</w:t>
      </w:r>
    </w:p>
    <w:p w:rsidR="00FB1D75" w:rsidRPr="00FB1D75" w:rsidRDefault="00FB1D75" w:rsidP="00FB1D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B1D75">
        <w:rPr>
          <w:rFonts w:ascii="Arial" w:hAnsi="Arial" w:cs="Arial"/>
          <w:bCs/>
          <w:sz w:val="24"/>
          <w:szCs w:val="24"/>
        </w:rPr>
        <w:t>Worksheet</w:t>
      </w:r>
    </w:p>
    <w:p w:rsidR="00FB1D75" w:rsidRPr="00FB1D75" w:rsidRDefault="00FB1D75" w:rsidP="00FB1D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B1D75">
        <w:rPr>
          <w:rFonts w:ascii="Arial" w:hAnsi="Arial" w:cs="Arial"/>
          <w:bCs/>
          <w:sz w:val="24"/>
          <w:szCs w:val="24"/>
        </w:rPr>
        <w:t>Excel file</w:t>
      </w:r>
    </w:p>
    <w:p w:rsidR="0029439B" w:rsidRPr="00937815" w:rsidRDefault="0029439B" w:rsidP="0093781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color w:val="4F6228"/>
          <w:sz w:val="24"/>
          <w:szCs w:val="24"/>
        </w:rPr>
      </w:pPr>
    </w:p>
    <w:sectPr w:rsidR="0029439B" w:rsidRPr="009378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260FDD"/>
    <w:multiLevelType w:val="hybridMultilevel"/>
    <w:tmpl w:val="8858F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230"/>
    <w:rsid w:val="00123EBF"/>
    <w:rsid w:val="0029439B"/>
    <w:rsid w:val="00937815"/>
    <w:rsid w:val="00990230"/>
    <w:rsid w:val="00D90A5A"/>
    <w:rsid w:val="00FB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C8DCF-B707-4CFD-8A19-58E9A4BB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2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2024-01-30T11:46:00Z</dcterms:created>
  <dcterms:modified xsi:type="dcterms:W3CDTF">2024-01-30T12:47:00Z</dcterms:modified>
</cp:coreProperties>
</file>