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725F" w:rsidRPr="000A6BE2" w:rsidRDefault="00EF725F" w:rsidP="00A4571A">
      <w:pPr>
        <w:spacing w:line="360" w:lineRule="auto"/>
        <w:rPr>
          <w:rFonts w:ascii="Arial" w:hAnsi="Arial" w:cs="Arial"/>
          <w:b/>
          <w:bCs/>
          <w:color w:val="4F6228"/>
          <w:sz w:val="40"/>
          <w:szCs w:val="40"/>
        </w:rPr>
      </w:pPr>
      <w:r w:rsidRPr="000A6BE2">
        <w:rPr>
          <w:rFonts w:ascii="Arial" w:hAnsi="Arial" w:cs="Arial"/>
          <w:b/>
          <w:bCs/>
          <w:color w:val="4F6228"/>
          <w:sz w:val="40"/>
          <w:szCs w:val="40"/>
        </w:rPr>
        <w:t xml:space="preserve">019 </w:t>
      </w:r>
      <w:proofErr w:type="spellStart"/>
      <w:r w:rsidRPr="000A6BE2">
        <w:rPr>
          <w:rFonts w:ascii="Arial" w:hAnsi="Arial" w:cs="Arial"/>
          <w:b/>
          <w:bCs/>
          <w:color w:val="4F6228"/>
          <w:sz w:val="40"/>
          <w:szCs w:val="40"/>
        </w:rPr>
        <w:t>Sumif</w:t>
      </w:r>
      <w:proofErr w:type="spellEnd"/>
      <w:r w:rsidRPr="000A6BE2">
        <w:rPr>
          <w:rFonts w:ascii="Arial" w:hAnsi="Arial" w:cs="Arial"/>
          <w:b/>
          <w:bCs/>
          <w:color w:val="4F6228"/>
          <w:sz w:val="40"/>
          <w:szCs w:val="40"/>
        </w:rPr>
        <w:t xml:space="preserve"> function</w:t>
      </w:r>
    </w:p>
    <w:p w:rsidR="00A4571A" w:rsidRDefault="00A4571A" w:rsidP="00A4571A">
      <w:pPr>
        <w:spacing w:line="360" w:lineRule="auto"/>
        <w:rPr>
          <w:rFonts w:ascii="Arial" w:hAnsi="Arial" w:cs="Arial"/>
          <w:b/>
          <w:bCs/>
          <w:sz w:val="24"/>
          <w:szCs w:val="40"/>
        </w:rPr>
      </w:pPr>
    </w:p>
    <w:p w:rsidR="00A4571A" w:rsidRPr="00A4571A" w:rsidRDefault="00A4571A" w:rsidP="00A4571A">
      <w:pPr>
        <w:spacing w:line="360" w:lineRule="auto"/>
        <w:rPr>
          <w:rFonts w:ascii="Arial" w:hAnsi="Arial" w:cs="Arial"/>
          <w:b/>
          <w:bCs/>
          <w:sz w:val="24"/>
          <w:szCs w:val="40"/>
        </w:rPr>
      </w:pPr>
      <w:r w:rsidRPr="00A4571A">
        <w:rPr>
          <w:rFonts w:ascii="Arial" w:hAnsi="Arial" w:cs="Arial"/>
          <w:b/>
          <w:bCs/>
          <w:sz w:val="24"/>
          <w:szCs w:val="40"/>
        </w:rPr>
        <w:t>SUMIF and SUMIFS functions in Excel</w:t>
      </w:r>
    </w:p>
    <w:p w:rsidR="00A4571A" w:rsidRPr="00A4571A" w:rsidRDefault="00A4571A" w:rsidP="00A4571A">
      <w:pPr>
        <w:spacing w:line="360" w:lineRule="auto"/>
        <w:rPr>
          <w:rFonts w:ascii="Arial" w:hAnsi="Arial" w:cs="Arial"/>
          <w:bCs/>
          <w:sz w:val="24"/>
          <w:szCs w:val="40"/>
        </w:rPr>
      </w:pPr>
    </w:p>
    <w:p w:rsidR="00A4571A" w:rsidRDefault="00A4571A" w:rsidP="00A4571A">
      <w:pPr>
        <w:spacing w:line="360" w:lineRule="auto"/>
        <w:jc w:val="both"/>
        <w:rPr>
          <w:rFonts w:ascii="Arial" w:hAnsi="Arial" w:cs="Arial"/>
          <w:bCs/>
          <w:sz w:val="24"/>
          <w:szCs w:val="40"/>
        </w:rPr>
      </w:pPr>
      <w:r w:rsidRPr="00A4571A">
        <w:rPr>
          <w:rFonts w:ascii="Arial" w:hAnsi="Arial" w:cs="Arial"/>
          <w:bCs/>
          <w:sz w:val="24"/>
          <w:szCs w:val="40"/>
        </w:rPr>
        <w:t>SUMIF function is used to sum a range of c</w:t>
      </w:r>
      <w:r>
        <w:rPr>
          <w:rFonts w:ascii="Arial" w:hAnsi="Arial" w:cs="Arial"/>
          <w:bCs/>
          <w:sz w:val="24"/>
          <w:szCs w:val="40"/>
        </w:rPr>
        <w:t>ells or data set containing num</w:t>
      </w:r>
      <w:r w:rsidRPr="00A4571A">
        <w:rPr>
          <w:rFonts w:ascii="Arial" w:hAnsi="Arial" w:cs="Arial"/>
          <w:bCs/>
          <w:sz w:val="24"/>
          <w:szCs w:val="40"/>
        </w:rPr>
        <w:t xml:space="preserve">eric values based on given criteria </w:t>
      </w:r>
      <w:r>
        <w:rPr>
          <w:rFonts w:ascii="Arial" w:hAnsi="Arial" w:cs="Arial"/>
          <w:bCs/>
          <w:sz w:val="24"/>
          <w:szCs w:val="40"/>
        </w:rPr>
        <w:t>and the criteria may from the same column or a different column present in the same table.</w:t>
      </w:r>
    </w:p>
    <w:p w:rsidR="00A4571A" w:rsidRDefault="00A4571A" w:rsidP="00A4571A">
      <w:pPr>
        <w:spacing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>Whereas</w:t>
      </w:r>
    </w:p>
    <w:p w:rsidR="00A4571A" w:rsidRPr="00A4571A" w:rsidRDefault="00A4571A" w:rsidP="00A4571A">
      <w:pPr>
        <w:spacing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>S</w:t>
      </w:r>
      <w:r w:rsidRPr="00A4571A">
        <w:rPr>
          <w:rFonts w:ascii="Arial" w:hAnsi="Arial" w:cs="Arial"/>
          <w:bCs/>
          <w:sz w:val="24"/>
          <w:szCs w:val="40"/>
        </w:rPr>
        <w:t>UM function will just sum the range of cells within the range.</w:t>
      </w:r>
    </w:p>
    <w:p w:rsidR="00A4571A" w:rsidRPr="00A4571A" w:rsidRDefault="00A4571A" w:rsidP="00A4571A">
      <w:pPr>
        <w:spacing w:line="360" w:lineRule="auto"/>
        <w:rPr>
          <w:rFonts w:ascii="Arial" w:hAnsi="Arial" w:cs="Arial"/>
          <w:bCs/>
          <w:sz w:val="24"/>
          <w:szCs w:val="40"/>
        </w:rPr>
      </w:pPr>
    </w:p>
    <w:p w:rsidR="00A4571A" w:rsidRPr="00AC469A" w:rsidRDefault="00A4571A" w:rsidP="00A4571A">
      <w:pPr>
        <w:spacing w:line="360" w:lineRule="auto"/>
        <w:rPr>
          <w:rFonts w:ascii="Arial" w:hAnsi="Arial" w:cs="Arial"/>
          <w:b/>
          <w:bCs/>
          <w:sz w:val="24"/>
          <w:szCs w:val="40"/>
        </w:rPr>
      </w:pPr>
      <w:r w:rsidRPr="00AC469A">
        <w:rPr>
          <w:rFonts w:ascii="Arial" w:hAnsi="Arial" w:cs="Arial"/>
          <w:b/>
          <w:bCs/>
          <w:sz w:val="24"/>
          <w:szCs w:val="40"/>
        </w:rPr>
        <w:t>Syntax of SUMIF function</w:t>
      </w:r>
    </w:p>
    <w:p w:rsidR="00A4571A" w:rsidRPr="00AC469A" w:rsidRDefault="00A4571A" w:rsidP="00AC469A">
      <w:pPr>
        <w:spacing w:line="360" w:lineRule="auto"/>
        <w:ind w:firstLine="720"/>
        <w:rPr>
          <w:rFonts w:ascii="Arial" w:hAnsi="Arial" w:cs="Arial"/>
          <w:b/>
          <w:bCs/>
          <w:sz w:val="24"/>
          <w:szCs w:val="40"/>
        </w:rPr>
      </w:pPr>
      <w:r w:rsidRPr="00AC469A">
        <w:rPr>
          <w:rFonts w:ascii="Arial" w:hAnsi="Arial" w:cs="Arial"/>
          <w:b/>
          <w:bCs/>
          <w:sz w:val="24"/>
          <w:szCs w:val="40"/>
        </w:rPr>
        <w:t xml:space="preserve">=SUMIF (range column used for criteria, criteria, </w:t>
      </w:r>
      <w:proofErr w:type="spellStart"/>
      <w:r w:rsidRPr="00AC469A">
        <w:rPr>
          <w:rFonts w:ascii="Arial" w:hAnsi="Arial" w:cs="Arial"/>
          <w:b/>
          <w:bCs/>
          <w:sz w:val="24"/>
          <w:szCs w:val="40"/>
        </w:rPr>
        <w:t>sum_range</w:t>
      </w:r>
      <w:proofErr w:type="spellEnd"/>
      <w:r w:rsidRPr="00AC469A">
        <w:rPr>
          <w:rFonts w:ascii="Arial" w:hAnsi="Arial" w:cs="Arial"/>
          <w:b/>
          <w:bCs/>
          <w:sz w:val="24"/>
          <w:szCs w:val="40"/>
        </w:rPr>
        <w:t>)</w:t>
      </w:r>
    </w:p>
    <w:p w:rsidR="00A4571A" w:rsidRPr="00A4571A" w:rsidRDefault="00A4571A" w:rsidP="00A4571A">
      <w:pPr>
        <w:spacing w:line="360" w:lineRule="auto"/>
        <w:rPr>
          <w:rFonts w:ascii="Arial" w:hAnsi="Arial" w:cs="Arial"/>
          <w:bCs/>
          <w:sz w:val="24"/>
          <w:szCs w:val="40"/>
        </w:rPr>
      </w:pPr>
      <w:r w:rsidRPr="00A4571A">
        <w:rPr>
          <w:rFonts w:ascii="Arial" w:hAnsi="Arial" w:cs="Arial"/>
          <w:bCs/>
          <w:sz w:val="24"/>
          <w:szCs w:val="40"/>
        </w:rPr>
        <w:t xml:space="preserve">Allowed </w:t>
      </w:r>
      <w:proofErr w:type="spellStart"/>
      <w:r w:rsidRPr="00A4571A">
        <w:rPr>
          <w:rFonts w:ascii="Arial" w:hAnsi="Arial" w:cs="Arial"/>
          <w:bCs/>
          <w:sz w:val="24"/>
          <w:szCs w:val="40"/>
        </w:rPr>
        <w:t>criterias</w:t>
      </w:r>
      <w:proofErr w:type="spellEnd"/>
    </w:p>
    <w:p w:rsidR="00A4571A" w:rsidRPr="00AC469A" w:rsidRDefault="00A4571A" w:rsidP="00AC469A">
      <w:pPr>
        <w:spacing w:line="360" w:lineRule="auto"/>
        <w:ind w:firstLine="720"/>
        <w:rPr>
          <w:rFonts w:ascii="Arial" w:hAnsi="Arial" w:cs="Arial"/>
          <w:b/>
          <w:bCs/>
          <w:sz w:val="24"/>
          <w:szCs w:val="40"/>
        </w:rPr>
      </w:pPr>
      <w:r w:rsidRPr="00AC469A">
        <w:rPr>
          <w:rFonts w:ascii="Arial" w:hAnsi="Arial" w:cs="Arial"/>
          <w:b/>
          <w:bCs/>
          <w:sz w:val="24"/>
          <w:szCs w:val="40"/>
        </w:rPr>
        <w:t>Dates, Numbers, Text</w:t>
      </w:r>
    </w:p>
    <w:p w:rsidR="00A4571A" w:rsidRPr="00A4571A" w:rsidRDefault="00A4571A" w:rsidP="00A4571A">
      <w:pPr>
        <w:spacing w:line="360" w:lineRule="auto"/>
        <w:rPr>
          <w:rFonts w:ascii="Arial" w:hAnsi="Arial" w:cs="Arial"/>
          <w:bCs/>
          <w:sz w:val="24"/>
          <w:szCs w:val="40"/>
        </w:rPr>
      </w:pPr>
      <w:r w:rsidRPr="00A4571A">
        <w:rPr>
          <w:rFonts w:ascii="Arial" w:hAnsi="Arial" w:cs="Arial"/>
          <w:bCs/>
          <w:sz w:val="24"/>
          <w:szCs w:val="40"/>
        </w:rPr>
        <w:t>Can be used along with logical operators</w:t>
      </w:r>
    </w:p>
    <w:p w:rsidR="00A4571A" w:rsidRPr="00AC469A" w:rsidRDefault="00A4571A" w:rsidP="00A4571A">
      <w:pPr>
        <w:spacing w:line="360" w:lineRule="auto"/>
        <w:rPr>
          <w:rFonts w:ascii="Arial" w:hAnsi="Arial" w:cs="Arial"/>
          <w:b/>
          <w:bCs/>
          <w:sz w:val="24"/>
          <w:szCs w:val="40"/>
        </w:rPr>
      </w:pPr>
      <w:r w:rsidRPr="00AC469A">
        <w:rPr>
          <w:rFonts w:ascii="Arial" w:hAnsi="Arial" w:cs="Arial"/>
          <w:b/>
          <w:bCs/>
          <w:sz w:val="24"/>
          <w:szCs w:val="40"/>
        </w:rPr>
        <w:t>&gt;</w:t>
      </w:r>
      <w:proofErr w:type="gramStart"/>
      <w:r w:rsidRPr="00AC469A">
        <w:rPr>
          <w:rFonts w:ascii="Arial" w:hAnsi="Arial" w:cs="Arial"/>
          <w:b/>
          <w:bCs/>
          <w:sz w:val="24"/>
          <w:szCs w:val="40"/>
        </w:rPr>
        <w:t>,&lt;</w:t>
      </w:r>
      <w:proofErr w:type="gramEnd"/>
      <w:r w:rsidRPr="00AC469A">
        <w:rPr>
          <w:rFonts w:ascii="Arial" w:hAnsi="Arial" w:cs="Arial"/>
          <w:b/>
          <w:bCs/>
          <w:sz w:val="24"/>
          <w:szCs w:val="40"/>
        </w:rPr>
        <w:t xml:space="preserve">,&lt;&gt;,=, wildcards (*,?) </w:t>
      </w:r>
    </w:p>
    <w:p w:rsidR="00A4571A" w:rsidRPr="00A4571A" w:rsidRDefault="00A4571A" w:rsidP="00A4571A">
      <w:pPr>
        <w:spacing w:line="360" w:lineRule="auto"/>
        <w:rPr>
          <w:rFonts w:ascii="Arial" w:hAnsi="Arial" w:cs="Arial"/>
          <w:bCs/>
          <w:sz w:val="24"/>
          <w:szCs w:val="40"/>
        </w:rPr>
      </w:pPr>
    </w:p>
    <w:p w:rsidR="00A4571A" w:rsidRDefault="00A4571A" w:rsidP="00A4571A">
      <w:pPr>
        <w:spacing w:line="360" w:lineRule="auto"/>
        <w:rPr>
          <w:rFonts w:ascii="Arial" w:hAnsi="Arial" w:cs="Arial"/>
          <w:b/>
          <w:bCs/>
          <w:sz w:val="24"/>
          <w:szCs w:val="40"/>
        </w:rPr>
      </w:pPr>
      <w:proofErr w:type="gramStart"/>
      <w:r w:rsidRPr="00AC469A">
        <w:rPr>
          <w:rFonts w:ascii="Arial" w:hAnsi="Arial" w:cs="Arial"/>
          <w:b/>
          <w:bCs/>
          <w:sz w:val="24"/>
          <w:szCs w:val="40"/>
        </w:rPr>
        <w:t>SUMIFS(</w:t>
      </w:r>
      <w:proofErr w:type="spellStart"/>
      <w:proofErr w:type="gramEnd"/>
      <w:r w:rsidRPr="00AC469A">
        <w:rPr>
          <w:rFonts w:ascii="Arial" w:hAnsi="Arial" w:cs="Arial"/>
          <w:b/>
          <w:bCs/>
          <w:sz w:val="24"/>
          <w:szCs w:val="40"/>
        </w:rPr>
        <w:t>sum_range</w:t>
      </w:r>
      <w:proofErr w:type="spellEnd"/>
      <w:r w:rsidRPr="00AC469A">
        <w:rPr>
          <w:rFonts w:ascii="Arial" w:hAnsi="Arial" w:cs="Arial"/>
          <w:b/>
          <w:bCs/>
          <w:sz w:val="24"/>
          <w:szCs w:val="40"/>
        </w:rPr>
        <w:t>, criteria_range1, criteria1, [criteria_range2, criteria2], ...)</w:t>
      </w:r>
    </w:p>
    <w:p w:rsidR="00AC469A" w:rsidRDefault="00AC469A" w:rsidP="00AC469A">
      <w:pPr>
        <w:spacing w:line="360" w:lineRule="auto"/>
        <w:rPr>
          <w:rFonts w:ascii="Arial" w:hAnsi="Arial" w:cs="Arial"/>
          <w:b/>
          <w:bCs/>
          <w:sz w:val="24"/>
          <w:szCs w:val="40"/>
        </w:rPr>
      </w:pPr>
    </w:p>
    <w:p w:rsidR="00AC469A" w:rsidRDefault="00AC469A" w:rsidP="00AC469A">
      <w:pPr>
        <w:spacing w:line="360" w:lineRule="auto"/>
        <w:rPr>
          <w:rFonts w:ascii="Arial" w:hAnsi="Arial" w:cs="Arial"/>
          <w:b/>
          <w:bCs/>
          <w:sz w:val="24"/>
          <w:szCs w:val="40"/>
        </w:rPr>
      </w:pPr>
      <w:r>
        <w:rPr>
          <w:rFonts w:ascii="Arial" w:hAnsi="Arial" w:cs="Arial"/>
          <w:b/>
          <w:bCs/>
          <w:sz w:val="24"/>
          <w:szCs w:val="40"/>
        </w:rPr>
        <w:t>Examples are provided for:</w:t>
      </w:r>
    </w:p>
    <w:p w:rsidR="00AC469A" w:rsidRPr="00AC469A" w:rsidRDefault="00AC469A" w:rsidP="00AC469A">
      <w:pPr>
        <w:spacing w:line="360" w:lineRule="auto"/>
        <w:rPr>
          <w:rFonts w:ascii="Arial" w:hAnsi="Arial" w:cs="Arial"/>
          <w:bCs/>
          <w:sz w:val="24"/>
          <w:szCs w:val="40"/>
        </w:rPr>
      </w:pPr>
      <w:proofErr w:type="gramStart"/>
      <w:r w:rsidRPr="00AC469A">
        <w:rPr>
          <w:rFonts w:ascii="Arial" w:hAnsi="Arial" w:cs="Arial"/>
          <w:bCs/>
          <w:sz w:val="24"/>
          <w:szCs w:val="40"/>
        </w:rPr>
        <w:t>AVERAGEIF</w:t>
      </w:r>
      <w:r>
        <w:rPr>
          <w:rFonts w:ascii="Arial" w:hAnsi="Arial" w:cs="Arial"/>
          <w:bCs/>
          <w:sz w:val="24"/>
          <w:szCs w:val="40"/>
        </w:rPr>
        <w:t>(</w:t>
      </w:r>
      <w:proofErr w:type="gramEnd"/>
      <w:r>
        <w:rPr>
          <w:rFonts w:ascii="Arial" w:hAnsi="Arial" w:cs="Arial"/>
          <w:bCs/>
          <w:sz w:val="24"/>
          <w:szCs w:val="40"/>
        </w:rPr>
        <w:t>)</w:t>
      </w:r>
      <w:r>
        <w:rPr>
          <w:rFonts w:ascii="Arial" w:hAnsi="Arial" w:cs="Arial"/>
          <w:bCs/>
          <w:sz w:val="24"/>
          <w:szCs w:val="40"/>
        </w:rPr>
        <w:tab/>
        <w:t>AVERAGEIFS()</w:t>
      </w:r>
    </w:p>
    <w:p w:rsidR="00AC469A" w:rsidRDefault="00AC469A" w:rsidP="00AC469A">
      <w:pPr>
        <w:spacing w:line="360" w:lineRule="auto"/>
        <w:rPr>
          <w:rFonts w:ascii="Arial" w:hAnsi="Arial" w:cs="Arial"/>
          <w:bCs/>
          <w:sz w:val="24"/>
          <w:szCs w:val="40"/>
        </w:rPr>
      </w:pPr>
      <w:proofErr w:type="gramStart"/>
      <w:r w:rsidRPr="00AC469A">
        <w:rPr>
          <w:rFonts w:ascii="Arial" w:hAnsi="Arial" w:cs="Arial"/>
          <w:bCs/>
          <w:sz w:val="24"/>
          <w:szCs w:val="40"/>
        </w:rPr>
        <w:t>COUNTIF</w:t>
      </w:r>
      <w:r>
        <w:rPr>
          <w:rFonts w:ascii="Arial" w:hAnsi="Arial" w:cs="Arial"/>
          <w:bCs/>
          <w:sz w:val="24"/>
          <w:szCs w:val="40"/>
        </w:rPr>
        <w:t>(</w:t>
      </w:r>
      <w:proofErr w:type="gramEnd"/>
      <w:r>
        <w:rPr>
          <w:rFonts w:ascii="Arial" w:hAnsi="Arial" w:cs="Arial"/>
          <w:bCs/>
          <w:sz w:val="24"/>
          <w:szCs w:val="40"/>
        </w:rPr>
        <w:t>)</w:t>
      </w:r>
      <w:r>
        <w:rPr>
          <w:rFonts w:ascii="Arial" w:hAnsi="Arial" w:cs="Arial"/>
          <w:bCs/>
          <w:sz w:val="24"/>
          <w:szCs w:val="40"/>
        </w:rPr>
        <w:tab/>
      </w:r>
      <w:r>
        <w:rPr>
          <w:rFonts w:ascii="Arial" w:hAnsi="Arial" w:cs="Arial"/>
          <w:bCs/>
          <w:sz w:val="24"/>
          <w:szCs w:val="40"/>
        </w:rPr>
        <w:tab/>
        <w:t>COUNTIFS()</w:t>
      </w:r>
    </w:p>
    <w:p w:rsidR="00C15B71" w:rsidRDefault="00C15B71" w:rsidP="00AC469A">
      <w:pPr>
        <w:spacing w:line="360" w:lineRule="auto"/>
        <w:rPr>
          <w:rFonts w:ascii="Arial" w:hAnsi="Arial" w:cs="Arial"/>
          <w:bCs/>
          <w:sz w:val="24"/>
          <w:szCs w:val="40"/>
        </w:rPr>
      </w:pPr>
    </w:p>
    <w:p w:rsidR="00C15B71" w:rsidRDefault="00C15B71" w:rsidP="00C15B71">
      <w:pPr>
        <w:spacing w:line="360" w:lineRule="auto"/>
        <w:rPr>
          <w:rFonts w:ascii="Arial" w:hAnsi="Arial" w:cs="Arial"/>
          <w:b/>
          <w:sz w:val="24"/>
          <w:szCs w:val="21"/>
        </w:rPr>
      </w:pPr>
      <w:r w:rsidRPr="00C15B71">
        <w:rPr>
          <w:rFonts w:ascii="Arial" w:hAnsi="Arial" w:cs="Arial"/>
          <w:b/>
          <w:sz w:val="24"/>
          <w:szCs w:val="21"/>
          <w:shd w:val="clear" w:color="auto" w:fill="FFFFFF"/>
        </w:rPr>
        <w:lastRenderedPageBreak/>
        <w:t xml:space="preserve">Difference </w:t>
      </w:r>
      <w:r w:rsidR="00FF4362">
        <w:rPr>
          <w:rFonts w:ascii="Arial" w:hAnsi="Arial" w:cs="Arial"/>
          <w:b/>
          <w:sz w:val="24"/>
          <w:szCs w:val="21"/>
          <w:shd w:val="clear" w:color="auto" w:fill="FFFFFF"/>
        </w:rPr>
        <w:t>b</w:t>
      </w:r>
      <w:r w:rsidRPr="00C15B71">
        <w:rPr>
          <w:rFonts w:ascii="Arial" w:hAnsi="Arial" w:cs="Arial"/>
          <w:b/>
          <w:sz w:val="24"/>
          <w:szCs w:val="21"/>
          <w:shd w:val="clear" w:color="auto" w:fill="FFFFFF"/>
        </w:rPr>
        <w:t xml:space="preserve">etween COUNT, COUNTA &amp; COUNTBLANK </w:t>
      </w:r>
      <w:r w:rsidR="00FF4362">
        <w:rPr>
          <w:rFonts w:ascii="Arial" w:hAnsi="Arial" w:cs="Arial"/>
          <w:b/>
          <w:sz w:val="24"/>
          <w:szCs w:val="21"/>
          <w:shd w:val="clear" w:color="auto" w:fill="FFFFFF"/>
        </w:rPr>
        <w:t>functions</w:t>
      </w:r>
      <w:bookmarkStart w:id="0" w:name="_GoBack"/>
      <w:bookmarkEnd w:id="0"/>
    </w:p>
    <w:p w:rsidR="00C15B71" w:rsidRDefault="00C15B71" w:rsidP="00C15B71">
      <w:pPr>
        <w:spacing w:line="360" w:lineRule="auto"/>
        <w:rPr>
          <w:rFonts w:ascii="Arial" w:hAnsi="Arial" w:cs="Arial"/>
          <w:b/>
          <w:sz w:val="24"/>
          <w:szCs w:val="21"/>
        </w:rPr>
      </w:pPr>
    </w:p>
    <w:p w:rsidR="00C15B71" w:rsidRPr="00C15B71" w:rsidRDefault="00C15B71" w:rsidP="00C15B71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1"/>
          <w:shd w:val="clear" w:color="auto" w:fill="FFFFFF"/>
        </w:rPr>
      </w:pPr>
      <w:r w:rsidRPr="00C15B71">
        <w:rPr>
          <w:rFonts w:ascii="Arial" w:hAnsi="Arial" w:cs="Arial"/>
          <w:b/>
          <w:sz w:val="24"/>
          <w:szCs w:val="21"/>
          <w:shd w:val="clear" w:color="auto" w:fill="FFFFFF"/>
        </w:rPr>
        <w:t>COUNT</w:t>
      </w:r>
      <w:r w:rsidRPr="00C15B71">
        <w:rPr>
          <w:rFonts w:ascii="Arial" w:hAnsi="Arial" w:cs="Arial"/>
          <w:sz w:val="24"/>
          <w:szCs w:val="21"/>
          <w:shd w:val="clear" w:color="auto" w:fill="FFFFFF"/>
        </w:rPr>
        <w:t>:</w:t>
      </w:r>
      <w:r w:rsidRPr="00C15B71">
        <w:rPr>
          <w:rFonts w:ascii="Arial" w:hAnsi="Arial" w:cs="Arial"/>
          <w:sz w:val="24"/>
          <w:szCs w:val="21"/>
          <w:shd w:val="clear" w:color="auto" w:fill="FFFFFF"/>
        </w:rPr>
        <w:tab/>
        <w:t>C</w:t>
      </w:r>
      <w:r w:rsidRPr="00C15B71">
        <w:rPr>
          <w:rFonts w:ascii="Arial" w:hAnsi="Arial" w:cs="Arial"/>
          <w:sz w:val="24"/>
          <w:szCs w:val="21"/>
          <w:shd w:val="clear" w:color="auto" w:fill="FFFFFF"/>
        </w:rPr>
        <w:t xml:space="preserve">ounts the number of cells that contain </w:t>
      </w:r>
      <w:r w:rsidRPr="00C15B71">
        <w:rPr>
          <w:rFonts w:ascii="Arial" w:hAnsi="Arial" w:cs="Arial"/>
          <w:sz w:val="24"/>
          <w:szCs w:val="21"/>
          <w:shd w:val="clear" w:color="auto" w:fill="FFFFFF"/>
        </w:rPr>
        <w:t xml:space="preserve">only </w:t>
      </w:r>
      <w:r w:rsidRPr="00C15B71">
        <w:rPr>
          <w:rFonts w:ascii="Arial" w:hAnsi="Arial" w:cs="Arial"/>
          <w:sz w:val="24"/>
          <w:szCs w:val="21"/>
          <w:shd w:val="clear" w:color="auto" w:fill="FFFFFF"/>
        </w:rPr>
        <w:t>numeric values only.</w:t>
      </w:r>
      <w:r w:rsidRPr="00C15B71">
        <w:rPr>
          <w:rFonts w:ascii="Arial" w:hAnsi="Arial" w:cs="Arial"/>
          <w:sz w:val="24"/>
          <w:szCs w:val="21"/>
        </w:rPr>
        <w:br/>
      </w:r>
    </w:p>
    <w:p w:rsidR="00C15B71" w:rsidRPr="00C15B71" w:rsidRDefault="00C15B71" w:rsidP="00C15B71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1"/>
          <w:shd w:val="clear" w:color="auto" w:fill="FFFFFF"/>
        </w:rPr>
      </w:pPr>
      <w:r w:rsidRPr="00C15B71">
        <w:rPr>
          <w:rFonts w:ascii="Arial" w:hAnsi="Arial" w:cs="Arial"/>
          <w:b/>
          <w:sz w:val="24"/>
          <w:szCs w:val="21"/>
          <w:shd w:val="clear" w:color="auto" w:fill="FFFFFF"/>
        </w:rPr>
        <w:t>COUNTA</w:t>
      </w:r>
      <w:r w:rsidRPr="00C15B71">
        <w:rPr>
          <w:rFonts w:ascii="Arial" w:hAnsi="Arial" w:cs="Arial"/>
          <w:sz w:val="24"/>
          <w:szCs w:val="21"/>
          <w:shd w:val="clear" w:color="auto" w:fill="FFFFFF"/>
        </w:rPr>
        <w:t>:</w:t>
      </w:r>
      <w:r w:rsidRPr="00C15B71">
        <w:rPr>
          <w:rFonts w:ascii="Arial" w:hAnsi="Arial" w:cs="Arial"/>
          <w:sz w:val="24"/>
          <w:szCs w:val="21"/>
          <w:shd w:val="clear" w:color="auto" w:fill="FFFFFF"/>
        </w:rPr>
        <w:tab/>
        <w:t>C</w:t>
      </w:r>
      <w:r w:rsidRPr="00C15B71">
        <w:rPr>
          <w:rFonts w:ascii="Arial" w:hAnsi="Arial" w:cs="Arial"/>
          <w:sz w:val="24"/>
          <w:szCs w:val="21"/>
          <w:shd w:val="clear" w:color="auto" w:fill="FFFFFF"/>
        </w:rPr>
        <w:t xml:space="preserve">ounts the number of cells that contain any </w:t>
      </w:r>
      <w:r w:rsidRPr="00C15B71">
        <w:rPr>
          <w:rFonts w:ascii="Arial" w:hAnsi="Arial" w:cs="Arial"/>
          <w:sz w:val="24"/>
          <w:szCs w:val="21"/>
          <w:shd w:val="clear" w:color="auto" w:fill="FFFFFF"/>
        </w:rPr>
        <w:t>data (alpha numeric)</w:t>
      </w:r>
      <w:r w:rsidRPr="00C15B71">
        <w:rPr>
          <w:rFonts w:ascii="Arial" w:hAnsi="Arial" w:cs="Arial"/>
          <w:sz w:val="24"/>
          <w:szCs w:val="21"/>
          <w:shd w:val="clear" w:color="auto" w:fill="FFFFFF"/>
        </w:rPr>
        <w:t>.</w:t>
      </w:r>
      <w:r w:rsidRPr="00C15B71">
        <w:rPr>
          <w:rFonts w:ascii="Arial" w:hAnsi="Arial" w:cs="Arial"/>
          <w:sz w:val="24"/>
          <w:szCs w:val="21"/>
        </w:rPr>
        <w:br/>
      </w:r>
    </w:p>
    <w:p w:rsidR="00C15B71" w:rsidRPr="00C15B71" w:rsidRDefault="00C15B71" w:rsidP="00C15B71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Cs/>
          <w:sz w:val="32"/>
          <w:szCs w:val="40"/>
        </w:rPr>
      </w:pPr>
      <w:r w:rsidRPr="00C15B71">
        <w:rPr>
          <w:rFonts w:ascii="Arial" w:hAnsi="Arial" w:cs="Arial"/>
          <w:b/>
          <w:sz w:val="24"/>
          <w:szCs w:val="21"/>
          <w:shd w:val="clear" w:color="auto" w:fill="FFFFFF"/>
        </w:rPr>
        <w:t>COUNTBLANK</w:t>
      </w:r>
      <w:r w:rsidRPr="00C15B71">
        <w:rPr>
          <w:rFonts w:ascii="Arial" w:hAnsi="Arial" w:cs="Arial"/>
          <w:sz w:val="24"/>
          <w:szCs w:val="21"/>
          <w:shd w:val="clear" w:color="auto" w:fill="FFFFFF"/>
        </w:rPr>
        <w:t>:</w:t>
      </w:r>
      <w:r w:rsidRPr="00C15B71">
        <w:rPr>
          <w:rFonts w:ascii="Arial" w:hAnsi="Arial" w:cs="Arial"/>
          <w:sz w:val="24"/>
          <w:szCs w:val="21"/>
          <w:shd w:val="clear" w:color="auto" w:fill="FFFFFF"/>
        </w:rPr>
        <w:tab/>
        <w:t>C</w:t>
      </w:r>
      <w:r w:rsidRPr="00C15B71">
        <w:rPr>
          <w:rFonts w:ascii="Arial" w:hAnsi="Arial" w:cs="Arial"/>
          <w:sz w:val="24"/>
          <w:szCs w:val="21"/>
          <w:shd w:val="clear" w:color="auto" w:fill="FFFFFF"/>
        </w:rPr>
        <w:t xml:space="preserve">ounts the number of blank cells </w:t>
      </w:r>
      <w:r w:rsidRPr="00C15B71">
        <w:rPr>
          <w:rFonts w:ascii="Arial" w:hAnsi="Arial" w:cs="Arial"/>
          <w:sz w:val="24"/>
          <w:szCs w:val="21"/>
          <w:shd w:val="clear" w:color="auto" w:fill="FFFFFF"/>
        </w:rPr>
        <w:t>in a given range of cells</w:t>
      </w:r>
      <w:r w:rsidRPr="00C15B71">
        <w:rPr>
          <w:rFonts w:ascii="Arial" w:hAnsi="Arial" w:cs="Arial"/>
          <w:sz w:val="24"/>
          <w:szCs w:val="21"/>
          <w:shd w:val="clear" w:color="auto" w:fill="FFFFFF"/>
        </w:rPr>
        <w:t>.</w:t>
      </w:r>
    </w:p>
    <w:sectPr w:rsidR="00C15B71" w:rsidRPr="00C15B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4201C"/>
    <w:multiLevelType w:val="hybridMultilevel"/>
    <w:tmpl w:val="05C6D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B3D41"/>
    <w:multiLevelType w:val="hybridMultilevel"/>
    <w:tmpl w:val="45343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FE1B22"/>
    <w:multiLevelType w:val="hybridMultilevel"/>
    <w:tmpl w:val="F588E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25F"/>
    <w:rsid w:val="00123EBF"/>
    <w:rsid w:val="0030191F"/>
    <w:rsid w:val="00A4571A"/>
    <w:rsid w:val="00AC469A"/>
    <w:rsid w:val="00C15B71"/>
    <w:rsid w:val="00EF725F"/>
    <w:rsid w:val="00FF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1A0EB5-7525-4608-A65B-790216759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72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5B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2024-01-30T15:13:00Z</dcterms:created>
  <dcterms:modified xsi:type="dcterms:W3CDTF">2024-01-30T15:35:00Z</dcterms:modified>
</cp:coreProperties>
</file>