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5E3" w:rsidRDefault="00C65A4A" w:rsidP="00C65A4A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65A4A">
        <w:rPr>
          <w:rFonts w:ascii="Times New Roman" w:eastAsia="Times New Roman" w:hAnsi="Times New Roman" w:cs="Times New Roman"/>
          <w:b/>
          <w:sz w:val="28"/>
          <w:szCs w:val="24"/>
        </w:rPr>
        <w:t>Материалы</w:t>
      </w:r>
      <w:r w:rsidR="002375E3">
        <w:rPr>
          <w:rFonts w:ascii="Times New Roman" w:eastAsia="Times New Roman" w:hAnsi="Times New Roman" w:cs="Times New Roman"/>
          <w:b/>
          <w:sz w:val="28"/>
          <w:szCs w:val="24"/>
        </w:rPr>
        <w:t>:</w:t>
      </w:r>
    </w:p>
    <w:p w:rsidR="00C65A4A" w:rsidRPr="002375E3" w:rsidRDefault="00C65A4A" w:rsidP="002375E3">
      <w:pPr>
        <w:pStyle w:val="a5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75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 w:anchor="overview" w:history="1">
        <w:r w:rsidR="002375E3" w:rsidRPr="002375E3">
          <w:rPr>
            <w:rStyle w:val="a3"/>
            <w:rFonts w:ascii="Times New Roman" w:eastAsia="Times New Roman" w:hAnsi="Times New Roman" w:cs="Times New Roman"/>
            <w:sz w:val="24"/>
            <w:szCs w:val="24"/>
          </w:rPr>
          <w:t>https://junit.org/junit5/docs/current/user-guide/#overview</w:t>
        </w:r>
      </w:hyperlink>
    </w:p>
    <w:p w:rsidR="00C65A4A" w:rsidRPr="00C65A4A" w:rsidRDefault="00C65A4A" w:rsidP="00C65A4A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65A4A">
        <w:rPr>
          <w:rFonts w:ascii="Times New Roman" w:eastAsia="Times New Roman" w:hAnsi="Times New Roman" w:cs="Times New Roman"/>
          <w:b/>
          <w:sz w:val="28"/>
          <w:szCs w:val="24"/>
        </w:rPr>
        <w:t>Возможности:</w:t>
      </w:r>
    </w:p>
    <w:p w:rsidR="00C65A4A" w:rsidRDefault="00C65A4A" w:rsidP="00C65A4A">
      <w:pPr>
        <w:pStyle w:val="a5"/>
        <w:numPr>
          <w:ilvl w:val="0"/>
          <w:numId w:val="4"/>
        </w:numPr>
        <w:ind w:left="851"/>
      </w:pPr>
      <w:r>
        <w:t>Использование мета-аннотаций и составных аннотаций для тестов.</w:t>
      </w:r>
    </w:p>
    <w:p w:rsidR="00C65A4A" w:rsidRDefault="00C65A4A" w:rsidP="00C65A4A">
      <w:pPr>
        <w:pStyle w:val="a5"/>
        <w:numPr>
          <w:ilvl w:val="0"/>
          <w:numId w:val="4"/>
        </w:numPr>
        <w:ind w:left="851"/>
      </w:pPr>
      <w:r>
        <w:t>Генерация имени для тестового класса, методов.</w:t>
      </w:r>
    </w:p>
    <w:p w:rsidR="00C65A4A" w:rsidRDefault="00C65A4A" w:rsidP="00C65A4A">
      <w:pPr>
        <w:pStyle w:val="a5"/>
        <w:numPr>
          <w:ilvl w:val="0"/>
          <w:numId w:val="4"/>
        </w:numPr>
        <w:ind w:left="851"/>
      </w:pPr>
      <w:r>
        <w:t>Создание собственного генератора имен и использования его для генерации имен</w:t>
      </w:r>
      <w:r w:rsidR="006172FF">
        <w:t>.</w:t>
      </w:r>
      <w:r w:rsidR="002B6197">
        <w:t xml:space="preserve"> Возможность задания генератора имен по умолчанию.</w:t>
      </w:r>
    </w:p>
    <w:p w:rsidR="009368FF" w:rsidRPr="00C907E0" w:rsidRDefault="009368FF" w:rsidP="00C65A4A">
      <w:pPr>
        <w:pStyle w:val="a5"/>
        <w:numPr>
          <w:ilvl w:val="0"/>
          <w:numId w:val="4"/>
        </w:numPr>
        <w:ind w:left="851"/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t xml:space="preserve">Создание методов жизненного цикла (Обозначаются аннотациями - </w:t>
      </w:r>
      <w:r>
        <w:rPr>
          <w:rStyle w:val="HTML"/>
          <w:rFonts w:eastAsiaTheme="minorEastAsia"/>
        </w:rPr>
        <w:t>@BeforeAll</w:t>
      </w:r>
      <w:r>
        <w:t xml:space="preserve">, </w:t>
      </w:r>
      <w:r>
        <w:rPr>
          <w:rStyle w:val="HTML"/>
          <w:rFonts w:eastAsiaTheme="minorEastAsia"/>
        </w:rPr>
        <w:t>@AfterAll</w:t>
      </w:r>
      <w:r>
        <w:t xml:space="preserve">, </w:t>
      </w:r>
      <w:r>
        <w:rPr>
          <w:rStyle w:val="HTML"/>
          <w:rFonts w:eastAsiaTheme="minorEastAsia"/>
        </w:rPr>
        <w:t>@BeforeEach</w:t>
      </w:r>
      <w:r>
        <w:t xml:space="preserve">, or </w:t>
      </w:r>
      <w:r>
        <w:rPr>
          <w:rStyle w:val="HTML"/>
          <w:rFonts w:eastAsiaTheme="minorEastAsia"/>
        </w:rPr>
        <w:t>@AfterEach.</w:t>
      </w:r>
    </w:p>
    <w:p w:rsidR="007A3136" w:rsidRPr="007A3136" w:rsidRDefault="00AB0D56" w:rsidP="00C65A4A">
      <w:pPr>
        <w:pStyle w:val="a5"/>
        <w:numPr>
          <w:ilvl w:val="0"/>
          <w:numId w:val="4"/>
        </w:numPr>
        <w:ind w:left="851"/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eastAsiaTheme="minorEastAsia"/>
        </w:rPr>
        <w:t xml:space="preserve">Использование </w:t>
      </w:r>
      <w:r>
        <w:rPr>
          <w:rStyle w:val="HTML"/>
          <w:rFonts w:eastAsiaTheme="minorEastAsia"/>
          <w:lang w:val="en-US"/>
        </w:rPr>
        <w:t>Assertions</w:t>
      </w:r>
      <w:r w:rsidRPr="00AB0D56">
        <w:rPr>
          <w:rStyle w:val="HTML"/>
          <w:rFonts w:eastAsiaTheme="minorEastAsia"/>
        </w:rPr>
        <w:t xml:space="preserve"> – </w:t>
      </w:r>
      <w:r>
        <w:rPr>
          <w:rStyle w:val="HTML"/>
          <w:rFonts w:eastAsiaTheme="minorEastAsia"/>
        </w:rPr>
        <w:t>утверждений</w:t>
      </w:r>
      <w:r w:rsidR="002F6D9D">
        <w:rPr>
          <w:rStyle w:val="HTML"/>
          <w:rFonts w:eastAsiaTheme="minorEastAsia"/>
        </w:rPr>
        <w:t xml:space="preserve"> для проверки функций тестируемых классов</w:t>
      </w:r>
      <w:r>
        <w:rPr>
          <w:rStyle w:val="HTML"/>
          <w:rFonts w:eastAsiaTheme="minorEastAsia"/>
        </w:rPr>
        <w:t>.</w:t>
      </w:r>
      <w:r w:rsidR="001971D5" w:rsidRPr="001971D5">
        <w:rPr>
          <w:rStyle w:val="HTML"/>
          <w:rFonts w:eastAsiaTheme="minorEastAsia"/>
        </w:rPr>
        <w:t xml:space="preserve"> </w:t>
      </w:r>
      <w:r w:rsidR="001971D5">
        <w:rPr>
          <w:rStyle w:val="HTML"/>
          <w:rFonts w:eastAsiaTheme="minorEastAsia"/>
        </w:rPr>
        <w:t>Использование утверждений сторонних библиотек</w:t>
      </w:r>
      <w:r w:rsidR="00D16A5B">
        <w:rPr>
          <w:rStyle w:val="HTML"/>
          <w:rFonts w:eastAsiaTheme="minorEastAsia"/>
        </w:rPr>
        <w:t xml:space="preserve"> (Например</w:t>
      </w:r>
      <w:r w:rsidR="00D16A5B" w:rsidRPr="007A3136">
        <w:rPr>
          <w:rStyle w:val="HTML"/>
          <w:rFonts w:eastAsiaTheme="minorEastAsia"/>
        </w:rPr>
        <w:t xml:space="preserve">, </w:t>
      </w:r>
      <w:r w:rsidR="00D16A5B">
        <w:rPr>
          <w:rStyle w:val="HTML"/>
          <w:rFonts w:eastAsiaTheme="minorEastAsia"/>
          <w:lang w:val="en-US"/>
        </w:rPr>
        <w:t>hamcrest</w:t>
      </w:r>
      <w:r w:rsidR="00D16A5B">
        <w:rPr>
          <w:rStyle w:val="HTML"/>
          <w:rFonts w:eastAsiaTheme="minorEastAsia"/>
        </w:rPr>
        <w:t>)</w:t>
      </w:r>
      <w:r w:rsidR="001971D5">
        <w:rPr>
          <w:rStyle w:val="HTML"/>
          <w:rFonts w:eastAsiaTheme="minorEastAsia"/>
        </w:rPr>
        <w:t>.</w:t>
      </w:r>
      <w:r w:rsidR="007A3136" w:rsidRPr="007A3136">
        <w:rPr>
          <w:rStyle w:val="HTML"/>
          <w:rFonts w:eastAsiaTheme="minorEastAsia"/>
        </w:rPr>
        <w:t xml:space="preserve"> </w:t>
      </w:r>
      <w:r w:rsidR="007A3136">
        <w:rPr>
          <w:rStyle w:val="HTML"/>
          <w:rFonts w:eastAsiaTheme="minorEastAsia"/>
        </w:rPr>
        <w:t>С помошью утверждений можно проверить:</w:t>
      </w:r>
    </w:p>
    <w:p w:rsidR="00C907E0" w:rsidRPr="00235F55" w:rsidRDefault="00235F55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eastAsiaTheme="minorEastAsia"/>
        </w:rPr>
        <w:t>Равенство двух примитивных значений.</w:t>
      </w:r>
    </w:p>
    <w:p w:rsidR="00235F55" w:rsidRPr="00A731EE" w:rsidRDefault="00235F55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eastAsiaTheme="minorEastAsia"/>
        </w:rPr>
        <w:t>Равенство двух массивов.</w:t>
      </w:r>
    </w:p>
    <w:p w:rsidR="00A731EE" w:rsidRPr="00235F55" w:rsidRDefault="00A731EE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eastAsiaTheme="minorEastAsia"/>
        </w:rPr>
        <w:t xml:space="preserve">Равенство двух </w:t>
      </w:r>
      <w:r>
        <w:rPr>
          <w:rStyle w:val="HTML"/>
          <w:rFonts w:eastAsiaTheme="minorEastAsia"/>
          <w:lang w:val="en-US"/>
        </w:rPr>
        <w:t xml:space="preserve">Iterable </w:t>
      </w:r>
      <w:r>
        <w:rPr>
          <w:rStyle w:val="HTML"/>
          <w:rFonts w:eastAsiaTheme="minorEastAsia"/>
        </w:rPr>
        <w:t>объектов.</w:t>
      </w:r>
    </w:p>
    <w:p w:rsidR="00235F55" w:rsidRPr="00235F55" w:rsidRDefault="00235F55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eastAsiaTheme="minorEastAsia"/>
        </w:rPr>
        <w:t>Является ли выражение истинным или ложным.</w:t>
      </w:r>
    </w:p>
    <w:p w:rsidR="00235F55" w:rsidRPr="00235F55" w:rsidRDefault="00493EF2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eastAsiaTheme="minorEastAsia"/>
        </w:rPr>
        <w:t>Равен ли аргумент</w:t>
      </w:r>
      <w:r w:rsidR="00235F55">
        <w:rPr>
          <w:rStyle w:val="HTML"/>
          <w:rFonts w:eastAsiaTheme="minorEastAsia"/>
        </w:rPr>
        <w:t xml:space="preserve"> </w:t>
      </w:r>
      <w:r w:rsidR="00235F55">
        <w:rPr>
          <w:rStyle w:val="HTML"/>
          <w:rFonts w:eastAsiaTheme="minorEastAsia"/>
          <w:lang w:val="en-US"/>
        </w:rPr>
        <w:t>null.</w:t>
      </w:r>
    </w:p>
    <w:p w:rsidR="00235F55" w:rsidRPr="00493EF2" w:rsidRDefault="00493EF2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eastAsiaTheme="minorEastAsia"/>
        </w:rPr>
        <w:t>Ссылаются ли обе переменных на один и тот же объект.</w:t>
      </w:r>
    </w:p>
    <w:p w:rsidR="00493EF2" w:rsidRDefault="00493EF2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>Группу утверждений</w:t>
      </w:r>
      <w:r w:rsidR="00EE21B3">
        <w:rPr>
          <w:rStyle w:val="HTML"/>
          <w:rFonts w:asciiTheme="minorHAnsi" w:eastAsiaTheme="minorEastAsia" w:hAnsiTheme="minorHAnsi" w:cstheme="minorBidi"/>
          <w:sz w:val="22"/>
          <w:szCs w:val="22"/>
        </w:rPr>
        <w:t xml:space="preserve"> (Проверяет все утверждения и только потом выводит результат)</w:t>
      </w: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>.</w:t>
      </w:r>
    </w:p>
    <w:p w:rsidR="00493EF2" w:rsidRDefault="00493EF2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>Выброс исключения.</w:t>
      </w:r>
    </w:p>
    <w:p w:rsidR="00493EF2" w:rsidRDefault="00493EF2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>Превышение временного интервала</w:t>
      </w:r>
      <w:r w:rsidR="00EE21B3">
        <w:rPr>
          <w:rStyle w:val="HTML"/>
          <w:rFonts w:asciiTheme="minorHAnsi" w:eastAsiaTheme="minorEastAsia" w:hAnsiTheme="minorHAnsi" w:cstheme="minorBidi"/>
          <w:sz w:val="22"/>
          <w:szCs w:val="22"/>
        </w:rPr>
        <w:t xml:space="preserve"> (имеются два различных метода – один запускается в том же потоке, в которой исполняется код, вызывающий тестовый метод + при превышении таймаута выполнение теста не прерывается, второй запускается в собственном потоке и прерывание выполнения происходит по таймауту)</w:t>
      </w: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>.</w:t>
      </w:r>
    </w:p>
    <w:p w:rsidR="00794D0E" w:rsidRDefault="00794D0E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>Различные утверждения сторонних библиотек.</w:t>
      </w:r>
    </w:p>
    <w:p w:rsidR="004E6EB2" w:rsidRDefault="004E6EB2" w:rsidP="007A3136">
      <w:pPr>
        <w:pStyle w:val="a5"/>
        <w:numPr>
          <w:ilvl w:val="0"/>
          <w:numId w:val="7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>…</w:t>
      </w:r>
    </w:p>
    <w:p w:rsidR="00493EF2" w:rsidRPr="00493EF2" w:rsidRDefault="00493EF2" w:rsidP="00493EF2">
      <w:pPr>
        <w:ind w:left="851"/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 xml:space="preserve">Кроме того можно </w:t>
      </w:r>
      <w:r w:rsidRPr="00493EF2">
        <w:rPr>
          <w:rStyle w:val="HTML"/>
          <w:rFonts w:asciiTheme="minorHAnsi" w:eastAsiaTheme="minorEastAsia" w:hAnsiTheme="minorHAnsi" w:cstheme="minorBidi"/>
          <w:sz w:val="22"/>
          <w:szCs w:val="22"/>
        </w:rPr>
        <w:t>“</w:t>
      </w: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>завалить тест</w:t>
      </w:r>
      <w:r w:rsidRPr="00493EF2">
        <w:rPr>
          <w:rStyle w:val="HTML"/>
          <w:rFonts w:asciiTheme="minorHAnsi" w:eastAsiaTheme="minorEastAsia" w:hAnsiTheme="minorHAnsi" w:cstheme="minorBidi"/>
          <w:sz w:val="22"/>
          <w:szCs w:val="22"/>
        </w:rPr>
        <w:t>”</w:t>
      </w: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 xml:space="preserve"> искусственно с помощью метода </w:t>
      </w:r>
      <w:r w:rsidRPr="00493EF2">
        <w:rPr>
          <w:rStyle w:val="HTML"/>
          <w:rFonts w:asciiTheme="minorHAnsi" w:eastAsiaTheme="minorEastAsia" w:hAnsiTheme="minorHAnsi" w:cstheme="minorBidi"/>
          <w:sz w:val="22"/>
          <w:szCs w:val="22"/>
        </w:rPr>
        <w:t>“</w:t>
      </w:r>
      <w:r>
        <w:rPr>
          <w:rStyle w:val="HTML"/>
          <w:rFonts w:asciiTheme="minorHAnsi" w:eastAsiaTheme="minorEastAsia" w:hAnsiTheme="minorHAnsi" w:cstheme="minorBidi"/>
          <w:sz w:val="22"/>
          <w:szCs w:val="22"/>
          <w:lang w:val="en-US"/>
        </w:rPr>
        <w:t>fail</w:t>
      </w:r>
      <w:r w:rsidRPr="00493EF2">
        <w:rPr>
          <w:rStyle w:val="HTML"/>
          <w:rFonts w:asciiTheme="minorHAnsi" w:eastAsiaTheme="minorEastAsia" w:hAnsiTheme="minorHAnsi" w:cstheme="minorBidi"/>
          <w:sz w:val="22"/>
          <w:szCs w:val="22"/>
        </w:rPr>
        <w:t>”</w:t>
      </w:r>
      <w:r>
        <w:rPr>
          <w:rStyle w:val="HTML"/>
          <w:rFonts w:asciiTheme="minorHAnsi" w:eastAsiaTheme="minorEastAsia" w:hAnsiTheme="minorHAnsi" w:cstheme="minorBidi"/>
          <w:sz w:val="22"/>
          <w:szCs w:val="22"/>
        </w:rPr>
        <w:t>.</w:t>
      </w:r>
    </w:p>
    <w:p w:rsidR="002F6D9D" w:rsidRDefault="001B36D9" w:rsidP="00C65A4A">
      <w:pPr>
        <w:pStyle w:val="a5"/>
        <w:numPr>
          <w:ilvl w:val="0"/>
          <w:numId w:val="4"/>
        </w:numPr>
        <w:ind w:left="851"/>
      </w:pPr>
      <w:r>
        <w:t>Выполнение тест</w:t>
      </w:r>
      <w:r w:rsidR="00270B2A">
        <w:t>ов</w:t>
      </w:r>
      <w:r>
        <w:t xml:space="preserve"> при определенных допущениях – </w:t>
      </w:r>
      <w:r>
        <w:rPr>
          <w:lang w:val="en-US"/>
        </w:rPr>
        <w:t>assumptions</w:t>
      </w:r>
      <w:r w:rsidR="007A47F4">
        <w:t xml:space="preserve">, иначе тест </w:t>
      </w:r>
      <w:r w:rsidR="004652DF">
        <w:t xml:space="preserve"> отме</w:t>
      </w:r>
      <w:r w:rsidR="007A47F4">
        <w:t>н</w:t>
      </w:r>
      <w:r w:rsidR="004652DF">
        <w:t>яется</w:t>
      </w:r>
      <w:r w:rsidR="007A47F4">
        <w:t xml:space="preserve"> </w:t>
      </w:r>
      <w:r w:rsidR="00865EBD">
        <w:t>(</w:t>
      </w:r>
      <w:r w:rsidR="007A47F4" w:rsidRPr="007A47F4">
        <w:t>“</w:t>
      </w:r>
      <w:r w:rsidR="007A47F4">
        <w:rPr>
          <w:lang w:val="en-US"/>
        </w:rPr>
        <w:t>aborted</w:t>
      </w:r>
      <w:r w:rsidR="007A47F4" w:rsidRPr="007A47F4">
        <w:t>”</w:t>
      </w:r>
      <w:r w:rsidR="00865EBD">
        <w:t>)</w:t>
      </w:r>
      <w:r w:rsidRPr="001B36D9">
        <w:t>.</w:t>
      </w:r>
    </w:p>
    <w:p w:rsidR="00BC4708" w:rsidRDefault="00D20F72" w:rsidP="00C65A4A">
      <w:pPr>
        <w:pStyle w:val="a5"/>
        <w:numPr>
          <w:ilvl w:val="0"/>
          <w:numId w:val="4"/>
        </w:numPr>
        <w:ind w:left="851"/>
      </w:pPr>
      <w:r>
        <w:t>Исключение тестового класса или отдельных его тестовых методов из процесса тестирования (</w:t>
      </w:r>
      <w:r w:rsidRPr="00186D09">
        <w:t>Disabling</w:t>
      </w:r>
      <w:r>
        <w:t>).</w:t>
      </w:r>
      <w:r w:rsidR="00186D09" w:rsidRPr="00186D09">
        <w:t xml:space="preserve"> </w:t>
      </w:r>
      <w:r w:rsidR="00186D09">
        <w:t>Достигается через</w:t>
      </w:r>
      <w:r w:rsidR="00BC4708">
        <w:t>:</w:t>
      </w:r>
    </w:p>
    <w:p w:rsidR="00BC4708" w:rsidRDefault="00BC4708" w:rsidP="00BC4708">
      <w:pPr>
        <w:pStyle w:val="a5"/>
        <w:numPr>
          <w:ilvl w:val="0"/>
          <w:numId w:val="8"/>
        </w:numPr>
        <w:rPr>
          <w:lang w:val="en-US"/>
        </w:rPr>
      </w:pPr>
      <w:r>
        <w:t>А</w:t>
      </w:r>
      <w:r w:rsidR="00186D09">
        <w:t xml:space="preserve">аннотацию </w:t>
      </w:r>
      <w:hyperlink r:id="rId6" w:history="1">
        <w:r w:rsidR="00186D09" w:rsidRPr="00186D09">
          <w:rPr>
            <w:b/>
          </w:rPr>
          <w:t>@Disabled</w:t>
        </w:r>
      </w:hyperlink>
      <w:r>
        <w:rPr>
          <w:lang w:val="en-US"/>
        </w:rPr>
        <w:t>;</w:t>
      </w:r>
    </w:p>
    <w:p w:rsidR="00BC4708" w:rsidRPr="00BC4708" w:rsidRDefault="00BC4708" w:rsidP="00BC4708">
      <w:pPr>
        <w:pStyle w:val="a5"/>
        <w:numPr>
          <w:ilvl w:val="0"/>
          <w:numId w:val="8"/>
        </w:numPr>
      </w:pPr>
      <w:r>
        <w:t>А</w:t>
      </w:r>
      <w:r w:rsidR="00186D09" w:rsidRPr="00186D09">
        <w:t>ннотации</w:t>
      </w:r>
      <w:r w:rsidR="00186D09" w:rsidRPr="00BC4708">
        <w:t xml:space="preserve"> </w:t>
      </w:r>
      <w:r w:rsidR="00186D09" w:rsidRPr="00186D09">
        <w:t>условного</w:t>
      </w:r>
      <w:r w:rsidR="00186D09" w:rsidRPr="00BC4708">
        <w:t xml:space="preserve"> </w:t>
      </w:r>
      <w:r w:rsidR="00186D09" w:rsidRPr="00186D09">
        <w:t>выполнения</w:t>
      </w:r>
      <w:r w:rsidR="00186D09" w:rsidRPr="00BC4708">
        <w:t xml:space="preserve"> </w:t>
      </w:r>
      <w:r w:rsidR="00186D09" w:rsidRPr="00186D09">
        <w:t>тестов</w:t>
      </w:r>
      <w:r w:rsidR="00186D09" w:rsidRPr="00BC4708">
        <w:t xml:space="preserve"> (</w:t>
      </w:r>
      <w:hyperlink r:id="rId7" w:anchor="writing-tests-conditional-execution" w:history="1">
        <w:r w:rsidR="00186D09" w:rsidRPr="00BC4708">
          <w:rPr>
            <w:b/>
            <w:lang w:val="en-US"/>
          </w:rPr>
          <w:t>Conditional</w:t>
        </w:r>
        <w:r w:rsidR="00186D09" w:rsidRPr="00BC4708">
          <w:rPr>
            <w:b/>
          </w:rPr>
          <w:t xml:space="preserve"> </w:t>
        </w:r>
        <w:r w:rsidR="00186D09" w:rsidRPr="00BC4708">
          <w:rPr>
            <w:b/>
            <w:lang w:val="en-US"/>
          </w:rPr>
          <w:t>Test</w:t>
        </w:r>
        <w:r w:rsidR="00186D09" w:rsidRPr="00BC4708">
          <w:rPr>
            <w:b/>
          </w:rPr>
          <w:t xml:space="preserve"> </w:t>
        </w:r>
        <w:r w:rsidR="00186D09" w:rsidRPr="00BC4708">
          <w:rPr>
            <w:b/>
            <w:lang w:val="en-US"/>
          </w:rPr>
          <w:t>Execution</w:t>
        </w:r>
      </w:hyperlink>
      <w:r w:rsidR="00186D09" w:rsidRPr="00BC4708">
        <w:t>)</w:t>
      </w:r>
      <w:r w:rsidRPr="00BC4708">
        <w:t>;</w:t>
      </w:r>
    </w:p>
    <w:p w:rsidR="00D20F72" w:rsidRPr="00BC4708" w:rsidRDefault="00BC4708" w:rsidP="00BC4708">
      <w:pPr>
        <w:pStyle w:val="a5"/>
        <w:numPr>
          <w:ilvl w:val="0"/>
          <w:numId w:val="8"/>
        </w:numPr>
        <w:rPr>
          <w:lang w:val="en-US"/>
        </w:rPr>
      </w:pPr>
      <w:r w:rsidRPr="00BC4708">
        <w:rPr>
          <w:b/>
          <w:lang w:val="en-US"/>
        </w:rPr>
        <w:t>C</w:t>
      </w:r>
      <w:r w:rsidR="00186D09" w:rsidRPr="00BC4708">
        <w:rPr>
          <w:b/>
          <w:lang w:val="en-US"/>
        </w:rPr>
        <w:t xml:space="preserve">ustom </w:t>
      </w:r>
      <w:hyperlink r:id="rId8" w:anchor="extensions-conditions" w:history="1">
        <w:r w:rsidR="00186D09" w:rsidRPr="00BC4708">
          <w:rPr>
            <w:b/>
            <w:lang w:val="en-US"/>
          </w:rPr>
          <w:t>ExecutionCondition</w:t>
        </w:r>
      </w:hyperlink>
      <w:r w:rsidR="00186D09" w:rsidRPr="00BC4708">
        <w:rPr>
          <w:lang w:val="en-US"/>
        </w:rPr>
        <w:t>.</w:t>
      </w:r>
    </w:p>
    <w:p w:rsidR="00BC4708" w:rsidRDefault="00974E37" w:rsidP="00C65A4A">
      <w:pPr>
        <w:pStyle w:val="a5"/>
        <w:numPr>
          <w:ilvl w:val="0"/>
          <w:numId w:val="4"/>
        </w:numPr>
        <w:ind w:left="851"/>
      </w:pPr>
      <w:r>
        <w:t xml:space="preserve">Использование тегов для тестов  и </w:t>
      </w:r>
      <w:r w:rsidR="008B72A0">
        <w:t>возможность запуска тестов по ним (Только тесты с определенными тегами будут запущены, или наоборот проигнорированы)</w:t>
      </w:r>
      <w:r>
        <w:t>.</w:t>
      </w:r>
    </w:p>
    <w:p w:rsidR="00324D3B" w:rsidRDefault="00324D3B" w:rsidP="00C65A4A">
      <w:pPr>
        <w:pStyle w:val="a5"/>
        <w:numPr>
          <w:ilvl w:val="0"/>
          <w:numId w:val="4"/>
        </w:numPr>
        <w:ind w:left="851"/>
      </w:pPr>
      <w:r>
        <w:t>Задание порядка выполнения тестов (Можно реализовывать свои классы или использовать готовые).</w:t>
      </w:r>
    </w:p>
    <w:p w:rsidR="009C5176" w:rsidRDefault="009C5176" w:rsidP="00C65A4A">
      <w:pPr>
        <w:pStyle w:val="a5"/>
        <w:numPr>
          <w:ilvl w:val="0"/>
          <w:numId w:val="4"/>
        </w:numPr>
        <w:ind w:left="851"/>
      </w:pPr>
      <w:r>
        <w:t xml:space="preserve">Изменение жизненного цикла выполнения тестового класса. (Можно создать как один общий </w:t>
      </w:r>
      <w:r>
        <w:rPr>
          <w:lang w:val="en-US"/>
        </w:rPr>
        <w:t>Instance</w:t>
      </w:r>
      <w:r w:rsidRPr="009C5176">
        <w:t xml:space="preserve"> </w:t>
      </w:r>
      <w:r>
        <w:t>тестового класса для всех методов, так и отдельный для каждого из тестовых методов).</w:t>
      </w:r>
    </w:p>
    <w:p w:rsidR="002D4D8C" w:rsidRDefault="002D4D8C" w:rsidP="00C65A4A">
      <w:pPr>
        <w:pStyle w:val="a5"/>
        <w:numPr>
          <w:ilvl w:val="0"/>
          <w:numId w:val="4"/>
        </w:numPr>
        <w:ind w:left="851"/>
      </w:pPr>
      <w:r>
        <w:lastRenderedPageBreak/>
        <w:t>Создание вложенных тестовых классов.</w:t>
      </w:r>
    </w:p>
    <w:p w:rsidR="002D4D8C" w:rsidRDefault="00B02683" w:rsidP="00C65A4A">
      <w:pPr>
        <w:pStyle w:val="a5"/>
        <w:numPr>
          <w:ilvl w:val="0"/>
          <w:numId w:val="4"/>
        </w:numPr>
        <w:ind w:left="851"/>
      </w:pPr>
      <w:r>
        <w:t>Внедрение зависимостей в конструкторы класса и тестовые методы</w:t>
      </w:r>
      <w:r w:rsidR="00FE535F">
        <w:t xml:space="preserve"> </w:t>
      </w:r>
      <w:r w:rsidR="00203313" w:rsidRPr="00203313">
        <w:t>(</w:t>
      </w:r>
      <w:r w:rsidR="00203313">
        <w:t xml:space="preserve">С помощью классов </w:t>
      </w:r>
      <w:r w:rsidR="00FE535F">
        <w:t xml:space="preserve"> реализующи</w:t>
      </w:r>
      <w:r w:rsidR="00203313">
        <w:t>х</w:t>
      </w:r>
      <w:r w:rsidR="00FE535F">
        <w:t xml:space="preserve"> интерфейс </w:t>
      </w:r>
      <w:r w:rsidR="00FE535F">
        <w:rPr>
          <w:lang w:val="en-US"/>
        </w:rPr>
        <w:t>ParameterResolver</w:t>
      </w:r>
      <w:r w:rsidR="00203313">
        <w:t>)</w:t>
      </w:r>
      <w:r w:rsidR="00FE535F" w:rsidRPr="00FE535F">
        <w:t>.</w:t>
      </w:r>
      <w:r w:rsidR="00FE535F">
        <w:t xml:space="preserve"> Три встроенные автоматически зарегистрированные реализации:</w:t>
      </w:r>
    </w:p>
    <w:p w:rsidR="00FE535F" w:rsidRPr="00FE535F" w:rsidRDefault="00FE535F" w:rsidP="00FE535F">
      <w:pPr>
        <w:pStyle w:val="a5"/>
        <w:numPr>
          <w:ilvl w:val="0"/>
          <w:numId w:val="9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hyperlink r:id="rId9" w:history="1">
        <w:r>
          <w:rPr>
            <w:rStyle w:val="a3"/>
            <w:rFonts w:ascii="Courier New" w:hAnsi="Courier New" w:cs="Courier New"/>
            <w:sz w:val="20"/>
            <w:szCs w:val="20"/>
          </w:rPr>
          <w:t>TestInfoParameterResolver</w:t>
        </w:r>
      </w:hyperlink>
      <w:r>
        <w:rPr>
          <w:rStyle w:val="HTML"/>
          <w:rFonts w:eastAsiaTheme="minorEastAsia"/>
          <w:lang w:val="en-US"/>
        </w:rPr>
        <w:t>;</w:t>
      </w:r>
    </w:p>
    <w:p w:rsidR="00FE535F" w:rsidRDefault="00FE535F" w:rsidP="00FE535F">
      <w:pPr>
        <w:pStyle w:val="a5"/>
        <w:numPr>
          <w:ilvl w:val="0"/>
          <w:numId w:val="9"/>
        </w:numPr>
      </w:pPr>
      <w:hyperlink r:id="rId10" w:history="1">
        <w:r>
          <w:rPr>
            <w:rStyle w:val="a3"/>
            <w:rFonts w:ascii="Courier New" w:hAnsi="Courier New" w:cs="Courier New"/>
            <w:sz w:val="20"/>
            <w:szCs w:val="20"/>
          </w:rPr>
          <w:t>RepetitionInfoParameterResolver</w:t>
        </w:r>
      </w:hyperlink>
      <w:r>
        <w:rPr>
          <w:rStyle w:val="HTML"/>
          <w:rFonts w:eastAsiaTheme="minorEastAsia"/>
          <w:lang w:val="en-US"/>
        </w:rPr>
        <w:t>;</w:t>
      </w:r>
    </w:p>
    <w:p w:rsidR="00FE535F" w:rsidRPr="00EF398C" w:rsidRDefault="00FE535F" w:rsidP="00FE535F">
      <w:pPr>
        <w:pStyle w:val="a5"/>
        <w:numPr>
          <w:ilvl w:val="0"/>
          <w:numId w:val="9"/>
        </w:numPr>
        <w:rPr>
          <w:rStyle w:val="HTML"/>
          <w:rFonts w:asciiTheme="minorHAnsi" w:eastAsiaTheme="minorEastAsia" w:hAnsiTheme="minorHAnsi" w:cstheme="minorBidi"/>
          <w:sz w:val="22"/>
          <w:szCs w:val="22"/>
        </w:rPr>
      </w:pPr>
      <w:hyperlink r:id="rId11" w:history="1">
        <w:r>
          <w:rPr>
            <w:rStyle w:val="a3"/>
            <w:rFonts w:ascii="Courier New" w:hAnsi="Courier New" w:cs="Courier New"/>
            <w:sz w:val="20"/>
            <w:szCs w:val="20"/>
          </w:rPr>
          <w:t>TestReporterParameterResolver</w:t>
        </w:r>
      </w:hyperlink>
      <w:r>
        <w:rPr>
          <w:rStyle w:val="HTML"/>
          <w:rFonts w:eastAsiaTheme="minorEastAsia"/>
          <w:lang w:val="en-US"/>
        </w:rPr>
        <w:t>.</w:t>
      </w:r>
    </w:p>
    <w:p w:rsidR="00EF398C" w:rsidRDefault="00EF398C" w:rsidP="00EF398C">
      <w:pPr>
        <w:pStyle w:val="HTML0"/>
        <w:ind w:left="851"/>
      </w:pPr>
      <w:r>
        <w:rPr>
          <w:rStyle w:val="HTML"/>
          <w:rFonts w:eastAsiaTheme="minorEastAsia"/>
        </w:rPr>
        <w:t xml:space="preserve">Регистрация собственных классов через аннотацию </w:t>
      </w:r>
      <w:r w:rsidRPr="00EF398C">
        <w:t>@ExtendWith(</w:t>
      </w:r>
      <w:r>
        <w:t>*</w:t>
      </w:r>
      <w:r w:rsidRPr="00EF398C">
        <w:t>.class)</w:t>
      </w:r>
      <w:r>
        <w:rPr>
          <w:rStyle w:val="HTML"/>
          <w:rFonts w:eastAsiaTheme="minorEastAsia"/>
        </w:rPr>
        <w:t xml:space="preserve"> </w:t>
      </w:r>
    </w:p>
    <w:p w:rsidR="00FE535F" w:rsidRPr="00C65A4A" w:rsidRDefault="00FE535F" w:rsidP="00C65A4A">
      <w:pPr>
        <w:pStyle w:val="a5"/>
        <w:numPr>
          <w:ilvl w:val="0"/>
          <w:numId w:val="4"/>
        </w:numPr>
        <w:ind w:left="851"/>
      </w:pPr>
    </w:p>
    <w:p w:rsidR="007558C0" w:rsidRDefault="00C65A4A" w:rsidP="00C65A4A">
      <w:pPr>
        <w:spacing w:before="100" w:beforeAutospacing="1" w:after="100" w:afterAutospacing="1" w:line="240" w:lineRule="auto"/>
        <w:ind w:left="-567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65A4A">
        <w:rPr>
          <w:rFonts w:ascii="Times New Roman" w:eastAsia="Times New Roman" w:hAnsi="Times New Roman" w:cs="Times New Roman"/>
          <w:b/>
          <w:sz w:val="28"/>
          <w:szCs w:val="24"/>
        </w:rPr>
        <w:t>Замечания:</w:t>
      </w:r>
    </w:p>
    <w:p w:rsidR="00C65A4A" w:rsidRPr="00C65A4A" w:rsidRDefault="00C65A4A" w:rsidP="00617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</w:t>
      </w:r>
      <w:r w:rsidRPr="00C65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использовании</w:t>
      </w:r>
      <w:r w:rsidRPr="00C65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Maven</w:t>
      </w:r>
      <w:r w:rsidRPr="00C65A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имена тестовых классов должны соответствовать маскам</w:t>
      </w:r>
      <w:r w:rsidRPr="00C65A4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65A4A" w:rsidRPr="00C65A4A" w:rsidRDefault="00C65A4A" w:rsidP="00C65A4A">
      <w:pPr>
        <w:pStyle w:val="a5"/>
        <w:numPr>
          <w:ilvl w:val="0"/>
          <w:numId w:val="5"/>
        </w:numPr>
        <w:ind w:left="851"/>
      </w:pPr>
      <w:r w:rsidRPr="00C65A4A">
        <w:t>Test*</w:t>
      </w:r>
    </w:p>
    <w:p w:rsidR="00C65A4A" w:rsidRPr="00C65A4A" w:rsidRDefault="00C65A4A" w:rsidP="00C65A4A">
      <w:pPr>
        <w:pStyle w:val="a5"/>
        <w:numPr>
          <w:ilvl w:val="0"/>
          <w:numId w:val="5"/>
        </w:numPr>
        <w:ind w:left="851"/>
      </w:pPr>
      <w:r w:rsidRPr="00C65A4A">
        <w:t>*Test</w:t>
      </w:r>
    </w:p>
    <w:p w:rsidR="00C65A4A" w:rsidRPr="00C65A4A" w:rsidRDefault="00C65A4A" w:rsidP="006172FF">
      <w:pPr>
        <w:pStyle w:val="a5"/>
        <w:numPr>
          <w:ilvl w:val="0"/>
          <w:numId w:val="5"/>
        </w:numPr>
        <w:spacing w:after="0"/>
        <w:ind w:left="850" w:hanging="357"/>
        <w:contextualSpacing w:val="0"/>
      </w:pPr>
      <w:r w:rsidRPr="00C65A4A">
        <w:t>*TestCase</w:t>
      </w:r>
    </w:p>
    <w:p w:rsidR="00C65A4A" w:rsidRDefault="00C65A4A" w:rsidP="006172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или же соответствующий плагин</w:t>
      </w:r>
      <w:r w:rsidR="006172FF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172FF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maven-surefire-plugin</w:t>
      </w:r>
      <w:r w:rsidR="006172FF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должен быть перенастроен.</w:t>
      </w:r>
    </w:p>
    <w:p w:rsidR="006172FF" w:rsidRDefault="006172FF" w:rsidP="00C65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 помощью плагина </w:t>
      </w:r>
      <w:r w:rsidRPr="006172FF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6172FF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maven-surefire-report-plugin</w:t>
      </w:r>
      <w:r w:rsidRPr="006172FF">
        <w:rPr>
          <w:rFonts w:ascii="Times New Roman" w:eastAsia="Times New Roman" w:hAnsi="Times New Roman" w:cs="Times New Roman"/>
          <w:sz w:val="24"/>
          <w:szCs w:val="24"/>
        </w:rPr>
        <w:t>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можно сформировать отчет по итогам тестирования.</w:t>
      </w:r>
    </w:p>
    <w:p w:rsidR="006172FF" w:rsidRPr="00C65A4A" w:rsidRDefault="006172FF" w:rsidP="00C65A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6172FF" w:rsidRPr="00C65A4A" w:rsidSect="00651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15CD3"/>
    <w:multiLevelType w:val="hybridMultilevel"/>
    <w:tmpl w:val="96DC1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24849"/>
    <w:multiLevelType w:val="multilevel"/>
    <w:tmpl w:val="C8B66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43B17"/>
    <w:multiLevelType w:val="hybridMultilevel"/>
    <w:tmpl w:val="2000158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23506B11"/>
    <w:multiLevelType w:val="hybridMultilevel"/>
    <w:tmpl w:val="1422AAAE"/>
    <w:lvl w:ilvl="0" w:tplc="FBDA9D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AB446A"/>
    <w:multiLevelType w:val="hybridMultilevel"/>
    <w:tmpl w:val="4C443874"/>
    <w:lvl w:ilvl="0" w:tplc="0419000F">
      <w:start w:val="1"/>
      <w:numFmt w:val="decimal"/>
      <w:lvlText w:val="%1."/>
      <w:lvlJc w:val="left"/>
      <w:pPr>
        <w:ind w:left="-207" w:hanging="360"/>
      </w:p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2FD1230D"/>
    <w:multiLevelType w:val="hybridMultilevel"/>
    <w:tmpl w:val="9FE8289E"/>
    <w:lvl w:ilvl="0" w:tplc="0419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6">
    <w:nsid w:val="4A597763"/>
    <w:multiLevelType w:val="hybridMultilevel"/>
    <w:tmpl w:val="AEF68F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55CC3857"/>
    <w:multiLevelType w:val="hybridMultilevel"/>
    <w:tmpl w:val="4C443874"/>
    <w:lvl w:ilvl="0" w:tplc="0419000F">
      <w:start w:val="1"/>
      <w:numFmt w:val="decimal"/>
      <w:lvlText w:val="%1."/>
      <w:lvlJc w:val="left"/>
      <w:pPr>
        <w:ind w:left="-207" w:hanging="360"/>
      </w:p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8">
    <w:nsid w:val="57714CB1"/>
    <w:multiLevelType w:val="hybridMultilevel"/>
    <w:tmpl w:val="C660F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9D5001"/>
    <w:rsid w:val="00041076"/>
    <w:rsid w:val="001209C3"/>
    <w:rsid w:val="00186D09"/>
    <w:rsid w:val="001971D5"/>
    <w:rsid w:val="001B36D9"/>
    <w:rsid w:val="00203313"/>
    <w:rsid w:val="00235F55"/>
    <w:rsid w:val="002375E3"/>
    <w:rsid w:val="00270B2A"/>
    <w:rsid w:val="002B6197"/>
    <w:rsid w:val="002D4D8C"/>
    <w:rsid w:val="002F6D9D"/>
    <w:rsid w:val="00324D3B"/>
    <w:rsid w:val="004652DF"/>
    <w:rsid w:val="00493EF2"/>
    <w:rsid w:val="004E6EB2"/>
    <w:rsid w:val="006172FF"/>
    <w:rsid w:val="006512F2"/>
    <w:rsid w:val="007558C0"/>
    <w:rsid w:val="00794D0E"/>
    <w:rsid w:val="007A3136"/>
    <w:rsid w:val="007A47F4"/>
    <w:rsid w:val="00865EBD"/>
    <w:rsid w:val="008B72A0"/>
    <w:rsid w:val="009368FF"/>
    <w:rsid w:val="00974E37"/>
    <w:rsid w:val="009C5176"/>
    <w:rsid w:val="009D5001"/>
    <w:rsid w:val="00A731EE"/>
    <w:rsid w:val="00AB0D56"/>
    <w:rsid w:val="00B02683"/>
    <w:rsid w:val="00BC4708"/>
    <w:rsid w:val="00C65A4A"/>
    <w:rsid w:val="00C907E0"/>
    <w:rsid w:val="00D16A5B"/>
    <w:rsid w:val="00D20F72"/>
    <w:rsid w:val="00D50942"/>
    <w:rsid w:val="00D97D77"/>
    <w:rsid w:val="00EE21B3"/>
    <w:rsid w:val="00EF398C"/>
    <w:rsid w:val="00F36664"/>
    <w:rsid w:val="00FE5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2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D5001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20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209C3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C65A4A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EF39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EF398C"/>
    <w:rPr>
      <w:rFonts w:ascii="Courier New" w:eastAsia="Times New Roman" w:hAnsi="Courier New" w:cs="Courier New"/>
      <w:sz w:val="20"/>
      <w:szCs w:val="20"/>
    </w:rPr>
  </w:style>
  <w:style w:type="character" w:customStyle="1" w:styleId="annotation">
    <w:name w:val="annotation"/>
    <w:basedOn w:val="a0"/>
    <w:rsid w:val="00EF39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8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nit.org/junit5/docs/current/user-guid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unit.org/junit5/docs/current/user-guid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nit.org/junit5/docs/current/api/org/junit/jupiter/api/Disabled.html" TargetMode="External"/><Relationship Id="rId11" Type="http://schemas.openxmlformats.org/officeDocument/2006/relationships/hyperlink" Target="https://github.com/junit-team/junit5/tree/r5.5.1/junit-jupiter-engine/src/main/java/org/junit/jupiter/engine/extension/TestReporterParameterResolver.java" TargetMode="External"/><Relationship Id="rId5" Type="http://schemas.openxmlformats.org/officeDocument/2006/relationships/hyperlink" Target="https://junit.org/junit5/docs/current/user-guide/" TargetMode="External"/><Relationship Id="rId10" Type="http://schemas.openxmlformats.org/officeDocument/2006/relationships/hyperlink" Target="https://github.com/junit-team/junit5/tree/r5.5.1/junit-jupiter-engine/src/main/java/org/junit/jupiter/engine/extension/RepetitionInfoParameterResolver.ja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unit-team/junit5/tree/r5.5.1/junit-jupiter-engine/src/main/java/org/junit/jupiter/engine/extension/TestInfoParameterResolver.jav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4935</TotalTime>
  <Pages>2</Pages>
  <Words>547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</dc:creator>
  <cp:keywords/>
  <dc:description/>
  <cp:lastModifiedBy>Vitaly</cp:lastModifiedBy>
  <cp:revision>42</cp:revision>
  <dcterms:created xsi:type="dcterms:W3CDTF">2019-08-14T20:56:00Z</dcterms:created>
  <dcterms:modified xsi:type="dcterms:W3CDTF">2019-08-19T00:03:00Z</dcterms:modified>
</cp:coreProperties>
</file>