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4FAE" w14:textId="60C170F6" w:rsidR="005A7333" w:rsidRPr="001A07CE" w:rsidRDefault="005A7333" w:rsidP="001A07CE">
      <w:pPr>
        <w:spacing w:line="360" w:lineRule="auto"/>
        <w:rPr>
          <w:rFonts w:ascii="Times New Roman" w:hAnsi="Times New Roman" w:cs="Times New Roman"/>
          <w:b/>
          <w:bCs/>
          <w:sz w:val="32"/>
          <w:szCs w:val="32"/>
        </w:rPr>
      </w:pPr>
      <w:r w:rsidRPr="001A07CE">
        <w:rPr>
          <w:rFonts w:ascii="Times New Roman" w:hAnsi="Times New Roman" w:cs="Times New Roman"/>
          <w:b/>
          <w:bCs/>
          <w:sz w:val="32"/>
          <w:szCs w:val="32"/>
        </w:rPr>
        <w:t>Excel Case study - Analysis of manufacturing defects</w:t>
      </w:r>
    </w:p>
    <w:p w14:paraId="5A02BE45" w14:textId="364A3735" w:rsidR="005A7333" w:rsidRPr="001A07CE" w:rsidRDefault="005A7333" w:rsidP="001A07CE">
      <w:pPr>
        <w:spacing w:line="360" w:lineRule="auto"/>
        <w:rPr>
          <w:rFonts w:ascii="Times New Roman" w:hAnsi="Times New Roman" w:cs="Times New Roman"/>
          <w:b/>
          <w:bCs/>
          <w:sz w:val="28"/>
          <w:szCs w:val="28"/>
        </w:rPr>
      </w:pPr>
      <w:r w:rsidRPr="001A07CE">
        <w:rPr>
          <w:rFonts w:ascii="Times New Roman" w:hAnsi="Times New Roman" w:cs="Times New Roman"/>
          <w:b/>
          <w:bCs/>
          <w:sz w:val="28"/>
          <w:szCs w:val="28"/>
        </w:rPr>
        <w:t>Overview:</w:t>
      </w:r>
    </w:p>
    <w:p w14:paraId="11F791EF" w14:textId="781774B1" w:rsidR="005A7333" w:rsidRPr="001A07CE" w:rsidRDefault="005A7333" w:rsidP="001A07CE">
      <w:pPr>
        <w:spacing w:line="360" w:lineRule="auto"/>
        <w:rPr>
          <w:rFonts w:ascii="Times New Roman" w:hAnsi="Times New Roman" w:cs="Times New Roman"/>
        </w:rPr>
      </w:pPr>
      <w:r w:rsidRPr="001A07CE">
        <w:rPr>
          <w:rFonts w:ascii="Times New Roman" w:hAnsi="Times New Roman" w:cs="Times New Roman"/>
        </w:rPr>
        <w:t>This case study is about analysing the data of manufacturing quality to detect the defect patterns, machines and performance of operators, shift wise issues, monthly trends and critical defect spike days. This analysis is done using Microsoft Excel with formulas, pivot tables and charts.</w:t>
      </w:r>
    </w:p>
    <w:p w14:paraId="3C912AA2" w14:textId="77777777" w:rsidR="00F2648B" w:rsidRPr="001A07CE" w:rsidRDefault="00F2648B" w:rsidP="001A07CE">
      <w:pPr>
        <w:spacing w:line="360" w:lineRule="auto"/>
        <w:rPr>
          <w:rFonts w:ascii="Times New Roman" w:hAnsi="Times New Roman" w:cs="Times New Roman"/>
          <w:b/>
          <w:bCs/>
          <w:sz w:val="28"/>
          <w:szCs w:val="28"/>
        </w:rPr>
      </w:pPr>
    </w:p>
    <w:p w14:paraId="4164B5A2" w14:textId="1423CD8C" w:rsidR="005A7333" w:rsidRPr="001A07CE" w:rsidRDefault="005A7333" w:rsidP="001A07CE">
      <w:pPr>
        <w:spacing w:line="360" w:lineRule="auto"/>
        <w:rPr>
          <w:rFonts w:ascii="Times New Roman" w:hAnsi="Times New Roman" w:cs="Times New Roman"/>
          <w:b/>
          <w:bCs/>
          <w:sz w:val="28"/>
          <w:szCs w:val="28"/>
        </w:rPr>
      </w:pPr>
      <w:r w:rsidRPr="001A07CE">
        <w:rPr>
          <w:rFonts w:ascii="Times New Roman" w:hAnsi="Times New Roman" w:cs="Times New Roman"/>
          <w:b/>
          <w:bCs/>
          <w:sz w:val="28"/>
          <w:szCs w:val="28"/>
        </w:rPr>
        <w:t>Dataset Description:</w:t>
      </w:r>
    </w:p>
    <w:p w14:paraId="61AD3641" w14:textId="2EC5B059" w:rsidR="005A7333" w:rsidRPr="001A07CE" w:rsidRDefault="005A7333" w:rsidP="001A07CE">
      <w:pPr>
        <w:spacing w:line="360" w:lineRule="auto"/>
        <w:rPr>
          <w:rFonts w:ascii="Times New Roman" w:hAnsi="Times New Roman" w:cs="Times New Roman"/>
        </w:rPr>
      </w:pPr>
      <w:r w:rsidRPr="001A07CE">
        <w:rPr>
          <w:rFonts w:ascii="Times New Roman" w:hAnsi="Times New Roman" w:cs="Times New Roman"/>
        </w:rPr>
        <w:t>The handled dataset is about 500 production records with the below given columns:</w:t>
      </w:r>
    </w:p>
    <w:p w14:paraId="76F93811" w14:textId="484B1E46" w:rsidR="005A7333" w:rsidRPr="001A07CE" w:rsidRDefault="005A7333" w:rsidP="001A07CE">
      <w:pPr>
        <w:pStyle w:val="ListParagraph"/>
        <w:numPr>
          <w:ilvl w:val="0"/>
          <w:numId w:val="2"/>
        </w:numPr>
        <w:spacing w:line="360" w:lineRule="auto"/>
        <w:rPr>
          <w:rFonts w:ascii="Times New Roman" w:hAnsi="Times New Roman" w:cs="Times New Roman"/>
        </w:rPr>
      </w:pPr>
      <w:r w:rsidRPr="001A07CE">
        <w:rPr>
          <w:rFonts w:ascii="Times New Roman" w:hAnsi="Times New Roman" w:cs="Times New Roman"/>
        </w:rPr>
        <w:t xml:space="preserve">Production Date </w:t>
      </w:r>
      <w:r w:rsidR="00011700" w:rsidRPr="001A07CE">
        <w:rPr>
          <w:rFonts w:ascii="Times New Roman" w:hAnsi="Times New Roman" w:cs="Times New Roman"/>
        </w:rPr>
        <w:tab/>
      </w:r>
      <w:r w:rsidR="00011700" w:rsidRPr="001A07CE">
        <w:rPr>
          <w:rFonts w:ascii="Times New Roman" w:hAnsi="Times New Roman" w:cs="Times New Roman"/>
        </w:rPr>
        <w:tab/>
      </w:r>
      <w:r w:rsidRPr="001A07CE">
        <w:rPr>
          <w:rFonts w:ascii="Times New Roman" w:hAnsi="Times New Roman" w:cs="Times New Roman"/>
        </w:rPr>
        <w:t>– Production date</w:t>
      </w:r>
      <w:r w:rsidRPr="001A07CE">
        <w:rPr>
          <w:rFonts w:ascii="Times New Roman" w:hAnsi="Times New Roman" w:cs="Times New Roman"/>
        </w:rPr>
        <w:tab/>
      </w:r>
    </w:p>
    <w:p w14:paraId="6B411501" w14:textId="04D53435" w:rsidR="005A7333" w:rsidRPr="001A07CE" w:rsidRDefault="005A7333" w:rsidP="001A07CE">
      <w:pPr>
        <w:pStyle w:val="ListParagraph"/>
        <w:numPr>
          <w:ilvl w:val="0"/>
          <w:numId w:val="2"/>
        </w:numPr>
        <w:spacing w:line="360" w:lineRule="auto"/>
        <w:rPr>
          <w:rFonts w:ascii="Times New Roman" w:hAnsi="Times New Roman" w:cs="Times New Roman"/>
        </w:rPr>
      </w:pPr>
      <w:r w:rsidRPr="001A07CE">
        <w:rPr>
          <w:rFonts w:ascii="Times New Roman" w:hAnsi="Times New Roman" w:cs="Times New Roman"/>
        </w:rPr>
        <w:t>Shift (A/B/C)</w:t>
      </w:r>
      <w:r w:rsidRPr="001A07CE">
        <w:rPr>
          <w:rFonts w:ascii="Times New Roman" w:hAnsi="Times New Roman" w:cs="Times New Roman"/>
        </w:rPr>
        <w:tab/>
      </w:r>
      <w:r w:rsidR="00011700" w:rsidRPr="001A07CE">
        <w:rPr>
          <w:rFonts w:ascii="Times New Roman" w:hAnsi="Times New Roman" w:cs="Times New Roman"/>
        </w:rPr>
        <w:tab/>
      </w:r>
      <w:r w:rsidR="00011700" w:rsidRPr="001A07CE">
        <w:rPr>
          <w:rFonts w:ascii="Times New Roman" w:hAnsi="Times New Roman" w:cs="Times New Roman"/>
        </w:rPr>
        <w:tab/>
      </w:r>
      <w:r w:rsidRPr="001A07CE">
        <w:rPr>
          <w:rFonts w:ascii="Times New Roman" w:hAnsi="Times New Roman" w:cs="Times New Roman"/>
        </w:rPr>
        <w:t>- Production shift</w:t>
      </w:r>
    </w:p>
    <w:p w14:paraId="4EBAC7C5" w14:textId="02408164" w:rsidR="005A7333" w:rsidRPr="001A07CE" w:rsidRDefault="005A7333" w:rsidP="001A07CE">
      <w:pPr>
        <w:pStyle w:val="ListParagraph"/>
        <w:numPr>
          <w:ilvl w:val="0"/>
          <w:numId w:val="2"/>
        </w:numPr>
        <w:spacing w:line="360" w:lineRule="auto"/>
        <w:rPr>
          <w:rFonts w:ascii="Times New Roman" w:hAnsi="Times New Roman" w:cs="Times New Roman"/>
        </w:rPr>
      </w:pPr>
      <w:r w:rsidRPr="001A07CE">
        <w:rPr>
          <w:rFonts w:ascii="Times New Roman" w:hAnsi="Times New Roman" w:cs="Times New Roman"/>
        </w:rPr>
        <w:t>Machine ID</w:t>
      </w:r>
      <w:r w:rsidRPr="001A07CE">
        <w:rPr>
          <w:rFonts w:ascii="Times New Roman" w:hAnsi="Times New Roman" w:cs="Times New Roman"/>
        </w:rPr>
        <w:tab/>
      </w:r>
      <w:r w:rsidR="00011700" w:rsidRPr="001A07CE">
        <w:rPr>
          <w:rFonts w:ascii="Times New Roman" w:hAnsi="Times New Roman" w:cs="Times New Roman"/>
        </w:rPr>
        <w:tab/>
      </w:r>
      <w:r w:rsidR="00011700" w:rsidRPr="001A07CE">
        <w:rPr>
          <w:rFonts w:ascii="Times New Roman" w:hAnsi="Times New Roman" w:cs="Times New Roman"/>
        </w:rPr>
        <w:tab/>
      </w:r>
      <w:r w:rsidRPr="001A07CE">
        <w:rPr>
          <w:rFonts w:ascii="Times New Roman" w:hAnsi="Times New Roman" w:cs="Times New Roman"/>
        </w:rPr>
        <w:t>- Machine used for production</w:t>
      </w:r>
    </w:p>
    <w:p w14:paraId="75CC9FAE" w14:textId="7FB08C47" w:rsidR="005A7333" w:rsidRPr="001A07CE" w:rsidRDefault="005A7333" w:rsidP="001A07CE">
      <w:pPr>
        <w:pStyle w:val="ListParagraph"/>
        <w:numPr>
          <w:ilvl w:val="0"/>
          <w:numId w:val="2"/>
        </w:numPr>
        <w:spacing w:line="360" w:lineRule="auto"/>
        <w:rPr>
          <w:rFonts w:ascii="Times New Roman" w:hAnsi="Times New Roman" w:cs="Times New Roman"/>
        </w:rPr>
      </w:pPr>
      <w:r w:rsidRPr="001A07CE">
        <w:rPr>
          <w:rFonts w:ascii="Times New Roman" w:hAnsi="Times New Roman" w:cs="Times New Roman"/>
        </w:rPr>
        <w:t>Units Produced</w:t>
      </w:r>
      <w:r w:rsidRPr="001A07CE">
        <w:rPr>
          <w:rFonts w:ascii="Times New Roman" w:hAnsi="Times New Roman" w:cs="Times New Roman"/>
        </w:rPr>
        <w:tab/>
      </w:r>
      <w:r w:rsidR="00011700" w:rsidRPr="001A07CE">
        <w:rPr>
          <w:rFonts w:ascii="Times New Roman" w:hAnsi="Times New Roman" w:cs="Times New Roman"/>
        </w:rPr>
        <w:tab/>
      </w:r>
      <w:r w:rsidRPr="001A07CE">
        <w:rPr>
          <w:rFonts w:ascii="Times New Roman" w:hAnsi="Times New Roman" w:cs="Times New Roman"/>
        </w:rPr>
        <w:t>- Total units</w:t>
      </w:r>
      <w:r w:rsidR="00011700" w:rsidRPr="001A07CE">
        <w:rPr>
          <w:rFonts w:ascii="Times New Roman" w:hAnsi="Times New Roman" w:cs="Times New Roman"/>
        </w:rPr>
        <w:t xml:space="preserve"> produced</w:t>
      </w:r>
    </w:p>
    <w:p w14:paraId="711BE111" w14:textId="33026D6B" w:rsidR="005A7333" w:rsidRPr="001A07CE" w:rsidRDefault="005A7333" w:rsidP="001A07CE">
      <w:pPr>
        <w:pStyle w:val="ListParagraph"/>
        <w:numPr>
          <w:ilvl w:val="0"/>
          <w:numId w:val="2"/>
        </w:numPr>
        <w:spacing w:line="360" w:lineRule="auto"/>
        <w:rPr>
          <w:rFonts w:ascii="Times New Roman" w:hAnsi="Times New Roman" w:cs="Times New Roman"/>
        </w:rPr>
      </w:pPr>
      <w:r w:rsidRPr="001A07CE">
        <w:rPr>
          <w:rFonts w:ascii="Times New Roman" w:hAnsi="Times New Roman" w:cs="Times New Roman"/>
        </w:rPr>
        <w:t>Defective Units</w:t>
      </w:r>
      <w:r w:rsidRPr="001A07CE">
        <w:rPr>
          <w:rFonts w:ascii="Times New Roman" w:hAnsi="Times New Roman" w:cs="Times New Roman"/>
        </w:rPr>
        <w:tab/>
      </w:r>
      <w:r w:rsidR="00011700" w:rsidRPr="001A07CE">
        <w:rPr>
          <w:rFonts w:ascii="Times New Roman" w:hAnsi="Times New Roman" w:cs="Times New Roman"/>
        </w:rPr>
        <w:tab/>
        <w:t>-Number of defective units per production</w:t>
      </w:r>
    </w:p>
    <w:p w14:paraId="01DD3C2A" w14:textId="7F2C6261" w:rsidR="005A7333" w:rsidRPr="001A07CE" w:rsidRDefault="005A7333" w:rsidP="001A07CE">
      <w:pPr>
        <w:pStyle w:val="ListParagraph"/>
        <w:numPr>
          <w:ilvl w:val="0"/>
          <w:numId w:val="2"/>
        </w:numPr>
        <w:spacing w:line="360" w:lineRule="auto"/>
        <w:rPr>
          <w:rFonts w:ascii="Times New Roman" w:hAnsi="Times New Roman" w:cs="Times New Roman"/>
        </w:rPr>
      </w:pPr>
      <w:r w:rsidRPr="001A07CE">
        <w:rPr>
          <w:rFonts w:ascii="Times New Roman" w:hAnsi="Times New Roman" w:cs="Times New Roman"/>
        </w:rPr>
        <w:t>Operator Name</w:t>
      </w:r>
      <w:r w:rsidR="00011700" w:rsidRPr="001A07CE">
        <w:rPr>
          <w:rFonts w:ascii="Times New Roman" w:hAnsi="Times New Roman" w:cs="Times New Roman"/>
        </w:rPr>
        <w:tab/>
      </w:r>
      <w:r w:rsidRPr="001A07CE">
        <w:rPr>
          <w:rFonts w:ascii="Times New Roman" w:hAnsi="Times New Roman" w:cs="Times New Roman"/>
        </w:rPr>
        <w:tab/>
      </w:r>
      <w:r w:rsidR="00011700" w:rsidRPr="001A07CE">
        <w:rPr>
          <w:rFonts w:ascii="Times New Roman" w:hAnsi="Times New Roman" w:cs="Times New Roman"/>
        </w:rPr>
        <w:t>-Operator handling the machine</w:t>
      </w:r>
    </w:p>
    <w:p w14:paraId="713AC528" w14:textId="629FBC21" w:rsidR="008077CC" w:rsidRPr="001A07CE" w:rsidRDefault="005A7333" w:rsidP="001A07CE">
      <w:pPr>
        <w:pStyle w:val="ListParagraph"/>
        <w:numPr>
          <w:ilvl w:val="0"/>
          <w:numId w:val="2"/>
        </w:numPr>
        <w:spacing w:line="360" w:lineRule="auto"/>
        <w:rPr>
          <w:rFonts w:ascii="Times New Roman" w:hAnsi="Times New Roman" w:cs="Times New Roman"/>
        </w:rPr>
      </w:pPr>
      <w:r w:rsidRPr="001A07CE">
        <w:rPr>
          <w:rFonts w:ascii="Times New Roman" w:hAnsi="Times New Roman" w:cs="Times New Roman"/>
        </w:rPr>
        <w:t>Defect as percentage</w:t>
      </w:r>
      <w:r w:rsidR="008077CC" w:rsidRPr="001A07CE">
        <w:rPr>
          <w:rFonts w:ascii="Times New Roman" w:hAnsi="Times New Roman" w:cs="Times New Roman"/>
        </w:rPr>
        <w:tab/>
      </w:r>
      <w:r w:rsidR="008077CC" w:rsidRPr="001A07CE">
        <w:rPr>
          <w:rFonts w:ascii="Times New Roman" w:hAnsi="Times New Roman" w:cs="Times New Roman"/>
        </w:rPr>
        <w:tab/>
        <w:t>-Calculated field</w:t>
      </w:r>
    </w:p>
    <w:p w14:paraId="6DFE0B86" w14:textId="77777777" w:rsidR="00F2648B" w:rsidRPr="001A07CE" w:rsidRDefault="00F2648B" w:rsidP="001A07CE">
      <w:pPr>
        <w:spacing w:line="360" w:lineRule="auto"/>
        <w:rPr>
          <w:rFonts w:ascii="Times New Roman" w:hAnsi="Times New Roman" w:cs="Times New Roman"/>
          <w:b/>
          <w:bCs/>
        </w:rPr>
      </w:pPr>
    </w:p>
    <w:p w14:paraId="03C425D0" w14:textId="2B8D7CEB" w:rsidR="008077CC" w:rsidRPr="001A07CE" w:rsidRDefault="008077CC" w:rsidP="001A07CE">
      <w:pPr>
        <w:spacing w:line="360" w:lineRule="auto"/>
        <w:rPr>
          <w:rFonts w:ascii="Times New Roman" w:hAnsi="Times New Roman" w:cs="Times New Roman"/>
          <w:b/>
          <w:bCs/>
          <w:sz w:val="28"/>
          <w:szCs w:val="28"/>
        </w:rPr>
      </w:pPr>
      <w:r w:rsidRPr="001A07CE">
        <w:rPr>
          <w:rFonts w:ascii="Times New Roman" w:hAnsi="Times New Roman" w:cs="Times New Roman"/>
          <w:b/>
          <w:bCs/>
          <w:sz w:val="28"/>
          <w:szCs w:val="28"/>
        </w:rPr>
        <w:t>Data Preparation:</w:t>
      </w:r>
    </w:p>
    <w:p w14:paraId="13C7A8DA" w14:textId="09BE204D" w:rsidR="005A7333"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Defect as percentage field calculation:</w:t>
      </w:r>
    </w:p>
    <w:p w14:paraId="55B71952" w14:textId="79B06B0A"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rPr>
        <w:t xml:space="preserve">A new column was created to calculate the defect percentage per record. </w:t>
      </w:r>
    </w:p>
    <w:p w14:paraId="7DD960B9" w14:textId="35D0A76E" w:rsidR="005A7333" w:rsidRPr="001A07CE" w:rsidRDefault="008077CC" w:rsidP="001A07CE">
      <w:pPr>
        <w:spacing w:line="360" w:lineRule="auto"/>
        <w:ind w:firstLine="720"/>
        <w:rPr>
          <w:rFonts w:ascii="Times New Roman" w:hAnsi="Times New Roman" w:cs="Times New Roman"/>
          <w:b/>
          <w:bCs/>
          <w:i/>
          <w:iCs/>
        </w:rPr>
      </w:pPr>
      <w:r w:rsidRPr="001A07CE">
        <w:rPr>
          <w:rFonts w:ascii="Times New Roman" w:hAnsi="Times New Roman" w:cs="Times New Roman"/>
          <w:b/>
          <w:bCs/>
          <w:i/>
          <w:iCs/>
        </w:rPr>
        <w:t>Defect % = (defective Units/ Units produced) * 100</w:t>
      </w:r>
    </w:p>
    <w:p w14:paraId="33E25CEE" w14:textId="2501276A"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rPr>
        <w:t>This ensures low level defect measurement before aggregation.</w:t>
      </w:r>
    </w:p>
    <w:p w14:paraId="7E4ABC39" w14:textId="77777777" w:rsidR="00F2648B" w:rsidRPr="001A07CE" w:rsidRDefault="00F2648B" w:rsidP="001A07CE">
      <w:pPr>
        <w:spacing w:line="360" w:lineRule="auto"/>
        <w:rPr>
          <w:rFonts w:ascii="Times New Roman" w:hAnsi="Times New Roman" w:cs="Times New Roman"/>
          <w:b/>
          <w:bCs/>
        </w:rPr>
      </w:pPr>
    </w:p>
    <w:p w14:paraId="00048E93" w14:textId="745628CF" w:rsidR="008077CC" w:rsidRPr="001A07CE" w:rsidRDefault="008077CC" w:rsidP="001A07CE">
      <w:pPr>
        <w:spacing w:line="360" w:lineRule="auto"/>
        <w:rPr>
          <w:rFonts w:ascii="Times New Roman" w:hAnsi="Times New Roman" w:cs="Times New Roman"/>
          <w:b/>
          <w:bCs/>
          <w:sz w:val="28"/>
          <w:szCs w:val="28"/>
        </w:rPr>
      </w:pPr>
      <w:r w:rsidRPr="001A07CE">
        <w:rPr>
          <w:rFonts w:ascii="Times New Roman" w:hAnsi="Times New Roman" w:cs="Times New Roman"/>
          <w:b/>
          <w:bCs/>
          <w:sz w:val="28"/>
          <w:szCs w:val="28"/>
        </w:rPr>
        <w:t>Analysis &amp; Insights</w:t>
      </w:r>
      <w:r w:rsidR="001A07CE">
        <w:rPr>
          <w:rFonts w:ascii="Times New Roman" w:hAnsi="Times New Roman" w:cs="Times New Roman"/>
          <w:b/>
          <w:bCs/>
          <w:sz w:val="28"/>
          <w:szCs w:val="28"/>
        </w:rPr>
        <w:t>:</w:t>
      </w:r>
    </w:p>
    <w:p w14:paraId="72DFA1BE" w14:textId="6EC9BA72" w:rsidR="008077CC" w:rsidRPr="001A07CE" w:rsidRDefault="008077CC" w:rsidP="001A07CE">
      <w:pPr>
        <w:spacing w:line="360" w:lineRule="auto"/>
        <w:rPr>
          <w:rFonts w:ascii="Times New Roman" w:hAnsi="Times New Roman" w:cs="Times New Roman"/>
          <w:b/>
          <w:bCs/>
          <w:i/>
          <w:iCs/>
          <w:u w:val="single"/>
        </w:rPr>
      </w:pPr>
      <w:r w:rsidRPr="001A07CE">
        <w:rPr>
          <w:rFonts w:ascii="Times New Roman" w:hAnsi="Times New Roman" w:cs="Times New Roman"/>
          <w:b/>
          <w:bCs/>
          <w:i/>
          <w:iCs/>
          <w:u w:val="single"/>
        </w:rPr>
        <w:t>Q1. Defect Percentage per Record</w:t>
      </w:r>
    </w:p>
    <w:p w14:paraId="09C8B541" w14:textId="4C028CA4" w:rsidR="008077CC" w:rsidRPr="001A07CE" w:rsidRDefault="008077CC" w:rsidP="001A07CE">
      <w:pPr>
        <w:pStyle w:val="ListParagraph"/>
        <w:numPr>
          <w:ilvl w:val="0"/>
          <w:numId w:val="1"/>
        </w:numPr>
        <w:spacing w:line="360" w:lineRule="auto"/>
        <w:rPr>
          <w:rFonts w:ascii="Times New Roman" w:hAnsi="Times New Roman" w:cs="Times New Roman"/>
        </w:rPr>
      </w:pPr>
      <w:r w:rsidRPr="001A07CE">
        <w:rPr>
          <w:rFonts w:ascii="Times New Roman" w:hAnsi="Times New Roman" w:cs="Times New Roman"/>
        </w:rPr>
        <w:t>Calculated defect percentage for each production record.</w:t>
      </w:r>
    </w:p>
    <w:p w14:paraId="2F064496" w14:textId="33A452F0" w:rsidR="008077CC" w:rsidRPr="001A07CE" w:rsidRDefault="008077CC" w:rsidP="001A07CE">
      <w:pPr>
        <w:pStyle w:val="ListParagraph"/>
        <w:numPr>
          <w:ilvl w:val="0"/>
          <w:numId w:val="1"/>
        </w:numPr>
        <w:spacing w:line="360" w:lineRule="auto"/>
        <w:rPr>
          <w:rFonts w:ascii="Times New Roman" w:hAnsi="Times New Roman" w:cs="Times New Roman"/>
        </w:rPr>
      </w:pPr>
      <w:r w:rsidRPr="001A07CE">
        <w:rPr>
          <w:rFonts w:ascii="Times New Roman" w:hAnsi="Times New Roman" w:cs="Times New Roman"/>
        </w:rPr>
        <w:t>Values ranged approximately between 0.7% and 10%, indicating realistic manufacturing variation.</w:t>
      </w:r>
    </w:p>
    <w:p w14:paraId="36A9CF96" w14:textId="77777777" w:rsidR="00F2648B" w:rsidRPr="001A07CE" w:rsidRDefault="00F2648B" w:rsidP="001A07CE">
      <w:pPr>
        <w:spacing w:line="360" w:lineRule="auto"/>
        <w:rPr>
          <w:rFonts w:ascii="Times New Roman" w:hAnsi="Times New Roman" w:cs="Times New Roman"/>
          <w:b/>
          <w:bCs/>
          <w:i/>
          <w:iCs/>
        </w:rPr>
      </w:pPr>
    </w:p>
    <w:p w14:paraId="1E820E07" w14:textId="3851D6CA" w:rsidR="008077CC" w:rsidRPr="001A07CE" w:rsidRDefault="008077CC" w:rsidP="001A07CE">
      <w:pPr>
        <w:spacing w:line="360" w:lineRule="auto"/>
        <w:rPr>
          <w:rFonts w:ascii="Times New Roman" w:hAnsi="Times New Roman" w:cs="Times New Roman"/>
          <w:b/>
          <w:bCs/>
          <w:i/>
          <w:iCs/>
          <w:u w:val="single"/>
        </w:rPr>
      </w:pPr>
      <w:r w:rsidRPr="001A07CE">
        <w:rPr>
          <w:rFonts w:ascii="Times New Roman" w:hAnsi="Times New Roman" w:cs="Times New Roman"/>
          <w:b/>
          <w:bCs/>
          <w:i/>
          <w:iCs/>
          <w:u w:val="single"/>
        </w:rPr>
        <w:lastRenderedPageBreak/>
        <w:t>Q2. Machines with Defect Rate Above 5%</w:t>
      </w:r>
    </w:p>
    <w:p w14:paraId="6766484D" w14:textId="77777777"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b/>
          <w:bCs/>
        </w:rPr>
        <w:t>Method:</w:t>
      </w:r>
      <w:r w:rsidRPr="001A07CE">
        <w:rPr>
          <w:rFonts w:ascii="Times New Roman" w:hAnsi="Times New Roman" w:cs="Times New Roman"/>
        </w:rPr>
        <w:t xml:space="preserve"> Pivot Table</w:t>
      </w:r>
    </w:p>
    <w:p w14:paraId="7EBA1F01" w14:textId="77777777" w:rsidR="008077CC" w:rsidRPr="001A07CE" w:rsidRDefault="008077CC" w:rsidP="001A07CE">
      <w:pPr>
        <w:pStyle w:val="ListParagraph"/>
        <w:numPr>
          <w:ilvl w:val="0"/>
          <w:numId w:val="3"/>
        </w:numPr>
        <w:spacing w:line="360" w:lineRule="auto"/>
        <w:rPr>
          <w:rFonts w:ascii="Times New Roman" w:hAnsi="Times New Roman" w:cs="Times New Roman"/>
        </w:rPr>
      </w:pPr>
      <w:r w:rsidRPr="001A07CE">
        <w:rPr>
          <w:rFonts w:ascii="Times New Roman" w:hAnsi="Times New Roman" w:cs="Times New Roman"/>
          <w:b/>
          <w:bCs/>
        </w:rPr>
        <w:t>Rows:</w:t>
      </w:r>
      <w:r w:rsidRPr="001A07CE">
        <w:rPr>
          <w:rFonts w:ascii="Times New Roman" w:hAnsi="Times New Roman" w:cs="Times New Roman"/>
        </w:rPr>
        <w:t xml:space="preserve"> Machine ID</w:t>
      </w:r>
    </w:p>
    <w:p w14:paraId="6AE9448F" w14:textId="77777777" w:rsidR="008077CC" w:rsidRPr="001A07CE" w:rsidRDefault="008077CC" w:rsidP="001A07CE">
      <w:pPr>
        <w:pStyle w:val="ListParagraph"/>
        <w:numPr>
          <w:ilvl w:val="0"/>
          <w:numId w:val="3"/>
        </w:numPr>
        <w:spacing w:line="360" w:lineRule="auto"/>
        <w:rPr>
          <w:rFonts w:ascii="Times New Roman" w:hAnsi="Times New Roman" w:cs="Times New Roman"/>
        </w:rPr>
      </w:pPr>
      <w:r w:rsidRPr="001A07CE">
        <w:rPr>
          <w:rFonts w:ascii="Times New Roman" w:hAnsi="Times New Roman" w:cs="Times New Roman"/>
          <w:b/>
          <w:bCs/>
        </w:rPr>
        <w:t>Values:</w:t>
      </w:r>
      <w:r w:rsidRPr="001A07CE">
        <w:rPr>
          <w:rFonts w:ascii="Times New Roman" w:hAnsi="Times New Roman" w:cs="Times New Roman"/>
        </w:rPr>
        <w:t xml:space="preserve"> Average of Defect Percentage</w:t>
      </w:r>
    </w:p>
    <w:p w14:paraId="77A79F76" w14:textId="77777777" w:rsidR="008077CC" w:rsidRPr="001A07CE" w:rsidRDefault="008077CC" w:rsidP="001A07CE">
      <w:pPr>
        <w:pStyle w:val="ListParagraph"/>
        <w:numPr>
          <w:ilvl w:val="0"/>
          <w:numId w:val="3"/>
        </w:numPr>
        <w:spacing w:line="360" w:lineRule="auto"/>
        <w:rPr>
          <w:rFonts w:ascii="Times New Roman" w:hAnsi="Times New Roman" w:cs="Times New Roman"/>
        </w:rPr>
      </w:pPr>
      <w:r w:rsidRPr="001A07CE">
        <w:rPr>
          <w:rFonts w:ascii="Times New Roman" w:hAnsi="Times New Roman" w:cs="Times New Roman"/>
          <w:b/>
          <w:bCs/>
        </w:rPr>
        <w:t>Filter:</w:t>
      </w:r>
      <w:r w:rsidRPr="001A07CE">
        <w:rPr>
          <w:rFonts w:ascii="Times New Roman" w:hAnsi="Times New Roman" w:cs="Times New Roman"/>
        </w:rPr>
        <w:t xml:space="preserve"> Average &gt; 5%</w:t>
      </w:r>
    </w:p>
    <w:p w14:paraId="54D52964"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Insight:</w:t>
      </w:r>
    </w:p>
    <w:p w14:paraId="43CEBB0C" w14:textId="3ED63343" w:rsidR="00F2648B" w:rsidRPr="001A07CE" w:rsidRDefault="008077CC" w:rsidP="001A07CE">
      <w:pPr>
        <w:spacing w:line="360" w:lineRule="auto"/>
        <w:ind w:right="-613" w:firstLine="720"/>
        <w:rPr>
          <w:rFonts w:ascii="Times New Roman" w:hAnsi="Times New Roman" w:cs="Times New Roman"/>
        </w:rPr>
      </w:pPr>
      <w:r w:rsidRPr="001A07CE">
        <w:rPr>
          <w:rFonts w:ascii="Times New Roman" w:hAnsi="Times New Roman" w:cs="Times New Roman"/>
          <w:b/>
          <w:bCs/>
        </w:rPr>
        <w:t>Machine M006</w:t>
      </w:r>
      <w:r w:rsidRPr="001A07CE">
        <w:rPr>
          <w:rFonts w:ascii="Times New Roman" w:hAnsi="Times New Roman" w:cs="Times New Roman"/>
        </w:rPr>
        <w:t xml:space="preserve"> showed an average defect rate above 5%, indicating potential</w:t>
      </w:r>
      <w:r w:rsidR="001A07CE" w:rsidRPr="001A07CE">
        <w:rPr>
          <w:rFonts w:ascii="Times New Roman" w:hAnsi="Times New Roman" w:cs="Times New Roman"/>
        </w:rPr>
        <w:t xml:space="preserve"> </w:t>
      </w:r>
      <w:r w:rsidRPr="001A07CE">
        <w:rPr>
          <w:rFonts w:ascii="Times New Roman" w:hAnsi="Times New Roman" w:cs="Times New Roman"/>
        </w:rPr>
        <w:t>maintenance or calibration issues.</w:t>
      </w:r>
    </w:p>
    <w:p w14:paraId="0231272B" w14:textId="243FEF5E" w:rsidR="008077CC" w:rsidRPr="001A07CE" w:rsidRDefault="008077CC" w:rsidP="001A07CE">
      <w:pPr>
        <w:spacing w:line="360" w:lineRule="auto"/>
        <w:rPr>
          <w:rFonts w:ascii="Times New Roman" w:hAnsi="Times New Roman" w:cs="Times New Roman"/>
          <w:b/>
          <w:bCs/>
          <w:i/>
          <w:iCs/>
          <w:u w:val="single"/>
        </w:rPr>
      </w:pPr>
      <w:r w:rsidRPr="001A07CE">
        <w:rPr>
          <w:rFonts w:ascii="Times New Roman" w:hAnsi="Times New Roman" w:cs="Times New Roman"/>
          <w:b/>
          <w:bCs/>
          <w:i/>
          <w:iCs/>
          <w:u w:val="single"/>
        </w:rPr>
        <w:t>Q3. Shift with Highest Average Defect Rate</w:t>
      </w:r>
    </w:p>
    <w:p w14:paraId="62D1AD2B" w14:textId="77777777"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b/>
          <w:bCs/>
        </w:rPr>
        <w:t>Method:</w:t>
      </w:r>
      <w:r w:rsidRPr="001A07CE">
        <w:rPr>
          <w:rFonts w:ascii="Times New Roman" w:hAnsi="Times New Roman" w:cs="Times New Roman"/>
        </w:rPr>
        <w:t xml:space="preserve"> Pivot Table</w:t>
      </w:r>
    </w:p>
    <w:p w14:paraId="49C9B8EB" w14:textId="77777777" w:rsidR="008077CC" w:rsidRPr="001A07CE" w:rsidRDefault="008077CC" w:rsidP="001A07CE">
      <w:pPr>
        <w:pStyle w:val="ListParagraph"/>
        <w:numPr>
          <w:ilvl w:val="0"/>
          <w:numId w:val="4"/>
        </w:numPr>
        <w:spacing w:line="360" w:lineRule="auto"/>
        <w:rPr>
          <w:rFonts w:ascii="Times New Roman" w:hAnsi="Times New Roman" w:cs="Times New Roman"/>
        </w:rPr>
      </w:pPr>
      <w:r w:rsidRPr="001A07CE">
        <w:rPr>
          <w:rFonts w:ascii="Times New Roman" w:hAnsi="Times New Roman" w:cs="Times New Roman"/>
          <w:b/>
          <w:bCs/>
        </w:rPr>
        <w:t>Rows:</w:t>
      </w:r>
      <w:r w:rsidRPr="001A07CE">
        <w:rPr>
          <w:rFonts w:ascii="Times New Roman" w:hAnsi="Times New Roman" w:cs="Times New Roman"/>
        </w:rPr>
        <w:t xml:space="preserve"> Shift (A/B/C)</w:t>
      </w:r>
    </w:p>
    <w:p w14:paraId="44F98F61" w14:textId="77777777" w:rsidR="008077CC" w:rsidRPr="001A07CE" w:rsidRDefault="008077CC" w:rsidP="001A07CE">
      <w:pPr>
        <w:pStyle w:val="ListParagraph"/>
        <w:numPr>
          <w:ilvl w:val="0"/>
          <w:numId w:val="4"/>
        </w:numPr>
        <w:spacing w:line="360" w:lineRule="auto"/>
        <w:rPr>
          <w:rFonts w:ascii="Times New Roman" w:hAnsi="Times New Roman" w:cs="Times New Roman"/>
        </w:rPr>
      </w:pPr>
      <w:r w:rsidRPr="001A07CE">
        <w:rPr>
          <w:rFonts w:ascii="Times New Roman" w:hAnsi="Times New Roman" w:cs="Times New Roman"/>
          <w:b/>
          <w:bCs/>
        </w:rPr>
        <w:t>Values:</w:t>
      </w:r>
      <w:r w:rsidRPr="001A07CE">
        <w:rPr>
          <w:rFonts w:ascii="Times New Roman" w:hAnsi="Times New Roman" w:cs="Times New Roman"/>
        </w:rPr>
        <w:t xml:space="preserve"> Average of Defect Percentage</w:t>
      </w:r>
    </w:p>
    <w:p w14:paraId="1E07DA1E"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Result:</w:t>
      </w:r>
    </w:p>
    <w:p w14:paraId="07DEFAA4" w14:textId="77777777" w:rsidR="008077CC" w:rsidRPr="001A07CE" w:rsidRDefault="008077CC" w:rsidP="001A07CE">
      <w:pPr>
        <w:spacing w:line="360" w:lineRule="auto"/>
        <w:ind w:firstLine="720"/>
        <w:rPr>
          <w:rFonts w:ascii="Times New Roman" w:hAnsi="Times New Roman" w:cs="Times New Roman"/>
        </w:rPr>
      </w:pPr>
      <w:r w:rsidRPr="001A07CE">
        <w:rPr>
          <w:rFonts w:ascii="Times New Roman" w:hAnsi="Times New Roman" w:cs="Times New Roman"/>
          <w:b/>
          <w:bCs/>
        </w:rPr>
        <w:t>Shift C</w:t>
      </w:r>
      <w:r w:rsidRPr="001A07CE">
        <w:rPr>
          <w:rFonts w:ascii="Times New Roman" w:hAnsi="Times New Roman" w:cs="Times New Roman"/>
        </w:rPr>
        <w:t xml:space="preserve"> had the highest average defect rate (~4.74%).</w:t>
      </w:r>
    </w:p>
    <w:p w14:paraId="51F06975"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Insight:</w:t>
      </w:r>
    </w:p>
    <w:p w14:paraId="019DF801" w14:textId="1E5F0AEF" w:rsidR="00F2648B" w:rsidRPr="001A07CE" w:rsidRDefault="008077CC" w:rsidP="001A07CE">
      <w:pPr>
        <w:spacing w:line="360" w:lineRule="auto"/>
        <w:ind w:firstLine="720"/>
        <w:rPr>
          <w:rFonts w:ascii="Times New Roman" w:hAnsi="Times New Roman" w:cs="Times New Roman"/>
        </w:rPr>
      </w:pPr>
      <w:r w:rsidRPr="001A07CE">
        <w:rPr>
          <w:rFonts w:ascii="Times New Roman" w:hAnsi="Times New Roman" w:cs="Times New Roman"/>
        </w:rPr>
        <w:t>Shift C may require closer supervision, process review, or operator training.</w:t>
      </w:r>
    </w:p>
    <w:p w14:paraId="5481D4FB" w14:textId="2D67C930" w:rsidR="008077CC" w:rsidRPr="001A07CE" w:rsidRDefault="008077CC" w:rsidP="001A07CE">
      <w:pPr>
        <w:spacing w:line="360" w:lineRule="auto"/>
        <w:rPr>
          <w:rFonts w:ascii="Times New Roman" w:hAnsi="Times New Roman" w:cs="Times New Roman"/>
          <w:b/>
          <w:bCs/>
          <w:i/>
          <w:iCs/>
          <w:u w:val="single"/>
        </w:rPr>
      </w:pPr>
      <w:r w:rsidRPr="001A07CE">
        <w:rPr>
          <w:rFonts w:ascii="Times New Roman" w:hAnsi="Times New Roman" w:cs="Times New Roman"/>
          <w:b/>
          <w:bCs/>
          <w:i/>
          <w:iCs/>
          <w:u w:val="single"/>
        </w:rPr>
        <w:t>Q4. Top 3 Operators with Lowest Defect Percentage</w:t>
      </w:r>
    </w:p>
    <w:p w14:paraId="5C7FE452" w14:textId="77777777"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b/>
          <w:bCs/>
        </w:rPr>
        <w:t>Method:</w:t>
      </w:r>
      <w:r w:rsidRPr="001A07CE">
        <w:rPr>
          <w:rFonts w:ascii="Times New Roman" w:hAnsi="Times New Roman" w:cs="Times New Roman"/>
        </w:rPr>
        <w:t xml:space="preserve"> Pivot Table (Sorted Ascending)</w:t>
      </w:r>
    </w:p>
    <w:p w14:paraId="57F9F8DB" w14:textId="77777777" w:rsidR="008077CC" w:rsidRPr="001A07CE" w:rsidRDefault="008077CC" w:rsidP="001A07CE">
      <w:pPr>
        <w:pStyle w:val="ListParagraph"/>
        <w:numPr>
          <w:ilvl w:val="0"/>
          <w:numId w:val="5"/>
        </w:numPr>
        <w:spacing w:line="360" w:lineRule="auto"/>
        <w:rPr>
          <w:rFonts w:ascii="Times New Roman" w:hAnsi="Times New Roman" w:cs="Times New Roman"/>
        </w:rPr>
      </w:pPr>
      <w:r w:rsidRPr="001A07CE">
        <w:rPr>
          <w:rFonts w:ascii="Times New Roman" w:hAnsi="Times New Roman" w:cs="Times New Roman"/>
          <w:b/>
          <w:bCs/>
        </w:rPr>
        <w:t>Rows:</w:t>
      </w:r>
      <w:r w:rsidRPr="001A07CE">
        <w:rPr>
          <w:rFonts w:ascii="Times New Roman" w:hAnsi="Times New Roman" w:cs="Times New Roman"/>
        </w:rPr>
        <w:t xml:space="preserve"> Operator Name</w:t>
      </w:r>
    </w:p>
    <w:p w14:paraId="6A260994" w14:textId="77777777" w:rsidR="008077CC" w:rsidRPr="001A07CE" w:rsidRDefault="008077CC" w:rsidP="001A07CE">
      <w:pPr>
        <w:pStyle w:val="ListParagraph"/>
        <w:numPr>
          <w:ilvl w:val="0"/>
          <w:numId w:val="5"/>
        </w:numPr>
        <w:spacing w:line="360" w:lineRule="auto"/>
        <w:rPr>
          <w:rFonts w:ascii="Times New Roman" w:hAnsi="Times New Roman" w:cs="Times New Roman"/>
        </w:rPr>
      </w:pPr>
      <w:r w:rsidRPr="001A07CE">
        <w:rPr>
          <w:rFonts w:ascii="Times New Roman" w:hAnsi="Times New Roman" w:cs="Times New Roman"/>
          <w:b/>
          <w:bCs/>
        </w:rPr>
        <w:t>Values:</w:t>
      </w:r>
      <w:r w:rsidRPr="001A07CE">
        <w:rPr>
          <w:rFonts w:ascii="Times New Roman" w:hAnsi="Times New Roman" w:cs="Times New Roman"/>
        </w:rPr>
        <w:t xml:space="preserve"> Average of Defect Percentage</w:t>
      </w:r>
    </w:p>
    <w:p w14:paraId="4EAE795E"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Top 3 Best Performing Operators:</w:t>
      </w:r>
    </w:p>
    <w:p w14:paraId="4FEA398A" w14:textId="49AE2C8D"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rPr>
        <w:t>Operator</w:t>
      </w:r>
      <w:r w:rsidR="00F2648B" w:rsidRPr="001A07CE">
        <w:rPr>
          <w:rFonts w:ascii="Times New Roman" w:hAnsi="Times New Roman" w:cs="Times New Roman"/>
        </w:rPr>
        <w:t>_</w:t>
      </w:r>
      <w:r w:rsidRPr="001A07CE">
        <w:rPr>
          <w:rFonts w:ascii="Times New Roman" w:hAnsi="Times New Roman" w:cs="Times New Roman"/>
        </w:rPr>
        <w:t xml:space="preserve">18 </w:t>
      </w:r>
      <w:r w:rsidR="00F2648B" w:rsidRPr="001A07CE">
        <w:rPr>
          <w:rFonts w:ascii="Times New Roman" w:hAnsi="Times New Roman" w:cs="Times New Roman"/>
        </w:rPr>
        <w:t>-</w:t>
      </w:r>
      <w:r w:rsidRPr="001A07CE">
        <w:rPr>
          <w:rFonts w:ascii="Times New Roman" w:hAnsi="Times New Roman" w:cs="Times New Roman"/>
        </w:rPr>
        <w:t xml:space="preserve"> ~3.32%</w:t>
      </w:r>
    </w:p>
    <w:p w14:paraId="23E43CEE" w14:textId="56E8FB29"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rPr>
        <w:t>Operator</w:t>
      </w:r>
      <w:r w:rsidR="00F2648B" w:rsidRPr="001A07CE">
        <w:rPr>
          <w:rFonts w:ascii="Times New Roman" w:hAnsi="Times New Roman" w:cs="Times New Roman"/>
        </w:rPr>
        <w:t>_</w:t>
      </w:r>
      <w:r w:rsidRPr="001A07CE">
        <w:rPr>
          <w:rFonts w:ascii="Times New Roman" w:hAnsi="Times New Roman" w:cs="Times New Roman"/>
        </w:rPr>
        <w:t xml:space="preserve">8 </w:t>
      </w:r>
      <w:r w:rsidR="00F2648B" w:rsidRPr="001A07CE">
        <w:rPr>
          <w:rFonts w:ascii="Times New Roman" w:hAnsi="Times New Roman" w:cs="Times New Roman"/>
        </w:rPr>
        <w:t>-</w:t>
      </w:r>
      <w:r w:rsidRPr="001A07CE">
        <w:rPr>
          <w:rFonts w:ascii="Times New Roman" w:hAnsi="Times New Roman" w:cs="Times New Roman"/>
        </w:rPr>
        <w:t xml:space="preserve"> ~3.69%</w:t>
      </w:r>
    </w:p>
    <w:p w14:paraId="20179F6F" w14:textId="4E915295"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rPr>
        <w:t>Operator</w:t>
      </w:r>
      <w:r w:rsidR="00F2648B" w:rsidRPr="001A07CE">
        <w:rPr>
          <w:rFonts w:ascii="Times New Roman" w:hAnsi="Times New Roman" w:cs="Times New Roman"/>
        </w:rPr>
        <w:t>_</w:t>
      </w:r>
      <w:r w:rsidRPr="001A07CE">
        <w:rPr>
          <w:rFonts w:ascii="Times New Roman" w:hAnsi="Times New Roman" w:cs="Times New Roman"/>
        </w:rPr>
        <w:t xml:space="preserve">10 </w:t>
      </w:r>
      <w:r w:rsidR="00F2648B" w:rsidRPr="001A07CE">
        <w:rPr>
          <w:rFonts w:ascii="Times New Roman" w:hAnsi="Times New Roman" w:cs="Times New Roman"/>
        </w:rPr>
        <w:t>-</w:t>
      </w:r>
      <w:r w:rsidRPr="001A07CE">
        <w:rPr>
          <w:rFonts w:ascii="Times New Roman" w:hAnsi="Times New Roman" w:cs="Times New Roman"/>
        </w:rPr>
        <w:t xml:space="preserve"> ~3.79%</w:t>
      </w:r>
    </w:p>
    <w:p w14:paraId="15D00615"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Insight:</w:t>
      </w:r>
    </w:p>
    <w:p w14:paraId="7CB0DB9A" w14:textId="77777777"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rPr>
        <w:t>These operators consistently maintain high-quality production standards.</w:t>
      </w:r>
    </w:p>
    <w:p w14:paraId="17D83BA9" w14:textId="77777777" w:rsidR="001A07CE" w:rsidRPr="001A07CE" w:rsidRDefault="001A07CE" w:rsidP="001A07CE">
      <w:pPr>
        <w:spacing w:line="360" w:lineRule="auto"/>
        <w:rPr>
          <w:rFonts w:ascii="Times New Roman" w:hAnsi="Times New Roman" w:cs="Times New Roman"/>
          <w:b/>
          <w:bCs/>
          <w:i/>
          <w:iCs/>
        </w:rPr>
      </w:pPr>
    </w:p>
    <w:p w14:paraId="01E3B366" w14:textId="77777777" w:rsidR="001A07CE" w:rsidRPr="001A07CE" w:rsidRDefault="001A07CE" w:rsidP="001A07CE">
      <w:pPr>
        <w:spacing w:line="360" w:lineRule="auto"/>
        <w:rPr>
          <w:rFonts w:ascii="Times New Roman" w:hAnsi="Times New Roman" w:cs="Times New Roman"/>
          <w:b/>
          <w:bCs/>
          <w:i/>
          <w:iCs/>
        </w:rPr>
      </w:pPr>
    </w:p>
    <w:p w14:paraId="2E0A2D7D" w14:textId="5D758E5F" w:rsidR="008077CC" w:rsidRPr="001A07CE" w:rsidRDefault="008077CC" w:rsidP="001A07CE">
      <w:pPr>
        <w:spacing w:line="360" w:lineRule="auto"/>
        <w:rPr>
          <w:rFonts w:ascii="Times New Roman" w:hAnsi="Times New Roman" w:cs="Times New Roman"/>
          <w:b/>
          <w:bCs/>
          <w:i/>
          <w:iCs/>
          <w:u w:val="single"/>
        </w:rPr>
      </w:pPr>
      <w:r w:rsidRPr="001A07CE">
        <w:rPr>
          <w:rFonts w:ascii="Times New Roman" w:hAnsi="Times New Roman" w:cs="Times New Roman"/>
          <w:b/>
          <w:bCs/>
          <w:i/>
          <w:iCs/>
          <w:u w:val="single"/>
        </w:rPr>
        <w:lastRenderedPageBreak/>
        <w:t>Q5. Monthly Defect Trend</w:t>
      </w:r>
    </w:p>
    <w:p w14:paraId="609F0D89" w14:textId="77777777" w:rsidR="008077CC" w:rsidRPr="001A07CE" w:rsidRDefault="008077CC" w:rsidP="001A07CE">
      <w:pPr>
        <w:spacing w:line="360" w:lineRule="auto"/>
        <w:rPr>
          <w:rFonts w:ascii="Times New Roman" w:hAnsi="Times New Roman" w:cs="Times New Roman"/>
        </w:rPr>
      </w:pPr>
      <w:r w:rsidRPr="001A07CE">
        <w:rPr>
          <w:rFonts w:ascii="Times New Roman" w:hAnsi="Times New Roman" w:cs="Times New Roman"/>
          <w:b/>
          <w:bCs/>
        </w:rPr>
        <w:t>Method:</w:t>
      </w:r>
      <w:r w:rsidRPr="001A07CE">
        <w:rPr>
          <w:rFonts w:ascii="Times New Roman" w:hAnsi="Times New Roman" w:cs="Times New Roman"/>
        </w:rPr>
        <w:t xml:space="preserve"> Pivot Chart</w:t>
      </w:r>
    </w:p>
    <w:p w14:paraId="67DF7BEF" w14:textId="16024438" w:rsidR="008077CC" w:rsidRPr="001A07CE" w:rsidRDefault="008077CC" w:rsidP="001A07CE">
      <w:pPr>
        <w:pStyle w:val="ListParagraph"/>
        <w:numPr>
          <w:ilvl w:val="0"/>
          <w:numId w:val="6"/>
        </w:numPr>
        <w:spacing w:line="360" w:lineRule="auto"/>
        <w:rPr>
          <w:rFonts w:ascii="Times New Roman" w:hAnsi="Times New Roman" w:cs="Times New Roman"/>
        </w:rPr>
      </w:pPr>
      <w:r w:rsidRPr="001A07CE">
        <w:rPr>
          <w:rFonts w:ascii="Times New Roman" w:hAnsi="Times New Roman" w:cs="Times New Roman"/>
          <w:b/>
          <w:bCs/>
        </w:rPr>
        <w:t>Axis:</w:t>
      </w:r>
      <w:r w:rsidRPr="001A07CE">
        <w:rPr>
          <w:rFonts w:ascii="Times New Roman" w:hAnsi="Times New Roman" w:cs="Times New Roman"/>
        </w:rPr>
        <w:t xml:space="preserve"> Year </w:t>
      </w:r>
      <w:r w:rsidR="00F2648B" w:rsidRPr="001A07CE">
        <w:rPr>
          <w:rFonts w:ascii="Times New Roman" w:hAnsi="Times New Roman" w:cs="Times New Roman"/>
        </w:rPr>
        <w:t>=&gt;</w:t>
      </w:r>
      <w:r w:rsidRPr="001A07CE">
        <w:rPr>
          <w:rFonts w:ascii="Times New Roman" w:hAnsi="Times New Roman" w:cs="Times New Roman"/>
        </w:rPr>
        <w:t xml:space="preserve"> Month</w:t>
      </w:r>
    </w:p>
    <w:p w14:paraId="0C1EFDD5" w14:textId="77777777" w:rsidR="008077CC" w:rsidRPr="001A07CE" w:rsidRDefault="008077CC" w:rsidP="001A07CE">
      <w:pPr>
        <w:pStyle w:val="ListParagraph"/>
        <w:numPr>
          <w:ilvl w:val="0"/>
          <w:numId w:val="6"/>
        </w:numPr>
        <w:spacing w:line="360" w:lineRule="auto"/>
        <w:rPr>
          <w:rFonts w:ascii="Times New Roman" w:hAnsi="Times New Roman" w:cs="Times New Roman"/>
        </w:rPr>
      </w:pPr>
      <w:r w:rsidRPr="001A07CE">
        <w:rPr>
          <w:rFonts w:ascii="Times New Roman" w:hAnsi="Times New Roman" w:cs="Times New Roman"/>
          <w:b/>
          <w:bCs/>
        </w:rPr>
        <w:t>Values:</w:t>
      </w:r>
      <w:r w:rsidRPr="001A07CE">
        <w:rPr>
          <w:rFonts w:ascii="Times New Roman" w:hAnsi="Times New Roman" w:cs="Times New Roman"/>
        </w:rPr>
        <w:t xml:space="preserve"> Average of Defect Percentage</w:t>
      </w:r>
    </w:p>
    <w:p w14:paraId="40092458"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Observations:</w:t>
      </w:r>
    </w:p>
    <w:p w14:paraId="35C66835" w14:textId="77777777" w:rsidR="008077CC" w:rsidRPr="001A07CE" w:rsidRDefault="008077CC" w:rsidP="001A07CE">
      <w:pPr>
        <w:pStyle w:val="ListParagraph"/>
        <w:numPr>
          <w:ilvl w:val="0"/>
          <w:numId w:val="7"/>
        </w:numPr>
        <w:spacing w:line="360" w:lineRule="auto"/>
        <w:rPr>
          <w:rFonts w:ascii="Times New Roman" w:hAnsi="Times New Roman" w:cs="Times New Roman"/>
        </w:rPr>
      </w:pPr>
      <w:r w:rsidRPr="001A07CE">
        <w:rPr>
          <w:rFonts w:ascii="Times New Roman" w:hAnsi="Times New Roman" w:cs="Times New Roman"/>
        </w:rPr>
        <w:t>Monthly defect rates fluctuated between ~3.8% and ~5.4%.</w:t>
      </w:r>
    </w:p>
    <w:p w14:paraId="4F75DDC0" w14:textId="66952F3C" w:rsidR="008077CC" w:rsidRPr="001A07CE" w:rsidRDefault="008077CC" w:rsidP="001A07CE">
      <w:pPr>
        <w:pStyle w:val="ListParagraph"/>
        <w:numPr>
          <w:ilvl w:val="0"/>
          <w:numId w:val="7"/>
        </w:numPr>
        <w:spacing w:line="360" w:lineRule="auto"/>
        <w:rPr>
          <w:rFonts w:ascii="Times New Roman" w:hAnsi="Times New Roman" w:cs="Times New Roman"/>
        </w:rPr>
      </w:pPr>
      <w:r w:rsidRPr="001A07CE">
        <w:rPr>
          <w:rFonts w:ascii="Times New Roman" w:hAnsi="Times New Roman" w:cs="Times New Roman"/>
        </w:rPr>
        <w:t>Peaks observed around April</w:t>
      </w:r>
      <w:r w:rsidR="00F2648B" w:rsidRPr="001A07CE">
        <w:rPr>
          <w:rFonts w:ascii="Times New Roman" w:hAnsi="Times New Roman" w:cs="Times New Roman"/>
        </w:rPr>
        <w:t>-</w:t>
      </w:r>
      <w:r w:rsidRPr="001A07CE">
        <w:rPr>
          <w:rFonts w:ascii="Times New Roman" w:hAnsi="Times New Roman" w:cs="Times New Roman"/>
        </w:rPr>
        <w:t>May and February 2025.</w:t>
      </w:r>
    </w:p>
    <w:p w14:paraId="7BF410D8" w14:textId="3C9E5526" w:rsidR="00F2648B" w:rsidRPr="001A07CE" w:rsidRDefault="008077CC" w:rsidP="001A07CE">
      <w:pPr>
        <w:pStyle w:val="ListParagraph"/>
        <w:numPr>
          <w:ilvl w:val="0"/>
          <w:numId w:val="7"/>
        </w:numPr>
        <w:spacing w:line="360" w:lineRule="auto"/>
        <w:rPr>
          <w:rFonts w:ascii="Times New Roman" w:hAnsi="Times New Roman" w:cs="Times New Roman"/>
        </w:rPr>
      </w:pPr>
      <w:r w:rsidRPr="001A07CE">
        <w:rPr>
          <w:rFonts w:ascii="Times New Roman" w:hAnsi="Times New Roman" w:cs="Times New Roman"/>
        </w:rPr>
        <w:t>Defects remained relatively stable overall with periodic increases.</w:t>
      </w:r>
    </w:p>
    <w:p w14:paraId="52F0FD42" w14:textId="12E87C45" w:rsidR="008077CC" w:rsidRPr="001A07CE" w:rsidRDefault="008077CC" w:rsidP="001A07CE">
      <w:pPr>
        <w:spacing w:line="360" w:lineRule="auto"/>
        <w:rPr>
          <w:rFonts w:ascii="Times New Roman" w:hAnsi="Times New Roman" w:cs="Times New Roman"/>
          <w:b/>
          <w:bCs/>
          <w:i/>
          <w:iCs/>
          <w:u w:val="single"/>
        </w:rPr>
      </w:pPr>
      <w:r w:rsidRPr="001A07CE">
        <w:rPr>
          <w:rFonts w:ascii="Times New Roman" w:hAnsi="Times New Roman" w:cs="Times New Roman"/>
          <w:b/>
          <w:bCs/>
          <w:i/>
          <w:iCs/>
          <w:u w:val="single"/>
        </w:rPr>
        <w:t>Q6. Critical Defect Spike Days</w:t>
      </w:r>
    </w:p>
    <w:p w14:paraId="226AAFD8"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Definition:</w:t>
      </w:r>
    </w:p>
    <w:p w14:paraId="0A84A19C" w14:textId="47EEF7AD" w:rsidR="008077CC" w:rsidRPr="001A07CE" w:rsidRDefault="00F2648B" w:rsidP="001A07CE">
      <w:pPr>
        <w:spacing w:line="360" w:lineRule="auto"/>
        <w:rPr>
          <w:rFonts w:ascii="Times New Roman" w:hAnsi="Times New Roman" w:cs="Times New Roman"/>
        </w:rPr>
      </w:pPr>
      <w:r w:rsidRPr="001A07CE">
        <w:rPr>
          <w:rFonts w:ascii="Times New Roman" w:hAnsi="Times New Roman" w:cs="Times New Roman"/>
        </w:rPr>
        <w:t>In this case, a</w:t>
      </w:r>
      <w:r w:rsidR="008077CC" w:rsidRPr="001A07CE">
        <w:rPr>
          <w:rFonts w:ascii="Times New Roman" w:hAnsi="Times New Roman" w:cs="Times New Roman"/>
        </w:rPr>
        <w:t xml:space="preserve"> day is considered critical if Defect Percentage &gt; 8%.</w:t>
      </w:r>
    </w:p>
    <w:p w14:paraId="20A91383"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Method:</w:t>
      </w:r>
    </w:p>
    <w:p w14:paraId="66C5EEC3" w14:textId="77777777" w:rsidR="008077CC" w:rsidRPr="001A07CE" w:rsidRDefault="008077CC" w:rsidP="001A07CE">
      <w:pPr>
        <w:pStyle w:val="ListParagraph"/>
        <w:numPr>
          <w:ilvl w:val="0"/>
          <w:numId w:val="8"/>
        </w:numPr>
        <w:spacing w:line="360" w:lineRule="auto"/>
        <w:rPr>
          <w:rFonts w:ascii="Times New Roman" w:hAnsi="Times New Roman" w:cs="Times New Roman"/>
        </w:rPr>
      </w:pPr>
      <w:r w:rsidRPr="001A07CE">
        <w:rPr>
          <w:rFonts w:ascii="Times New Roman" w:hAnsi="Times New Roman" w:cs="Times New Roman"/>
        </w:rPr>
        <w:t>Daily-level Pivot Chart</w:t>
      </w:r>
    </w:p>
    <w:p w14:paraId="1CA0C83B" w14:textId="77777777" w:rsidR="008077CC" w:rsidRPr="001A07CE" w:rsidRDefault="008077CC" w:rsidP="001A07CE">
      <w:pPr>
        <w:pStyle w:val="ListParagraph"/>
        <w:numPr>
          <w:ilvl w:val="0"/>
          <w:numId w:val="8"/>
        </w:numPr>
        <w:spacing w:line="360" w:lineRule="auto"/>
        <w:rPr>
          <w:rFonts w:ascii="Times New Roman" w:hAnsi="Times New Roman" w:cs="Times New Roman"/>
        </w:rPr>
      </w:pPr>
      <w:r w:rsidRPr="001A07CE">
        <w:rPr>
          <w:rFonts w:ascii="Times New Roman" w:hAnsi="Times New Roman" w:cs="Times New Roman"/>
        </w:rPr>
        <w:t>Conditional highlighting (Red bars) for defect % &gt; 8</w:t>
      </w:r>
    </w:p>
    <w:p w14:paraId="0B161E4D" w14:textId="77777777" w:rsidR="008077CC" w:rsidRPr="001A07CE" w:rsidRDefault="008077CC" w:rsidP="001A07CE">
      <w:pPr>
        <w:spacing w:line="360" w:lineRule="auto"/>
        <w:rPr>
          <w:rFonts w:ascii="Times New Roman" w:hAnsi="Times New Roman" w:cs="Times New Roman"/>
          <w:b/>
          <w:bCs/>
        </w:rPr>
      </w:pPr>
      <w:r w:rsidRPr="001A07CE">
        <w:rPr>
          <w:rFonts w:ascii="Times New Roman" w:hAnsi="Times New Roman" w:cs="Times New Roman"/>
          <w:b/>
          <w:bCs/>
        </w:rPr>
        <w:t>Insight:</w:t>
      </w:r>
    </w:p>
    <w:p w14:paraId="7860AEB8" w14:textId="55E4E3FD" w:rsidR="008077CC" w:rsidRPr="001A07CE" w:rsidRDefault="008077CC" w:rsidP="001A07CE">
      <w:pPr>
        <w:pStyle w:val="ListParagraph"/>
        <w:numPr>
          <w:ilvl w:val="0"/>
          <w:numId w:val="9"/>
        </w:numPr>
        <w:spacing w:line="360" w:lineRule="auto"/>
        <w:rPr>
          <w:rFonts w:ascii="Times New Roman" w:hAnsi="Times New Roman" w:cs="Times New Roman"/>
        </w:rPr>
      </w:pPr>
      <w:r w:rsidRPr="001A07CE">
        <w:rPr>
          <w:rFonts w:ascii="Times New Roman" w:hAnsi="Times New Roman" w:cs="Times New Roman"/>
        </w:rPr>
        <w:t>Critical spikes were observed during April</w:t>
      </w:r>
      <w:r w:rsidR="00F2648B" w:rsidRPr="001A07CE">
        <w:rPr>
          <w:rFonts w:ascii="Times New Roman" w:hAnsi="Times New Roman" w:cs="Times New Roman"/>
        </w:rPr>
        <w:t>-</w:t>
      </w:r>
      <w:r w:rsidRPr="001A07CE">
        <w:rPr>
          <w:rFonts w:ascii="Times New Roman" w:hAnsi="Times New Roman" w:cs="Times New Roman"/>
        </w:rPr>
        <w:t>May, June</w:t>
      </w:r>
      <w:r w:rsidR="00F2648B" w:rsidRPr="001A07CE">
        <w:rPr>
          <w:rFonts w:ascii="Times New Roman" w:hAnsi="Times New Roman" w:cs="Times New Roman"/>
        </w:rPr>
        <w:t>-</w:t>
      </w:r>
      <w:r w:rsidRPr="001A07CE">
        <w:rPr>
          <w:rFonts w:ascii="Times New Roman" w:hAnsi="Times New Roman" w:cs="Times New Roman"/>
        </w:rPr>
        <w:t>July, and October</w:t>
      </w:r>
      <w:r w:rsidR="00F2648B" w:rsidRPr="001A07CE">
        <w:rPr>
          <w:rFonts w:ascii="Times New Roman" w:hAnsi="Times New Roman" w:cs="Times New Roman"/>
        </w:rPr>
        <w:t>-</w:t>
      </w:r>
      <w:r w:rsidRPr="001A07CE">
        <w:rPr>
          <w:rFonts w:ascii="Times New Roman" w:hAnsi="Times New Roman" w:cs="Times New Roman"/>
        </w:rPr>
        <w:t>December.</w:t>
      </w:r>
    </w:p>
    <w:p w14:paraId="29BDBC46" w14:textId="490B320F" w:rsidR="008077CC" w:rsidRPr="001A07CE" w:rsidRDefault="008077CC" w:rsidP="001A07CE">
      <w:pPr>
        <w:pStyle w:val="ListParagraph"/>
        <w:numPr>
          <w:ilvl w:val="0"/>
          <w:numId w:val="9"/>
        </w:numPr>
        <w:spacing w:line="360" w:lineRule="auto"/>
        <w:rPr>
          <w:rFonts w:ascii="Times New Roman" w:hAnsi="Times New Roman" w:cs="Times New Roman"/>
        </w:rPr>
      </w:pPr>
      <w:r w:rsidRPr="001A07CE">
        <w:rPr>
          <w:rFonts w:ascii="Times New Roman" w:hAnsi="Times New Roman" w:cs="Times New Roman"/>
        </w:rPr>
        <w:t>These dates indicate abnormal production behavio</w:t>
      </w:r>
      <w:r w:rsidR="00F2648B" w:rsidRPr="001A07CE">
        <w:rPr>
          <w:rFonts w:ascii="Times New Roman" w:hAnsi="Times New Roman" w:cs="Times New Roman"/>
        </w:rPr>
        <w:t>u</w:t>
      </w:r>
      <w:r w:rsidRPr="001A07CE">
        <w:rPr>
          <w:rFonts w:ascii="Times New Roman" w:hAnsi="Times New Roman" w:cs="Times New Roman"/>
        </w:rPr>
        <w:t>r and require root cause analysis.</w:t>
      </w:r>
    </w:p>
    <w:p w14:paraId="14347020" w14:textId="77777777" w:rsidR="00F2648B" w:rsidRPr="001A07CE" w:rsidRDefault="00F2648B" w:rsidP="001A07CE">
      <w:pPr>
        <w:spacing w:line="360" w:lineRule="auto"/>
        <w:rPr>
          <w:rFonts w:ascii="Times New Roman" w:hAnsi="Times New Roman" w:cs="Times New Roman"/>
          <w:b/>
          <w:bCs/>
        </w:rPr>
      </w:pPr>
    </w:p>
    <w:p w14:paraId="4A57D4F9" w14:textId="39BC9F34" w:rsidR="00F2648B" w:rsidRPr="001A07CE" w:rsidRDefault="00F2648B" w:rsidP="001A07CE">
      <w:pPr>
        <w:spacing w:line="360" w:lineRule="auto"/>
        <w:rPr>
          <w:rFonts w:ascii="Times New Roman" w:hAnsi="Times New Roman" w:cs="Times New Roman"/>
          <w:b/>
          <w:bCs/>
          <w:sz w:val="28"/>
          <w:szCs w:val="28"/>
        </w:rPr>
      </w:pPr>
      <w:r w:rsidRPr="001A07CE">
        <w:rPr>
          <w:rFonts w:ascii="Times New Roman" w:hAnsi="Times New Roman" w:cs="Times New Roman"/>
          <w:b/>
          <w:bCs/>
          <w:sz w:val="28"/>
          <w:szCs w:val="28"/>
        </w:rPr>
        <w:t>Tools &amp; Techniques Used</w:t>
      </w:r>
      <w:r w:rsidRPr="001A07CE">
        <w:rPr>
          <w:rFonts w:ascii="Times New Roman" w:hAnsi="Times New Roman" w:cs="Times New Roman"/>
          <w:b/>
          <w:bCs/>
          <w:sz w:val="28"/>
          <w:szCs w:val="28"/>
        </w:rPr>
        <w:t>:</w:t>
      </w:r>
    </w:p>
    <w:p w14:paraId="544B65A5" w14:textId="77777777" w:rsidR="00F2648B" w:rsidRPr="001A07CE" w:rsidRDefault="00F2648B" w:rsidP="001A07CE">
      <w:pPr>
        <w:pStyle w:val="ListParagraph"/>
        <w:numPr>
          <w:ilvl w:val="0"/>
          <w:numId w:val="10"/>
        </w:numPr>
        <w:spacing w:line="360" w:lineRule="auto"/>
        <w:rPr>
          <w:rFonts w:ascii="Times New Roman" w:hAnsi="Times New Roman" w:cs="Times New Roman"/>
        </w:rPr>
      </w:pPr>
      <w:r w:rsidRPr="001A07CE">
        <w:rPr>
          <w:rFonts w:ascii="Times New Roman" w:hAnsi="Times New Roman" w:cs="Times New Roman"/>
        </w:rPr>
        <w:t>Microsoft Excel</w:t>
      </w:r>
    </w:p>
    <w:p w14:paraId="4396AE17" w14:textId="77777777" w:rsidR="00F2648B" w:rsidRPr="001A07CE" w:rsidRDefault="00F2648B" w:rsidP="001A07CE">
      <w:pPr>
        <w:pStyle w:val="ListParagraph"/>
        <w:numPr>
          <w:ilvl w:val="0"/>
          <w:numId w:val="10"/>
        </w:numPr>
        <w:spacing w:line="360" w:lineRule="auto"/>
        <w:rPr>
          <w:rFonts w:ascii="Times New Roman" w:hAnsi="Times New Roman" w:cs="Times New Roman"/>
        </w:rPr>
      </w:pPr>
      <w:r w:rsidRPr="001A07CE">
        <w:rPr>
          <w:rFonts w:ascii="Times New Roman" w:hAnsi="Times New Roman" w:cs="Times New Roman"/>
        </w:rPr>
        <w:t>Formulas (IF, percentage calculations)</w:t>
      </w:r>
    </w:p>
    <w:p w14:paraId="7C998F01" w14:textId="77777777" w:rsidR="00F2648B" w:rsidRPr="001A07CE" w:rsidRDefault="00F2648B" w:rsidP="001A07CE">
      <w:pPr>
        <w:pStyle w:val="ListParagraph"/>
        <w:numPr>
          <w:ilvl w:val="0"/>
          <w:numId w:val="10"/>
        </w:numPr>
        <w:spacing w:line="360" w:lineRule="auto"/>
        <w:rPr>
          <w:rFonts w:ascii="Times New Roman" w:hAnsi="Times New Roman" w:cs="Times New Roman"/>
        </w:rPr>
      </w:pPr>
      <w:r w:rsidRPr="001A07CE">
        <w:rPr>
          <w:rFonts w:ascii="Times New Roman" w:hAnsi="Times New Roman" w:cs="Times New Roman"/>
        </w:rPr>
        <w:t>Pivot Tables &amp; Pivot Charts</w:t>
      </w:r>
    </w:p>
    <w:p w14:paraId="48554E8A" w14:textId="77777777" w:rsidR="00F2648B" w:rsidRPr="001A07CE" w:rsidRDefault="00F2648B" w:rsidP="001A07CE">
      <w:pPr>
        <w:pStyle w:val="ListParagraph"/>
        <w:numPr>
          <w:ilvl w:val="0"/>
          <w:numId w:val="10"/>
        </w:numPr>
        <w:spacing w:line="360" w:lineRule="auto"/>
        <w:rPr>
          <w:rFonts w:ascii="Times New Roman" w:hAnsi="Times New Roman" w:cs="Times New Roman"/>
        </w:rPr>
      </w:pPr>
      <w:r w:rsidRPr="001A07CE">
        <w:rPr>
          <w:rFonts w:ascii="Times New Roman" w:hAnsi="Times New Roman" w:cs="Times New Roman"/>
        </w:rPr>
        <w:t>Sorting &amp; Filtering</w:t>
      </w:r>
    </w:p>
    <w:p w14:paraId="2DE26174" w14:textId="48DF661F" w:rsidR="00F2648B" w:rsidRPr="001A07CE" w:rsidRDefault="00F2648B" w:rsidP="001A07CE">
      <w:pPr>
        <w:pStyle w:val="ListParagraph"/>
        <w:numPr>
          <w:ilvl w:val="0"/>
          <w:numId w:val="10"/>
        </w:numPr>
        <w:spacing w:line="360" w:lineRule="auto"/>
        <w:rPr>
          <w:rFonts w:ascii="Times New Roman" w:hAnsi="Times New Roman" w:cs="Times New Roman"/>
        </w:rPr>
      </w:pPr>
      <w:r w:rsidRPr="001A07CE">
        <w:rPr>
          <w:rFonts w:ascii="Times New Roman" w:hAnsi="Times New Roman" w:cs="Times New Roman"/>
        </w:rPr>
        <w:t>Data-driven threshold definition</w:t>
      </w:r>
    </w:p>
    <w:p w14:paraId="6CFF07FF" w14:textId="3ABE341F" w:rsidR="00F2648B" w:rsidRPr="001A07CE" w:rsidRDefault="00F2648B" w:rsidP="001A07CE">
      <w:pPr>
        <w:spacing w:line="360" w:lineRule="auto"/>
        <w:rPr>
          <w:rFonts w:ascii="Times New Roman" w:hAnsi="Times New Roman" w:cs="Times New Roman"/>
          <w:b/>
          <w:bCs/>
          <w:sz w:val="28"/>
          <w:szCs w:val="28"/>
        </w:rPr>
      </w:pPr>
      <w:r w:rsidRPr="001A07CE">
        <w:rPr>
          <w:rFonts w:ascii="Times New Roman" w:hAnsi="Times New Roman" w:cs="Times New Roman"/>
          <w:b/>
          <w:bCs/>
          <w:sz w:val="28"/>
          <w:szCs w:val="28"/>
        </w:rPr>
        <w:t>Key Takeaways</w:t>
      </w:r>
      <w:r w:rsidRPr="001A07CE">
        <w:rPr>
          <w:rFonts w:ascii="Times New Roman" w:hAnsi="Times New Roman" w:cs="Times New Roman"/>
          <w:b/>
          <w:bCs/>
          <w:sz w:val="28"/>
          <w:szCs w:val="28"/>
        </w:rPr>
        <w:t>:</w:t>
      </w:r>
    </w:p>
    <w:p w14:paraId="29FA0076" w14:textId="77777777" w:rsidR="00F2648B" w:rsidRPr="001A07CE" w:rsidRDefault="00F2648B" w:rsidP="001A07CE">
      <w:pPr>
        <w:pStyle w:val="ListParagraph"/>
        <w:numPr>
          <w:ilvl w:val="0"/>
          <w:numId w:val="11"/>
        </w:numPr>
        <w:spacing w:line="360" w:lineRule="auto"/>
        <w:rPr>
          <w:rFonts w:ascii="Times New Roman" w:hAnsi="Times New Roman" w:cs="Times New Roman"/>
        </w:rPr>
      </w:pPr>
      <w:r w:rsidRPr="001A07CE">
        <w:rPr>
          <w:rFonts w:ascii="Times New Roman" w:hAnsi="Times New Roman" w:cs="Times New Roman"/>
        </w:rPr>
        <w:t>Average-based aggregation is essential when entities repeat (machines, operators).</w:t>
      </w:r>
    </w:p>
    <w:p w14:paraId="01805E8C" w14:textId="77777777" w:rsidR="00F2648B" w:rsidRPr="001A07CE" w:rsidRDefault="00F2648B" w:rsidP="001A07CE">
      <w:pPr>
        <w:pStyle w:val="ListParagraph"/>
        <w:numPr>
          <w:ilvl w:val="0"/>
          <w:numId w:val="11"/>
        </w:numPr>
        <w:spacing w:line="360" w:lineRule="auto"/>
        <w:rPr>
          <w:rFonts w:ascii="Times New Roman" w:hAnsi="Times New Roman" w:cs="Times New Roman"/>
        </w:rPr>
      </w:pPr>
      <w:r w:rsidRPr="001A07CE">
        <w:rPr>
          <w:rFonts w:ascii="Times New Roman" w:hAnsi="Times New Roman" w:cs="Times New Roman"/>
        </w:rPr>
        <w:t>Defect percentages should never be summed for analysis.</w:t>
      </w:r>
    </w:p>
    <w:p w14:paraId="0A5144D1" w14:textId="77777777" w:rsidR="00F2648B" w:rsidRPr="001A07CE" w:rsidRDefault="00F2648B" w:rsidP="001A07CE">
      <w:pPr>
        <w:pStyle w:val="ListParagraph"/>
        <w:numPr>
          <w:ilvl w:val="0"/>
          <w:numId w:val="11"/>
        </w:numPr>
        <w:spacing w:line="360" w:lineRule="auto"/>
        <w:rPr>
          <w:rFonts w:ascii="Times New Roman" w:hAnsi="Times New Roman" w:cs="Times New Roman"/>
        </w:rPr>
      </w:pPr>
      <w:r w:rsidRPr="001A07CE">
        <w:rPr>
          <w:rFonts w:ascii="Times New Roman" w:hAnsi="Times New Roman" w:cs="Times New Roman"/>
        </w:rPr>
        <w:t>Clear thresholds help identify critical quality issues.</w:t>
      </w:r>
    </w:p>
    <w:p w14:paraId="087D1331" w14:textId="58D5FAC6" w:rsidR="00F2648B" w:rsidRPr="001A07CE" w:rsidRDefault="00F2648B" w:rsidP="001A07CE">
      <w:pPr>
        <w:pStyle w:val="ListParagraph"/>
        <w:numPr>
          <w:ilvl w:val="0"/>
          <w:numId w:val="11"/>
        </w:numPr>
        <w:spacing w:line="360" w:lineRule="auto"/>
        <w:rPr>
          <w:rFonts w:ascii="Times New Roman" w:hAnsi="Times New Roman" w:cs="Times New Roman"/>
        </w:rPr>
      </w:pPr>
      <w:r w:rsidRPr="001A07CE">
        <w:rPr>
          <w:rFonts w:ascii="Times New Roman" w:hAnsi="Times New Roman" w:cs="Times New Roman"/>
        </w:rPr>
        <w:t>Pivot Tables are powerful for operational and quality analysis.</w:t>
      </w:r>
    </w:p>
    <w:sectPr w:rsidR="00F2648B" w:rsidRPr="001A07CE" w:rsidSect="00F2648B">
      <w:pgSz w:w="11906" w:h="16838"/>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044C1"/>
    <w:multiLevelType w:val="hybridMultilevel"/>
    <w:tmpl w:val="B13AA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F3764B"/>
    <w:multiLevelType w:val="hybridMultilevel"/>
    <w:tmpl w:val="DF682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605B78"/>
    <w:multiLevelType w:val="hybridMultilevel"/>
    <w:tmpl w:val="BE94E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341A52"/>
    <w:multiLevelType w:val="hybridMultilevel"/>
    <w:tmpl w:val="BDA4A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5D03CD"/>
    <w:multiLevelType w:val="hybridMultilevel"/>
    <w:tmpl w:val="E23EE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24560B"/>
    <w:multiLevelType w:val="hybridMultilevel"/>
    <w:tmpl w:val="4162A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563801"/>
    <w:multiLevelType w:val="hybridMultilevel"/>
    <w:tmpl w:val="90E41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6C0432"/>
    <w:multiLevelType w:val="hybridMultilevel"/>
    <w:tmpl w:val="33EA1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262986"/>
    <w:multiLevelType w:val="hybridMultilevel"/>
    <w:tmpl w:val="591CE6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C4723AA"/>
    <w:multiLevelType w:val="hybridMultilevel"/>
    <w:tmpl w:val="C0E81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260CB9"/>
    <w:multiLevelType w:val="hybridMultilevel"/>
    <w:tmpl w:val="AF7E0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6942985">
    <w:abstractNumId w:val="4"/>
  </w:num>
  <w:num w:numId="2" w16cid:durableId="1350596441">
    <w:abstractNumId w:val="8"/>
  </w:num>
  <w:num w:numId="3" w16cid:durableId="897595046">
    <w:abstractNumId w:val="2"/>
  </w:num>
  <w:num w:numId="4" w16cid:durableId="1151826704">
    <w:abstractNumId w:val="6"/>
  </w:num>
  <w:num w:numId="5" w16cid:durableId="1986469895">
    <w:abstractNumId w:val="7"/>
  </w:num>
  <w:num w:numId="6" w16cid:durableId="178005044">
    <w:abstractNumId w:val="1"/>
  </w:num>
  <w:num w:numId="7" w16cid:durableId="1122847044">
    <w:abstractNumId w:val="9"/>
  </w:num>
  <w:num w:numId="8" w16cid:durableId="2015259291">
    <w:abstractNumId w:val="0"/>
  </w:num>
  <w:num w:numId="9" w16cid:durableId="1292202247">
    <w:abstractNumId w:val="10"/>
  </w:num>
  <w:num w:numId="10" w16cid:durableId="1086656166">
    <w:abstractNumId w:val="3"/>
  </w:num>
  <w:num w:numId="11" w16cid:durableId="1651212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333"/>
    <w:rsid w:val="00011700"/>
    <w:rsid w:val="00053468"/>
    <w:rsid w:val="001A07CE"/>
    <w:rsid w:val="005A7333"/>
    <w:rsid w:val="008077CC"/>
    <w:rsid w:val="00814EF4"/>
    <w:rsid w:val="00A97BC3"/>
    <w:rsid w:val="00F26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C7B2"/>
  <w15:chartTrackingRefBased/>
  <w15:docId w15:val="{F00E945B-4BCA-4C61-91A7-48264C46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333"/>
    <w:rPr>
      <w:rFonts w:eastAsiaTheme="majorEastAsia" w:cstheme="majorBidi"/>
      <w:color w:val="272727" w:themeColor="text1" w:themeTint="D8"/>
    </w:rPr>
  </w:style>
  <w:style w:type="paragraph" w:styleId="Title">
    <w:name w:val="Title"/>
    <w:basedOn w:val="Normal"/>
    <w:next w:val="Normal"/>
    <w:link w:val="TitleChar"/>
    <w:uiPriority w:val="10"/>
    <w:qFormat/>
    <w:rsid w:val="005A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333"/>
    <w:pPr>
      <w:spacing w:before="160"/>
      <w:jc w:val="center"/>
    </w:pPr>
    <w:rPr>
      <w:i/>
      <w:iCs/>
      <w:color w:val="404040" w:themeColor="text1" w:themeTint="BF"/>
    </w:rPr>
  </w:style>
  <w:style w:type="character" w:customStyle="1" w:styleId="QuoteChar">
    <w:name w:val="Quote Char"/>
    <w:basedOn w:val="DefaultParagraphFont"/>
    <w:link w:val="Quote"/>
    <w:uiPriority w:val="29"/>
    <w:rsid w:val="005A7333"/>
    <w:rPr>
      <w:i/>
      <w:iCs/>
      <w:color w:val="404040" w:themeColor="text1" w:themeTint="BF"/>
    </w:rPr>
  </w:style>
  <w:style w:type="paragraph" w:styleId="ListParagraph">
    <w:name w:val="List Paragraph"/>
    <w:basedOn w:val="Normal"/>
    <w:uiPriority w:val="34"/>
    <w:qFormat/>
    <w:rsid w:val="005A7333"/>
    <w:pPr>
      <w:ind w:left="720"/>
      <w:contextualSpacing/>
    </w:pPr>
  </w:style>
  <w:style w:type="character" w:styleId="IntenseEmphasis">
    <w:name w:val="Intense Emphasis"/>
    <w:basedOn w:val="DefaultParagraphFont"/>
    <w:uiPriority w:val="21"/>
    <w:qFormat/>
    <w:rsid w:val="005A7333"/>
    <w:rPr>
      <w:i/>
      <w:iCs/>
      <w:color w:val="0F4761" w:themeColor="accent1" w:themeShade="BF"/>
    </w:rPr>
  </w:style>
  <w:style w:type="paragraph" w:styleId="IntenseQuote">
    <w:name w:val="Intense Quote"/>
    <w:basedOn w:val="Normal"/>
    <w:next w:val="Normal"/>
    <w:link w:val="IntenseQuoteChar"/>
    <w:uiPriority w:val="30"/>
    <w:qFormat/>
    <w:rsid w:val="005A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333"/>
    <w:rPr>
      <w:i/>
      <w:iCs/>
      <w:color w:val="0F4761" w:themeColor="accent1" w:themeShade="BF"/>
    </w:rPr>
  </w:style>
  <w:style w:type="character" w:styleId="IntenseReference">
    <w:name w:val="Intense Reference"/>
    <w:basedOn w:val="DefaultParagraphFont"/>
    <w:uiPriority w:val="32"/>
    <w:qFormat/>
    <w:rsid w:val="005A7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883161">
      <w:bodyDiv w:val="1"/>
      <w:marLeft w:val="0"/>
      <w:marRight w:val="0"/>
      <w:marTop w:val="0"/>
      <w:marBottom w:val="0"/>
      <w:divBdr>
        <w:top w:val="none" w:sz="0" w:space="0" w:color="auto"/>
        <w:left w:val="none" w:sz="0" w:space="0" w:color="auto"/>
        <w:bottom w:val="none" w:sz="0" w:space="0" w:color="auto"/>
        <w:right w:val="none" w:sz="0" w:space="0" w:color="auto"/>
      </w:divBdr>
    </w:div>
    <w:div w:id="1983071655">
      <w:bodyDiv w:val="1"/>
      <w:marLeft w:val="0"/>
      <w:marRight w:val="0"/>
      <w:marTop w:val="0"/>
      <w:marBottom w:val="0"/>
      <w:divBdr>
        <w:top w:val="none" w:sz="0" w:space="0" w:color="auto"/>
        <w:left w:val="none" w:sz="0" w:space="0" w:color="auto"/>
        <w:bottom w:val="none" w:sz="0" w:space="0" w:color="auto"/>
        <w:right w:val="none" w:sz="0" w:space="0" w:color="auto"/>
      </w:divBdr>
      <w:divsChild>
        <w:div w:id="1065642116">
          <w:marLeft w:val="0"/>
          <w:marRight w:val="0"/>
          <w:marTop w:val="0"/>
          <w:marBottom w:val="0"/>
          <w:divBdr>
            <w:top w:val="none" w:sz="0" w:space="0" w:color="auto"/>
            <w:left w:val="none" w:sz="0" w:space="0" w:color="auto"/>
            <w:bottom w:val="none" w:sz="0" w:space="0" w:color="auto"/>
            <w:right w:val="none" w:sz="0" w:space="0" w:color="auto"/>
          </w:divBdr>
        </w:div>
        <w:div w:id="2108306885">
          <w:marLeft w:val="0"/>
          <w:marRight w:val="0"/>
          <w:marTop w:val="0"/>
          <w:marBottom w:val="0"/>
          <w:divBdr>
            <w:top w:val="none" w:sz="0" w:space="0" w:color="auto"/>
            <w:left w:val="none" w:sz="0" w:space="0" w:color="auto"/>
            <w:bottom w:val="none" w:sz="0" w:space="0" w:color="auto"/>
            <w:right w:val="none" w:sz="0" w:space="0" w:color="auto"/>
          </w:divBdr>
        </w:div>
        <w:div w:id="1931305279">
          <w:marLeft w:val="0"/>
          <w:marRight w:val="0"/>
          <w:marTop w:val="0"/>
          <w:marBottom w:val="0"/>
          <w:divBdr>
            <w:top w:val="none" w:sz="0" w:space="0" w:color="auto"/>
            <w:left w:val="none" w:sz="0" w:space="0" w:color="auto"/>
            <w:bottom w:val="none" w:sz="0" w:space="0" w:color="auto"/>
            <w:right w:val="none" w:sz="0" w:space="0" w:color="auto"/>
          </w:divBdr>
        </w:div>
        <w:div w:id="2135126933">
          <w:marLeft w:val="0"/>
          <w:marRight w:val="0"/>
          <w:marTop w:val="0"/>
          <w:marBottom w:val="0"/>
          <w:divBdr>
            <w:top w:val="none" w:sz="0" w:space="0" w:color="auto"/>
            <w:left w:val="none" w:sz="0" w:space="0" w:color="auto"/>
            <w:bottom w:val="none" w:sz="0" w:space="0" w:color="auto"/>
            <w:right w:val="none" w:sz="0" w:space="0" w:color="auto"/>
          </w:divBdr>
        </w:div>
        <w:div w:id="1215655457">
          <w:marLeft w:val="0"/>
          <w:marRight w:val="0"/>
          <w:marTop w:val="0"/>
          <w:marBottom w:val="0"/>
          <w:divBdr>
            <w:top w:val="none" w:sz="0" w:space="0" w:color="auto"/>
            <w:left w:val="none" w:sz="0" w:space="0" w:color="auto"/>
            <w:bottom w:val="none" w:sz="0" w:space="0" w:color="auto"/>
            <w:right w:val="none" w:sz="0" w:space="0" w:color="auto"/>
          </w:divBdr>
        </w:div>
      </w:divsChild>
    </w:div>
    <w:div w:id="2024090641">
      <w:bodyDiv w:val="1"/>
      <w:marLeft w:val="0"/>
      <w:marRight w:val="0"/>
      <w:marTop w:val="0"/>
      <w:marBottom w:val="0"/>
      <w:divBdr>
        <w:top w:val="none" w:sz="0" w:space="0" w:color="auto"/>
        <w:left w:val="none" w:sz="0" w:space="0" w:color="auto"/>
        <w:bottom w:val="none" w:sz="0" w:space="0" w:color="auto"/>
        <w:right w:val="none" w:sz="0" w:space="0" w:color="auto"/>
      </w:divBdr>
      <w:divsChild>
        <w:div w:id="2075543931">
          <w:marLeft w:val="0"/>
          <w:marRight w:val="0"/>
          <w:marTop w:val="0"/>
          <w:marBottom w:val="0"/>
          <w:divBdr>
            <w:top w:val="none" w:sz="0" w:space="0" w:color="auto"/>
            <w:left w:val="none" w:sz="0" w:space="0" w:color="auto"/>
            <w:bottom w:val="none" w:sz="0" w:space="0" w:color="auto"/>
            <w:right w:val="none" w:sz="0" w:space="0" w:color="auto"/>
          </w:divBdr>
        </w:div>
        <w:div w:id="250359337">
          <w:marLeft w:val="0"/>
          <w:marRight w:val="0"/>
          <w:marTop w:val="0"/>
          <w:marBottom w:val="0"/>
          <w:divBdr>
            <w:top w:val="none" w:sz="0" w:space="0" w:color="auto"/>
            <w:left w:val="none" w:sz="0" w:space="0" w:color="auto"/>
            <w:bottom w:val="none" w:sz="0" w:space="0" w:color="auto"/>
            <w:right w:val="none" w:sz="0" w:space="0" w:color="auto"/>
          </w:divBdr>
        </w:div>
        <w:div w:id="1455320440">
          <w:marLeft w:val="0"/>
          <w:marRight w:val="0"/>
          <w:marTop w:val="0"/>
          <w:marBottom w:val="0"/>
          <w:divBdr>
            <w:top w:val="none" w:sz="0" w:space="0" w:color="auto"/>
            <w:left w:val="none" w:sz="0" w:space="0" w:color="auto"/>
            <w:bottom w:val="none" w:sz="0" w:space="0" w:color="auto"/>
            <w:right w:val="none" w:sz="0" w:space="0" w:color="auto"/>
          </w:divBdr>
        </w:div>
        <w:div w:id="1043020410">
          <w:marLeft w:val="0"/>
          <w:marRight w:val="0"/>
          <w:marTop w:val="0"/>
          <w:marBottom w:val="0"/>
          <w:divBdr>
            <w:top w:val="none" w:sz="0" w:space="0" w:color="auto"/>
            <w:left w:val="none" w:sz="0" w:space="0" w:color="auto"/>
            <w:bottom w:val="none" w:sz="0" w:space="0" w:color="auto"/>
            <w:right w:val="none" w:sz="0" w:space="0" w:color="auto"/>
          </w:divBdr>
        </w:div>
        <w:div w:id="1779637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Varththini V</dc:creator>
  <cp:keywords/>
  <dc:description/>
  <cp:lastModifiedBy>Varththini V</cp:lastModifiedBy>
  <cp:revision>2</cp:revision>
  <dcterms:created xsi:type="dcterms:W3CDTF">2026-01-20T16:01:00Z</dcterms:created>
  <dcterms:modified xsi:type="dcterms:W3CDTF">2026-02-14T15:38:00Z</dcterms:modified>
</cp:coreProperties>
</file>