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Создаю каталог для работы с программами на языке ассемблера NASM с помощью команды</w:t>
      </w:r>
      <w:r>
        <w:t xml:space="preserve"> </w:t>
      </w:r>
      <w:r>
        <w:rPr>
          <w:iCs/>
          <w:i/>
        </w:rPr>
        <w:t xml:space="preserve">mkdir ~/work/arch-pc/lab05</w:t>
      </w:r>
      <w:r>
        <w:t xml:space="preserve"> </w:t>
      </w:r>
      <w:r>
        <w:t xml:space="preserve">и перехожу в данный каталог (Рис.</w:t>
      </w:r>
      <w:r>
        <w:t xml:space="preserve"> </w:t>
      </w:r>
      <w:r>
        <w:t xml:space="preserve">[@pic:001]</w:t>
      </w:r>
      <w:r>
        <w:t xml:space="preserve">)</w:t>
      </w:r>
      <w:r>
        <w:t xml:space="preserve"> </w:t>
      </w:r>
      <w:bookmarkStart w:id="24" w:name="pic:001"/>
      <w:r>
        <w:drawing>
          <wp:inline>
            <wp:extent cx="5334000" cy="2315972"/>
            <wp:effectExtent b="0" l="0" r="0" t="0"/>
            <wp:docPr descr="Рис. 1: Создание каталога и переход в него" title="" id="22" name="Picture"/>
            <a:graphic>
              <a:graphicData uri="http://schemas.openxmlformats.org/drawingml/2006/picture">
                <pic:pic>
                  <pic:nvPicPr>
                    <pic:cNvPr descr="/home/vlbarsegyan/work/study/2022-2023/Архитектура%20компьютера/arch-pc/labs/lab05/report/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Создайте текстовый файл с именем hello.asm и открываю его с помощью утилиты gedit (Рис.</w:t>
      </w:r>
      <w:r>
        <w:t xml:space="preserve"> </w:t>
      </w:r>
      <w:r>
        <w:t xml:space="preserve">[@pic:002]</w:t>
      </w:r>
      <w:r>
        <w:t xml:space="preserve">)</w:t>
      </w:r>
      <w:r>
        <w:t xml:space="preserve"> </w:t>
      </w:r>
      <w:bookmarkStart w:id="28" w:name="pic:002"/>
      <w:r>
        <w:drawing>
          <wp:inline>
            <wp:extent cx="5334000" cy="2315972"/>
            <wp:effectExtent b="0" l="0" r="0" t="0"/>
            <wp:docPr descr="Рис. 2: Создание текстового файла и его открытие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Копирую текст из лабораторной работы и вставляю его в файл (Рис.</w:t>
      </w:r>
      <w:r>
        <w:t xml:space="preserve"> </w:t>
      </w:r>
      <w:r>
        <w:t xml:space="preserve">[@pic:003]</w:t>
      </w:r>
      <w:r>
        <w:t xml:space="preserve">)</w:t>
      </w:r>
      <w:r>
        <w:t xml:space="preserve"> </w:t>
      </w:r>
      <w:bookmarkStart w:id="32" w:name="pic:003"/>
      <w:r>
        <w:drawing>
          <wp:inline>
            <wp:extent cx="5334000" cy="3051261"/>
            <wp:effectExtent b="0" l="0" r="0" t="0"/>
            <wp:docPr descr="Рис. 3: Вставка фрагмента в файл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8" w:name="транслятор-nasm"/>
    <w:p>
      <w:pPr>
        <w:pStyle w:val="Heading2"/>
      </w:pPr>
      <w:r>
        <w:t xml:space="preserve">Транслятор NASM</w:t>
      </w:r>
    </w:p>
    <w:p>
      <w:pPr>
        <w:numPr>
          <w:ilvl w:val="0"/>
          <w:numId w:val="1002"/>
        </w:numPr>
        <w:pStyle w:val="Compact"/>
      </w:pPr>
      <w:r>
        <w:t xml:space="preserve">Компилирую программу из файла hello.asm в объектный код с помощью команды</w:t>
      </w:r>
      <w:r>
        <w:t xml:space="preserve"> </w:t>
      </w:r>
      <w:r>
        <w:rPr>
          <w:iCs/>
          <w:i/>
        </w:rPr>
        <w:t xml:space="preserve">nasm -f elf hello.asm</w:t>
      </w:r>
      <w:r>
        <w:t xml:space="preserve"> </w:t>
      </w:r>
      <w:r>
        <w:t xml:space="preserve">(Рис.</w:t>
      </w:r>
      <w:r>
        <w:t xml:space="preserve"> </w:t>
      </w:r>
      <w:r>
        <w:t xml:space="preserve">[@pic:004]</w:t>
      </w:r>
      <w:r>
        <w:t xml:space="preserve">). Полученный файл имеет такое же название, как и исходный, но с расширением .о . Также с помощью команды ls проверяю, что объектный файл был создан</w:t>
      </w:r>
      <w:r>
        <w:t xml:space="preserve"> </w:t>
      </w:r>
      <w:bookmarkStart w:id="37" w:name="pic:004"/>
      <w:r>
        <w:drawing>
          <wp:inline>
            <wp:extent cx="5334000" cy="3051261"/>
            <wp:effectExtent b="0" l="0" r="0" t="0"/>
            <wp:docPr descr="Рис. 4: Компиляция в объектный код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43" w:name="Xdc17a5752fa00a483b4c767734f3f62aaf44a07"/>
    <w:p>
      <w:pPr>
        <w:pStyle w:val="Heading2"/>
      </w:pPr>
      <w:r>
        <w:t xml:space="preserve">Расширенный синтаксис командной строки NASM</w:t>
      </w:r>
    </w:p>
    <w:p>
      <w:pPr>
        <w:numPr>
          <w:ilvl w:val="0"/>
          <w:numId w:val="1003"/>
        </w:numPr>
        <w:pStyle w:val="Compact"/>
      </w:pPr>
      <w:r>
        <w:t xml:space="preserve">Выполняю команду</w:t>
      </w:r>
      <w:r>
        <w:t xml:space="preserve"> </w:t>
      </w:r>
      <w:r>
        <w:rPr>
          <w:iCs/>
          <w:i/>
        </w:rPr>
        <w:t xml:space="preserve">nasm -o obj.o -f elf -g -l list.lst hello.asm</w:t>
      </w:r>
      <w:r>
        <w:t xml:space="preserve"> </w:t>
      </w:r>
      <w:r>
        <w:t xml:space="preserve">и проверяю наличие созданных файлов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(Рис.</w:t>
      </w:r>
      <w:r>
        <w:t xml:space="preserve"> </w:t>
      </w:r>
      <w:r>
        <w:t xml:space="preserve">[@pic:005]</w:t>
      </w:r>
      <w:r>
        <w:t xml:space="preserve">)</w:t>
      </w:r>
      <w:r>
        <w:t xml:space="preserve"> </w:t>
      </w:r>
      <w:bookmarkStart w:id="42" w:name="pic:005"/>
      <w:r>
        <w:drawing>
          <wp:inline>
            <wp:extent cx="5334000" cy="2387523"/>
            <wp:effectExtent b="0" l="0" r="0" t="0"/>
            <wp:docPr descr="Рис. 5: Выполнение расширенной команды" title="" id="40" name="Picture"/>
            <a:graphic>
              <a:graphicData uri="http://schemas.openxmlformats.org/drawingml/2006/picture">
                <pic:pic>
                  <pic:nvPicPr>
                    <pic:cNvPr descr="image/pic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52" w:name="компоновщик-ld"/>
    <w:p>
      <w:pPr>
        <w:pStyle w:val="Heading2"/>
      </w:pPr>
      <w:r>
        <w:t xml:space="preserve">Компоновщик LD</w:t>
      </w:r>
    </w:p>
    <w:p>
      <w:pPr>
        <w:numPr>
          <w:ilvl w:val="0"/>
          <w:numId w:val="1004"/>
        </w:numPr>
      </w:pPr>
      <w:r>
        <w:t xml:space="preserve">Передаю на обработку компоновщику объектный файл, чтобы получить исполняемую программу, используя команду</w:t>
      </w:r>
      <w:r>
        <w:t xml:space="preserve"> </w:t>
      </w:r>
      <w:r>
        <w:rPr>
          <w:iCs/>
          <w:i/>
        </w:rPr>
        <w:t xml:space="preserve">ld -m elf_i386 hello.o -o hello</w:t>
      </w:r>
      <w:r>
        <w:t xml:space="preserve">. Также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проверяю, что исполняемый файл создался (Рис.</w:t>
      </w:r>
      <w:r>
        <w:t xml:space="preserve"> </w:t>
      </w:r>
      <w:r>
        <w:t xml:space="preserve">[@pic:006]</w:t>
      </w:r>
      <w:r>
        <w:t xml:space="preserve">)</w:t>
      </w:r>
      <w:r>
        <w:t xml:space="preserve"> </w:t>
      </w:r>
      <w:bookmarkStart w:id="47" w:name="pic:006"/>
      <w:r>
        <w:drawing>
          <wp:inline>
            <wp:extent cx="5334000" cy="4298379"/>
            <wp:effectExtent b="0" l="0" r="0" t="0"/>
            <wp:docPr descr="Рис. 6: Получение исполняемой программы из объектного файла" title="" id="45" name="Picture"/>
            <a:graphic>
              <a:graphicData uri="http://schemas.openxmlformats.org/drawingml/2006/picture">
                <pic:pic>
                  <pic:nvPicPr>
                    <pic:cNvPr descr="image/pic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4"/>
        </w:numPr>
      </w:pPr>
      <w:r>
        <w:t xml:space="preserve">Выполняю следующую команду:</w:t>
      </w:r>
      <w:r>
        <w:t xml:space="preserve"> </w:t>
      </w:r>
      <w:r>
        <w:rPr>
          <w:iCs/>
          <w:i/>
        </w:rPr>
        <w:t xml:space="preserve">ld -m elf_i386 obj.o -o main</w:t>
      </w:r>
      <w:r>
        <w:t xml:space="preserve"> </w:t>
      </w:r>
      <w:r>
        <w:t xml:space="preserve">(Рис.</w:t>
      </w:r>
      <w:r>
        <w:t xml:space="preserve"> </w:t>
      </w:r>
      <w:r>
        <w:t xml:space="preserve">[@pic:007]</w:t>
      </w:r>
      <w:r>
        <w:t xml:space="preserve">). Полученный исполняемый файл имеет название</w:t>
      </w:r>
      <w:r>
        <w:t xml:space="preserve"> </w:t>
      </w:r>
      <w:r>
        <w:rPr>
          <w:iCs/>
          <w:i/>
        </w:rPr>
        <w:t xml:space="preserve">main</w:t>
      </w:r>
      <w:r>
        <w:t xml:space="preserve">, а исходный объектный -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bookmarkStart w:id="51" w:name="pic:007"/>
      <w:r>
        <w:drawing>
          <wp:inline>
            <wp:extent cx="5334000" cy="869576"/>
            <wp:effectExtent b="0" l="0" r="0" t="0"/>
            <wp:docPr descr="Рис. 7: Выполнение команды с дополнительными опциями" title="" id="49" name="Picture"/>
            <a:graphic>
              <a:graphicData uri="http://schemas.openxmlformats.org/drawingml/2006/picture">
                <pic:pic>
                  <pic:nvPicPr>
                    <pic:cNvPr descr="image/pic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Start w:id="57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Запускаю созданный исполняемый файл с помощью команды</w:t>
      </w:r>
      <w:r>
        <w:t xml:space="preserve"> </w:t>
      </w:r>
      <w:r>
        <w:rPr>
          <w:iCs/>
          <w:i/>
        </w:rPr>
        <w:t xml:space="preserve">./hello</w:t>
      </w:r>
      <w:r>
        <w:t xml:space="preserve"> </w:t>
      </w:r>
      <w:r>
        <w:t xml:space="preserve">в командной строке (Рис.</w:t>
      </w:r>
      <w:r>
        <w:t xml:space="preserve"> </w:t>
      </w:r>
      <w:r>
        <w:t xml:space="preserve">[@pic:008]</w:t>
      </w:r>
      <w:r>
        <w:t xml:space="preserve">)</w:t>
      </w:r>
      <w:r>
        <w:t xml:space="preserve"> </w:t>
      </w:r>
      <w:bookmarkStart w:id="56" w:name="pic:008"/>
      <w:r>
        <w:drawing>
          <wp:inline>
            <wp:extent cx="5334000" cy="1153777"/>
            <wp:effectExtent b="0" l="0" r="0" t="0"/>
            <wp:docPr descr="Рис. 8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pic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End w:id="58"/>
    <w:bookmarkStart w:id="75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6"/>
        </w:numPr>
      </w:pPr>
      <w:r>
        <w:t xml:space="preserve">С помощью команды cp создаю копию файла hello.asm с именем lab5.asm (Рис.</w:t>
      </w:r>
      <w:r>
        <w:t xml:space="preserve"> </w:t>
      </w:r>
      <w:r>
        <w:t xml:space="preserve">[@pic:009]</w:t>
      </w:r>
      <w:r>
        <w:t xml:space="preserve">)</w:t>
      </w:r>
      <w:r>
        <w:t xml:space="preserve"> </w:t>
      </w:r>
      <w:bookmarkStart w:id="62" w:name="pic:009"/>
      <w:r>
        <w:drawing>
          <wp:inline>
            <wp:extent cx="5334000" cy="1153777"/>
            <wp:effectExtent b="0" l="0" r="0" t="0"/>
            <wp:docPr descr="Рис. 9: Создание копии файла" title="" id="60" name="Picture"/>
            <a:graphic>
              <a:graphicData uri="http://schemas.openxmlformats.org/drawingml/2006/picture">
                <pic:pic>
                  <pic:nvPicPr>
                    <pic:cNvPr descr="image/pic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6"/>
        </w:numPr>
      </w:pPr>
      <w:r>
        <w:t xml:space="preserve">С помощью утилиты gedit открываю файл lab5.asm и меняю текст для вывода на строку с моей фамилией и именем (Рис.</w:t>
      </w:r>
      <w:r>
        <w:t xml:space="preserve"> </w:t>
      </w:r>
      <w:r>
        <w:t xml:space="preserve">[@pic:010]</w:t>
      </w:r>
      <w:r>
        <w:t xml:space="preserve">)</w:t>
      </w:r>
      <w:r>
        <w:t xml:space="preserve"> </w:t>
      </w:r>
      <w:bookmarkStart w:id="66" w:name="pic:010"/>
      <w:r>
        <w:drawing>
          <wp:inline>
            <wp:extent cx="5334000" cy="2862580"/>
            <wp:effectExtent b="0" l="0" r="0" t="0"/>
            <wp:docPr descr="Рис. 10: Создание копии файла" title="" id="64" name="Picture"/>
            <a:graphic>
              <a:graphicData uri="http://schemas.openxmlformats.org/drawingml/2006/picture">
                <pic:pic>
                  <pic:nvPicPr>
                    <pic:cNvPr descr="image/pic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FirstParagraph"/>
      </w:pPr>
      <w:r>
        <w:rPr>
          <w:bCs/>
          <w:b/>
        </w:rPr>
        <w:t xml:space="preserve">Текст измененной программы: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Barsegyan Vardan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Barsegyan Vardan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numPr>
          <w:ilvl w:val="0"/>
          <w:numId w:val="1007"/>
        </w:numPr>
      </w:pPr>
      <w:r>
        <w:t xml:space="preserve">Транслирую полученный текст программы lab5.asm в объектный файл с помощью команды</w:t>
      </w:r>
      <w:r>
        <w:t xml:space="preserve"> </w:t>
      </w:r>
      <w:r>
        <w:rPr>
          <w:iCs/>
          <w:i/>
        </w:rPr>
        <w:t xml:space="preserve">nasm -f elf lab5.asm</w:t>
      </w:r>
      <w:r>
        <w:t xml:space="preserve">, выполняю компоновку объектного файла (команда</w:t>
      </w:r>
      <w:r>
        <w:t xml:space="preserve"> </w:t>
      </w:r>
      <w:r>
        <w:rPr>
          <w:iCs/>
          <w:i/>
        </w:rPr>
        <w:t xml:space="preserve">d -m elf_i386 lab5.o -o lab5</w:t>
      </w:r>
      <w:r>
        <w:rPr>
          <w:iCs/>
          <w:i/>
        </w:rPr>
        <w:t xml:space="preserve"> </w:t>
      </w:r>
      <w:r>
        <w:t xml:space="preserve">) и запускаю получившийся исполняемый файл командой</w:t>
      </w:r>
      <w:r>
        <w:t xml:space="preserve"> </w:t>
      </w:r>
      <w:r>
        <w:rPr>
          <w:iCs/>
          <w:i/>
        </w:rPr>
        <w:t xml:space="preserve">./lab5</w:t>
      </w:r>
      <w:r>
        <w:t xml:space="preserve"> </w:t>
      </w:r>
      <w:r>
        <w:t xml:space="preserve">(Рис.</w:t>
      </w:r>
      <w:r>
        <w:t xml:space="preserve"> </w:t>
      </w:r>
      <w:r>
        <w:t xml:space="preserve">[@pic:011]</w:t>
      </w:r>
      <w:r>
        <w:t xml:space="preserve">)</w:t>
      </w:r>
      <w:r>
        <w:t xml:space="preserve"> </w:t>
      </w:r>
      <w:bookmarkStart w:id="70" w:name="pic:011"/>
      <w:r>
        <w:drawing>
          <wp:inline>
            <wp:extent cx="5334000" cy="1960509"/>
            <wp:effectExtent b="0" l="0" r="0" t="0"/>
            <wp:docPr descr="Рис. 11: Создание копии файла" title="" id="68" name="Picture"/>
            <a:graphic>
              <a:graphicData uri="http://schemas.openxmlformats.org/drawingml/2006/picture">
                <pic:pic>
                  <pic:nvPicPr>
                    <pic:cNvPr descr="image/pic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7"/>
        </w:numPr>
      </w:pPr>
      <w:r>
        <w:t xml:space="preserve">Копирую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 (Рис.</w:t>
      </w:r>
      <w:r>
        <w:t xml:space="preserve"> </w:t>
      </w:r>
      <w:r>
        <w:t xml:space="preserve">[@pic:012]</w:t>
      </w:r>
      <w:r>
        <w:t xml:space="preserve">)</w:t>
      </w:r>
      <w:r>
        <w:t xml:space="preserve"> </w:t>
      </w:r>
      <w:bookmarkStart w:id="74" w:name="pic:012"/>
      <w:r>
        <w:drawing>
          <wp:inline>
            <wp:extent cx="5334000" cy="3994410"/>
            <wp:effectExtent b="0" l="0" r="0" t="0"/>
            <wp:docPr descr="Рис. 12: Создание копии файла" title="" id="72" name="Picture"/>
            <a:graphic>
              <a:graphicData uri="http://schemas.openxmlformats.org/drawingml/2006/picture">
                <pic:pic>
                  <pic:nvPicPr>
                    <pic:cNvPr descr="image/pic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Start w:id="7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NASM, научился пользоваться транслятором NASM, расширенным синтаксисом командной строки NASM, компоновщиком LD и запускать исполняемый файл. Также я загрузил обновления на github.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№5</dc:title>
  <dc:creator>Барсегян Вардан Левонович НПИбд-01-22</dc:creator>
  <dc:language>ru-RU</dc:language>
  <cp:keywords/>
  <dcterms:created xsi:type="dcterms:W3CDTF">2022-11-12T20:17:23Z</dcterms:created>
  <dcterms:modified xsi:type="dcterms:W3CDTF">2022-11-12T20:17:23Z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">
    <vt:lpwstr>True</vt:lpwstr>
  </property>
  <property fmtid="{D5CDD505-2E9C-101B-9397-08002B2CF9AE}" pid="44" name="lotTitle">
    <vt:lpwstr>Список таблиц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Arial Unicode MS</vt:lpwstr>
  </property>
  <property fmtid="{D5CDD505-2E9C-101B-9397-08002B2CF9AE}" pid="49" name="mainfontoptions">
    <vt:lpwstr>Ligatures=TeX</vt:lpwstr>
  </property>
  <property fmtid="{D5CDD505-2E9C-101B-9397-08002B2CF9AE}" pid="50" name="monofont">
    <vt:lpwstr>Arial Unicode MS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Arial Unicode MS</vt:lpwstr>
  </property>
  <property fmtid="{D5CDD505-2E9C-101B-9397-08002B2CF9AE}" pid="62" name="romanfontoptions">
    <vt:lpwstr>Ligatures=TeX</vt:lpwstr>
  </property>
  <property fmtid="{D5CDD505-2E9C-101B-9397-08002B2CF9AE}" pid="63" name="sansfont">
    <vt:lpwstr>Arial Unicode MS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