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Y="76"/>
        <w:tblW w:w="9067" w:type="dxa"/>
        <w:shd w:val="clear" w:color="auto" w:fill="0A2F41" w:themeFill="accent1" w:themeFillShade="80"/>
        <w:tblLook w:val="04A0" w:firstRow="1" w:lastRow="0" w:firstColumn="1" w:lastColumn="0" w:noHBand="0" w:noVBand="1"/>
      </w:tblPr>
      <w:tblGrid>
        <w:gridCol w:w="9067"/>
      </w:tblGrid>
      <w:tr w:rsidR="00800BF6" w:rsidRPr="009443E0" w14:paraId="18D8A9E6" w14:textId="77777777" w:rsidTr="00B336AB">
        <w:trPr>
          <w:trHeight w:val="1271"/>
        </w:trPr>
        <w:tc>
          <w:tcPr>
            <w:tcW w:w="9067" w:type="dxa"/>
            <w:shd w:val="clear" w:color="auto" w:fill="0A2F41" w:themeFill="accent1" w:themeFillShade="80"/>
          </w:tcPr>
          <w:p w14:paraId="548FA358" w14:textId="77777777" w:rsidR="00800BF6" w:rsidRPr="009443E0" w:rsidRDefault="00800BF6" w:rsidP="00B336AB">
            <w:pPr>
              <w:jc w:val="center"/>
              <w:rPr>
                <w:rFonts w:cstheme="minorHAnsi"/>
              </w:rPr>
            </w:pPr>
          </w:p>
          <w:p w14:paraId="257A55B7" w14:textId="77777777" w:rsidR="00800BF6" w:rsidRPr="00242A9E" w:rsidRDefault="00800BF6" w:rsidP="00B336AB">
            <w:pPr>
              <w:shd w:val="clear" w:color="auto" w:fill="0A2F41" w:themeFill="accent1" w:themeFillShade="80"/>
              <w:jc w:val="center"/>
              <w:rPr>
                <w:rFonts w:cstheme="minorHAnsi"/>
                <w:color w:val="E8E8E8" w:themeColor="background2"/>
                <w:sz w:val="36"/>
                <w:szCs w:val="36"/>
              </w:rPr>
            </w:pPr>
            <w:r w:rsidRPr="00242A9E">
              <w:rPr>
                <w:rFonts w:cstheme="minorHAnsi"/>
                <w:color w:val="E8E8E8" w:themeColor="background2"/>
                <w:sz w:val="36"/>
                <w:szCs w:val="36"/>
              </w:rPr>
              <w:t>CRO/CDMO Evaluation Questionnaire</w:t>
            </w:r>
          </w:p>
          <w:p w14:paraId="613712CA" w14:textId="262A3268" w:rsidR="00800BF6" w:rsidRPr="009443E0" w:rsidRDefault="00800BF6" w:rsidP="00B336AB">
            <w:pPr>
              <w:shd w:val="clear" w:color="auto" w:fill="0A2F41" w:themeFill="accent1" w:themeFillShade="80"/>
              <w:jc w:val="center"/>
              <w:rPr>
                <w:rFonts w:cstheme="minorHAnsi"/>
                <w:i/>
                <w:iCs/>
              </w:rPr>
            </w:pPr>
            <w:r w:rsidRPr="00242A9E">
              <w:rPr>
                <w:rFonts w:cstheme="minorHAnsi"/>
                <w:i/>
                <w:iCs/>
                <w:color w:val="E8E8E8" w:themeColor="background2"/>
                <w:sz w:val="36"/>
                <w:szCs w:val="36"/>
              </w:rPr>
              <w:t>Biocon Biologics Limited</w:t>
            </w:r>
            <w:r>
              <w:rPr>
                <w:rFonts w:cstheme="minorHAnsi"/>
                <w:i/>
                <w:iCs/>
                <w:color w:val="E8E8E8" w:themeColor="background2"/>
                <w:sz w:val="36"/>
                <w:szCs w:val="36"/>
              </w:rPr>
              <w:t xml:space="preserve"> </w:t>
            </w:r>
          </w:p>
        </w:tc>
      </w:tr>
    </w:tbl>
    <w:p w14:paraId="2CB4D1E9" w14:textId="77777777" w:rsidR="00C814F1" w:rsidRDefault="00C814F1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21"/>
        <w:gridCol w:w="5103"/>
        <w:gridCol w:w="3492"/>
      </w:tblGrid>
      <w:tr w:rsidR="00C814F1" w:rsidRPr="00C814F1" w14:paraId="043CD9FD" w14:textId="77777777" w:rsidTr="725AB3D1">
        <w:tc>
          <w:tcPr>
            <w:tcW w:w="421" w:type="dxa"/>
            <w:vMerge w:val="restart"/>
            <w:vAlign w:val="center"/>
          </w:tcPr>
          <w:p w14:paraId="4A22885F" w14:textId="34008C45" w:rsidR="00C814F1" w:rsidRPr="00C814F1" w:rsidRDefault="00C814F1" w:rsidP="00C814F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</w:t>
            </w:r>
          </w:p>
        </w:tc>
        <w:tc>
          <w:tcPr>
            <w:tcW w:w="5103" w:type="dxa"/>
            <w:shd w:val="clear" w:color="auto" w:fill="CAEDFB" w:themeFill="accent4" w:themeFillTint="33"/>
          </w:tcPr>
          <w:p w14:paraId="29D67057" w14:textId="6A4A77AB" w:rsidR="00C814F1" w:rsidRPr="00C814F1" w:rsidRDefault="00C814F1" w:rsidP="00C814F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>Payload and Linker Development</w:t>
            </w:r>
          </w:p>
        </w:tc>
        <w:tc>
          <w:tcPr>
            <w:tcW w:w="3492" w:type="dxa"/>
            <w:shd w:val="clear" w:color="auto" w:fill="CAEDFB" w:themeFill="accent4" w:themeFillTint="33"/>
          </w:tcPr>
          <w:p w14:paraId="22A08C8E" w14:textId="4A78279E" w:rsidR="00C814F1" w:rsidRPr="00C814F1" w:rsidRDefault="00C814F1" w:rsidP="00C814F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>Responses</w:t>
            </w:r>
          </w:p>
        </w:tc>
      </w:tr>
      <w:tr w:rsidR="00C814F1" w:rsidRPr="00C814F1" w14:paraId="3C4C8C0D" w14:textId="77777777" w:rsidTr="725AB3D1">
        <w:tc>
          <w:tcPr>
            <w:tcW w:w="421" w:type="dxa"/>
            <w:vMerge/>
          </w:tcPr>
          <w:p w14:paraId="27743157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2F95A714" w14:textId="54A9670A" w:rsidR="00C814F1" w:rsidRPr="00C814F1" w:rsidRDefault="00C814F1" w:rsidP="18D9CA3F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Development capabilities </w:t>
            </w:r>
            <w:proofErr w:type="gramStart"/>
            <w:r w:rsidR="7AE780E7" w:rsidRPr="5CF3F438">
              <w:rPr>
                <w:color w:val="0F4761" w:themeColor="accent1" w:themeShade="BF"/>
                <w:sz w:val="20"/>
                <w:szCs w:val="20"/>
              </w:rPr>
              <w:t>Available</w:t>
            </w:r>
            <w:r w:rsidR="2DB06CDE" w:rsidRPr="5CF3F438">
              <w:rPr>
                <w:color w:val="0F4761" w:themeColor="accent1" w:themeShade="BF"/>
                <w:sz w:val="20"/>
                <w:szCs w:val="20"/>
              </w:rPr>
              <w:t>?</w:t>
            </w:r>
            <w:r w:rsidR="7AE780E7" w:rsidRPr="5CF3F438">
              <w:rPr>
                <w:color w:val="0F4761" w:themeColor="accent1" w:themeShade="BF"/>
                <w:sz w:val="20"/>
                <w:szCs w:val="20"/>
              </w:rPr>
              <w:t>–</w:t>
            </w:r>
            <w:proofErr w:type="gramEnd"/>
            <w:r w:rsidR="7AE780E7" w:rsidRPr="5CF3F438">
              <w:rPr>
                <w:color w:val="0F4761" w:themeColor="accent1" w:themeShade="BF"/>
                <w:sz w:val="20"/>
                <w:szCs w:val="20"/>
              </w:rPr>
              <w:t xml:space="preserve"> Please specify</w:t>
            </w:r>
          </w:p>
        </w:tc>
        <w:tc>
          <w:tcPr>
            <w:tcW w:w="3492" w:type="dxa"/>
            <w:vAlign w:val="bottom"/>
          </w:tcPr>
          <w:p w14:paraId="1B378741" w14:textId="5677A37D" w:rsidR="00C814F1" w:rsidRPr="00C814F1" w:rsidRDefault="007642C1" w:rsidP="00C814F1">
            <w:pPr>
              <w:rPr>
                <w:sz w:val="20"/>
                <w:szCs w:val="20"/>
                <w:lang w:val="en-US"/>
              </w:rPr>
            </w:pPr>
            <w:r w:rsidRPr="007642C1">
              <w:rPr>
                <w:sz w:val="20"/>
                <w:szCs w:val="20"/>
                <w:lang w:val="en-US"/>
              </w:rPr>
              <w:t xml:space="preserve">Yes. We have OEL 5 enabled isolators, dedicated analytical and preparative HPLC systems, and a dedicated </w:t>
            </w:r>
            <w:proofErr w:type="spellStart"/>
            <w:r w:rsidRPr="007642C1">
              <w:rPr>
                <w:sz w:val="20"/>
                <w:szCs w:val="20"/>
                <w:lang w:val="en-US"/>
              </w:rPr>
              <w:t>lyophilizer</w:t>
            </w:r>
            <w:proofErr w:type="spellEnd"/>
            <w:r w:rsidRPr="007642C1">
              <w:rPr>
                <w:sz w:val="20"/>
                <w:szCs w:val="20"/>
                <w:lang w:val="en-US"/>
              </w:rPr>
              <w:t xml:space="preserve"> to support development activities.</w:t>
            </w:r>
          </w:p>
        </w:tc>
      </w:tr>
      <w:tr w:rsidR="00C814F1" w:rsidRPr="00C814F1" w14:paraId="5AE61025" w14:textId="77777777" w:rsidTr="725AB3D1">
        <w:tc>
          <w:tcPr>
            <w:tcW w:w="421" w:type="dxa"/>
            <w:vMerge/>
          </w:tcPr>
          <w:p w14:paraId="5FA5947B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6E3E10A4" w14:textId="5FF37CD8" w:rsidR="00C814F1" w:rsidRPr="00C814F1" w:rsidRDefault="00C814F1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List of already developed molecule</w:t>
            </w:r>
            <w:r w:rsidR="0827A563" w:rsidRPr="5CF3F438">
              <w:rPr>
                <w:color w:val="0F4761" w:themeColor="accent1" w:themeShade="BF"/>
                <w:sz w:val="20"/>
                <w:szCs w:val="20"/>
              </w:rPr>
              <w:t>s</w:t>
            </w: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3492" w:type="dxa"/>
            <w:vAlign w:val="bottom"/>
          </w:tcPr>
          <w:p w14:paraId="5E115B3D" w14:textId="6B115F8F" w:rsidR="00C814F1" w:rsidRPr="00C814F1" w:rsidRDefault="0029726D" w:rsidP="00C814F1">
            <w:pPr>
              <w:rPr>
                <w:sz w:val="20"/>
                <w:szCs w:val="20"/>
                <w:lang w:val="en-US"/>
              </w:rPr>
            </w:pPr>
            <w:r w:rsidRPr="0029726D">
              <w:rPr>
                <w:sz w:val="20"/>
                <w:szCs w:val="20"/>
                <w:lang w:val="en-US"/>
              </w:rPr>
              <w:t>MC-VC-PABC-MMAE, MC-GGFG-</w:t>
            </w:r>
            <w:proofErr w:type="spellStart"/>
            <w:r w:rsidRPr="0029726D">
              <w:rPr>
                <w:sz w:val="20"/>
                <w:szCs w:val="20"/>
                <w:lang w:val="en-US"/>
              </w:rPr>
              <w:t>Dxd</w:t>
            </w:r>
            <w:proofErr w:type="spellEnd"/>
          </w:p>
        </w:tc>
      </w:tr>
      <w:tr w:rsidR="2C3EF115" w14:paraId="42E3398C" w14:textId="77777777" w:rsidTr="725AB3D1">
        <w:trPr>
          <w:trHeight w:val="300"/>
        </w:trPr>
        <w:tc>
          <w:tcPr>
            <w:tcW w:w="421" w:type="dxa"/>
            <w:vMerge/>
            <w:vAlign w:val="center"/>
          </w:tcPr>
          <w:p w14:paraId="1D60B050" w14:textId="77777777" w:rsidR="00AE6764" w:rsidRDefault="00AE6764"/>
        </w:tc>
        <w:tc>
          <w:tcPr>
            <w:tcW w:w="5103" w:type="dxa"/>
            <w:vAlign w:val="bottom"/>
          </w:tcPr>
          <w:p w14:paraId="162217AA" w14:textId="2C02A607" w:rsidR="4580EE82" w:rsidRDefault="4580EE82" w:rsidP="2C3EF115">
            <w:pPr>
              <w:rPr>
                <w:rFonts w:ascii="Aptos" w:eastAsia="Aptos" w:hAnsi="Aptos" w:cs="Aptos"/>
                <w:color w:val="0F4761" w:themeColor="accent1" w:themeShade="BF"/>
                <w:sz w:val="20"/>
                <w:szCs w:val="20"/>
              </w:rPr>
            </w:pPr>
            <w:r w:rsidRPr="7B9D3BE7">
              <w:rPr>
                <w:rFonts w:ascii="Aptos" w:eastAsia="Aptos" w:hAnsi="Aptos" w:cs="Aptos"/>
                <w:color w:val="0F4761" w:themeColor="accent1" w:themeShade="BF"/>
                <w:sz w:val="20"/>
                <w:szCs w:val="20"/>
              </w:rPr>
              <w:t>Capabilities to make customer specific PL/Linker if required? If yes– please specify</w:t>
            </w:r>
          </w:p>
        </w:tc>
        <w:tc>
          <w:tcPr>
            <w:tcW w:w="3492" w:type="dxa"/>
            <w:vAlign w:val="bottom"/>
          </w:tcPr>
          <w:p w14:paraId="6DCBB722" w14:textId="5993078B" w:rsidR="2C3EF115" w:rsidRDefault="0029726D" w:rsidP="2C3EF115">
            <w:pPr>
              <w:rPr>
                <w:sz w:val="20"/>
                <w:szCs w:val="20"/>
                <w:lang w:val="en-US"/>
              </w:rPr>
            </w:pPr>
            <w:r w:rsidRPr="0029726D">
              <w:rPr>
                <w:sz w:val="20"/>
                <w:szCs w:val="20"/>
                <w:lang w:val="en-US"/>
              </w:rPr>
              <w:t>Yes. We have trained and skilled scientists proficient in the synthesis of custom payload-linkers.</w:t>
            </w:r>
          </w:p>
        </w:tc>
      </w:tr>
      <w:tr w:rsidR="00C814F1" w:rsidRPr="00C814F1" w14:paraId="1BC34133" w14:textId="77777777" w:rsidTr="725AB3D1">
        <w:tc>
          <w:tcPr>
            <w:tcW w:w="421" w:type="dxa"/>
            <w:vMerge/>
          </w:tcPr>
          <w:p w14:paraId="4706453D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569B2148" w14:textId="2FE914EB" w:rsidR="00C814F1" w:rsidRPr="00C814F1" w:rsidRDefault="00C814F1" w:rsidP="5ACEB8ED">
            <w:pPr>
              <w:rPr>
                <w:color w:val="0F4761" w:themeColor="accent1" w:themeShade="BF"/>
                <w:sz w:val="20"/>
                <w:szCs w:val="20"/>
                <w:lang w:val="en-US"/>
              </w:rPr>
            </w:pPr>
            <w:r w:rsidRPr="0667AE50">
              <w:rPr>
                <w:color w:val="0F4761" w:themeColor="accent1" w:themeShade="BF"/>
                <w:sz w:val="20"/>
                <w:szCs w:val="20"/>
              </w:rPr>
              <w:t xml:space="preserve">Development capabilities for </w:t>
            </w:r>
            <w:r w:rsidRPr="0667AE50">
              <w:rPr>
                <w:color w:val="0F4761" w:themeColor="accent1" w:themeShade="BF"/>
                <w:sz w:val="20"/>
                <w:szCs w:val="20"/>
                <w:u w:val="single"/>
              </w:rPr>
              <w:t>release criteria</w:t>
            </w:r>
            <w:r w:rsidRPr="0667AE50">
              <w:rPr>
                <w:color w:val="0F4761" w:themeColor="accent1" w:themeShade="BF"/>
                <w:sz w:val="20"/>
                <w:szCs w:val="20"/>
              </w:rPr>
              <w:t xml:space="preserve"> </w:t>
            </w:r>
            <w:r w:rsidR="15AE2C70" w:rsidRPr="0667AE50">
              <w:rPr>
                <w:color w:val="0F4761" w:themeColor="accent1" w:themeShade="BF"/>
                <w:sz w:val="20"/>
                <w:szCs w:val="20"/>
              </w:rPr>
              <w:t xml:space="preserve">(e.g. purity, impurities (Org/Inorganic), chirality, identity etc.) </w:t>
            </w:r>
            <w:r w:rsidRPr="0667AE50">
              <w:rPr>
                <w:color w:val="0F4761" w:themeColor="accent1" w:themeShade="BF"/>
                <w:sz w:val="20"/>
                <w:szCs w:val="20"/>
              </w:rPr>
              <w:t xml:space="preserve">of Payload-Linker including in-process controls, in-process testing, residual solvent content etc </w:t>
            </w:r>
            <w:r w:rsidR="26112629" w:rsidRPr="0667AE50">
              <w:rPr>
                <w:color w:val="0F4761" w:themeColor="accent1" w:themeShade="BF"/>
                <w:sz w:val="20"/>
                <w:szCs w:val="20"/>
              </w:rPr>
              <w:t xml:space="preserve">+ stability studies conducted? </w:t>
            </w:r>
            <w:r w:rsidRPr="0667AE50">
              <w:rPr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3492" w:type="dxa"/>
            <w:vAlign w:val="bottom"/>
          </w:tcPr>
          <w:p w14:paraId="1858A51E" w14:textId="135C89C3" w:rsidR="00C814F1" w:rsidRPr="00C814F1" w:rsidRDefault="0076472E" w:rsidP="00C814F1">
            <w:pPr>
              <w:rPr>
                <w:sz w:val="20"/>
                <w:szCs w:val="20"/>
                <w:lang w:val="en-US"/>
              </w:rPr>
            </w:pPr>
            <w:r w:rsidRPr="0076472E">
              <w:rPr>
                <w:sz w:val="20"/>
                <w:szCs w:val="20"/>
                <w:lang w:val="en-US"/>
              </w:rPr>
              <w:t>We utilize LC-MS, ¹H NMR, and HPLC for comprehensive analytical characterization and in-process testing. Stability studies are also conducted as part of our development workflow.</w:t>
            </w:r>
          </w:p>
        </w:tc>
      </w:tr>
      <w:tr w:rsidR="00C814F1" w:rsidRPr="00C814F1" w14:paraId="37EEA4EF" w14:textId="77777777" w:rsidTr="725AB3D1">
        <w:tc>
          <w:tcPr>
            <w:tcW w:w="421" w:type="dxa"/>
            <w:vMerge/>
          </w:tcPr>
          <w:p w14:paraId="2CA8F814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6941D3BB" w14:textId="412CD5C6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3</w:t>
            </w:r>
            <w:r w:rsidRPr="5CF3F438">
              <w:rPr>
                <w:color w:val="0F4761" w:themeColor="accent1" w:themeShade="BF"/>
                <w:sz w:val="20"/>
                <w:szCs w:val="20"/>
                <w:vertAlign w:val="superscript"/>
              </w:rPr>
              <w:t>rd</w:t>
            </w: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 party involved for the development</w:t>
            </w:r>
            <w:r w:rsidR="1D8780C6" w:rsidRPr="5CF3F438">
              <w:rPr>
                <w:color w:val="0F4761" w:themeColor="accent1" w:themeShade="BF"/>
                <w:sz w:val="20"/>
                <w:szCs w:val="20"/>
              </w:rPr>
              <w:t xml:space="preserve"> / analysis</w:t>
            </w: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  </w:t>
            </w:r>
          </w:p>
        </w:tc>
        <w:tc>
          <w:tcPr>
            <w:tcW w:w="3492" w:type="dxa"/>
            <w:vAlign w:val="center"/>
          </w:tcPr>
          <w:p w14:paraId="1D649D2E" w14:textId="11732C8C" w:rsidR="00C814F1" w:rsidRPr="00C814F1" w:rsidRDefault="0076472E" w:rsidP="00C814F1">
            <w:pPr>
              <w:rPr>
                <w:sz w:val="20"/>
                <w:szCs w:val="20"/>
                <w:lang w:val="en-US"/>
              </w:rPr>
            </w:pPr>
            <w:r w:rsidRPr="0076472E">
              <w:rPr>
                <w:sz w:val="20"/>
                <w:szCs w:val="20"/>
                <w:lang w:val="en-US"/>
              </w:rPr>
              <w:t>No. All development and analysis are conducted in-house.</w:t>
            </w:r>
          </w:p>
        </w:tc>
      </w:tr>
      <w:tr w:rsidR="00C814F1" w:rsidRPr="00C814F1" w14:paraId="065707BB" w14:textId="77777777" w:rsidTr="725AB3D1">
        <w:tc>
          <w:tcPr>
            <w:tcW w:w="421" w:type="dxa"/>
            <w:vMerge/>
          </w:tcPr>
          <w:p w14:paraId="4F706885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26669E3E" w14:textId="26F1DC69" w:rsidR="00C814F1" w:rsidRPr="00C814F1" w:rsidRDefault="00C814F1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Pay Load and Linker development site locations </w:t>
            </w:r>
          </w:p>
        </w:tc>
        <w:tc>
          <w:tcPr>
            <w:tcW w:w="3492" w:type="dxa"/>
            <w:vAlign w:val="center"/>
          </w:tcPr>
          <w:p w14:paraId="49D187E4" w14:textId="5C9E15E1" w:rsidR="00C814F1" w:rsidRPr="001B5777" w:rsidRDefault="001B5777" w:rsidP="00804B50">
            <w:pPr>
              <w:rPr>
                <w:sz w:val="20"/>
                <w:szCs w:val="20"/>
                <w:lang w:val="en-US"/>
              </w:rPr>
            </w:pPr>
            <w:r w:rsidRPr="001B5777">
              <w:rPr>
                <w:sz w:val="20"/>
                <w:szCs w:val="20"/>
                <w:lang w:val="en-US"/>
              </w:rPr>
              <w:t>Aurigene Pharmaceutical Services Limited (APSL), Miyapur, Hyderabad, Telangana, India</w:t>
            </w:r>
          </w:p>
        </w:tc>
      </w:tr>
      <w:tr w:rsidR="00C814F1" w:rsidRPr="00C814F1" w14:paraId="678541FD" w14:textId="77777777" w:rsidTr="725AB3D1">
        <w:tc>
          <w:tcPr>
            <w:tcW w:w="421" w:type="dxa"/>
            <w:vMerge/>
          </w:tcPr>
          <w:p w14:paraId="68FCB956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425F15F9" w14:textId="7991D65F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Established handling process of manufacturing in lab – please specify </w:t>
            </w:r>
          </w:p>
        </w:tc>
        <w:tc>
          <w:tcPr>
            <w:tcW w:w="3492" w:type="dxa"/>
            <w:vAlign w:val="center"/>
          </w:tcPr>
          <w:p w14:paraId="54DAC35A" w14:textId="4C0E13F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</w:tr>
      <w:tr w:rsidR="00C814F1" w:rsidRPr="00C814F1" w14:paraId="750A1E0A" w14:textId="77777777" w:rsidTr="725AB3D1">
        <w:tc>
          <w:tcPr>
            <w:tcW w:w="421" w:type="dxa"/>
            <w:vMerge/>
          </w:tcPr>
          <w:p w14:paraId="2AA315AC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4D834153" w14:textId="7B3A6F19" w:rsidR="00C814F1" w:rsidRPr="00C814F1" w:rsidRDefault="00C814F1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Please specify if any PL/Linker already developed for any Biosimilar ADC (if any) </w:t>
            </w:r>
          </w:p>
        </w:tc>
        <w:tc>
          <w:tcPr>
            <w:tcW w:w="3492" w:type="dxa"/>
            <w:vAlign w:val="center"/>
          </w:tcPr>
          <w:p w14:paraId="3F6DDED3" w14:textId="0D1ECF2B" w:rsidR="00C814F1" w:rsidRPr="00C814F1" w:rsidRDefault="00804B50" w:rsidP="00C814F1">
            <w:pPr>
              <w:rPr>
                <w:sz w:val="20"/>
                <w:szCs w:val="20"/>
                <w:lang w:val="en-US"/>
              </w:rPr>
            </w:pPr>
            <w:r w:rsidRPr="00804B50">
              <w:rPr>
                <w:sz w:val="20"/>
                <w:szCs w:val="20"/>
                <w:lang w:val="en-US"/>
              </w:rPr>
              <w:t>Yes. We have developed payload-linkers for Enhertu.</w:t>
            </w:r>
          </w:p>
        </w:tc>
      </w:tr>
      <w:tr w:rsidR="00C814F1" w:rsidRPr="00C814F1" w14:paraId="4E5598F9" w14:textId="77777777" w:rsidTr="725AB3D1">
        <w:tc>
          <w:tcPr>
            <w:tcW w:w="421" w:type="dxa"/>
            <w:vMerge/>
          </w:tcPr>
          <w:p w14:paraId="2B5D264A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2F92C192" w14:textId="44DA64EB" w:rsidR="00C814F1" w:rsidRPr="00C814F1" w:rsidRDefault="00C814F1" w:rsidP="00C814F1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>Technology transfer capabilities / experiences - specify</w:t>
            </w:r>
          </w:p>
        </w:tc>
        <w:tc>
          <w:tcPr>
            <w:tcW w:w="3492" w:type="dxa"/>
            <w:vAlign w:val="center"/>
          </w:tcPr>
          <w:p w14:paraId="2C18CBF7" w14:textId="4C2EC5DC" w:rsidR="00C814F1" w:rsidRPr="00C814F1" w:rsidRDefault="00640CFE" w:rsidP="00C814F1">
            <w:pPr>
              <w:rPr>
                <w:sz w:val="20"/>
                <w:szCs w:val="20"/>
                <w:lang w:val="en-US"/>
              </w:rPr>
            </w:pPr>
            <w:r w:rsidRPr="00640CFE">
              <w:rPr>
                <w:sz w:val="20"/>
                <w:szCs w:val="20"/>
                <w:lang w:val="en-US"/>
              </w:rPr>
              <w:t>Technology transfer has not been conducted previously, but we are fully capable and prepared to support such activities.</w:t>
            </w:r>
          </w:p>
        </w:tc>
      </w:tr>
      <w:tr w:rsidR="5CF3F438" w14:paraId="64EC3480" w14:textId="77777777" w:rsidTr="725AB3D1">
        <w:trPr>
          <w:trHeight w:val="300"/>
        </w:trPr>
        <w:tc>
          <w:tcPr>
            <w:tcW w:w="421" w:type="dxa"/>
            <w:vAlign w:val="center"/>
          </w:tcPr>
          <w:p w14:paraId="34A1AB5B" w14:textId="37C80CCF" w:rsidR="5CF3F438" w:rsidRDefault="5CF3F438" w:rsidP="5CF3F438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48DF6870" w14:textId="4002B4F2" w:rsidR="55096FC4" w:rsidRDefault="55096FC4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additional information? Please specify</w:t>
            </w:r>
          </w:p>
        </w:tc>
        <w:tc>
          <w:tcPr>
            <w:tcW w:w="3492" w:type="dxa"/>
            <w:vAlign w:val="center"/>
          </w:tcPr>
          <w:p w14:paraId="505FEABF" w14:textId="314195DF" w:rsidR="5CF3F438" w:rsidRDefault="00640CFE" w:rsidP="5CF3F438">
            <w:pPr>
              <w:rPr>
                <w:sz w:val="20"/>
                <w:szCs w:val="20"/>
                <w:lang w:val="en-US"/>
              </w:rPr>
            </w:pPr>
            <w:r w:rsidRPr="00640CFE">
              <w:rPr>
                <w:sz w:val="20"/>
                <w:szCs w:val="20"/>
                <w:lang w:val="en-US"/>
              </w:rPr>
              <w:t>We have extensive experience in synthesizing both cleavable and non-cleavable payload-linkers.</w:t>
            </w:r>
          </w:p>
        </w:tc>
      </w:tr>
    </w:tbl>
    <w:p w14:paraId="174E4CE3" w14:textId="77777777" w:rsidR="00C814F1" w:rsidRDefault="00C814F1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21"/>
        <w:gridCol w:w="5103"/>
        <w:gridCol w:w="3492"/>
      </w:tblGrid>
      <w:tr w:rsidR="00C814F1" w:rsidRPr="00C814F1" w14:paraId="572520CE" w14:textId="77777777" w:rsidTr="725AB3D1">
        <w:tc>
          <w:tcPr>
            <w:tcW w:w="421" w:type="dxa"/>
            <w:vMerge w:val="restart"/>
            <w:vAlign w:val="center"/>
          </w:tcPr>
          <w:p w14:paraId="0952C312" w14:textId="0FB749CE" w:rsidR="00C814F1" w:rsidRPr="00C814F1" w:rsidRDefault="00C814F1" w:rsidP="00B336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</w:t>
            </w:r>
          </w:p>
        </w:tc>
        <w:tc>
          <w:tcPr>
            <w:tcW w:w="5103" w:type="dxa"/>
            <w:shd w:val="clear" w:color="auto" w:fill="CAEDFB" w:themeFill="accent4" w:themeFillTint="33"/>
          </w:tcPr>
          <w:p w14:paraId="47125059" w14:textId="35596FF5" w:rsidR="00C814F1" w:rsidRPr="00C814F1" w:rsidRDefault="00C814F1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 xml:space="preserve">Payload and Linker </w:t>
            </w:r>
            <w:r>
              <w:rPr>
                <w:b/>
                <w:bCs/>
                <w:sz w:val="20"/>
                <w:szCs w:val="20"/>
                <w:lang w:val="en-US"/>
              </w:rPr>
              <w:t>Manufacturing</w:t>
            </w:r>
          </w:p>
        </w:tc>
        <w:tc>
          <w:tcPr>
            <w:tcW w:w="3492" w:type="dxa"/>
            <w:shd w:val="clear" w:color="auto" w:fill="CAEDFB" w:themeFill="accent4" w:themeFillTint="33"/>
          </w:tcPr>
          <w:p w14:paraId="24A132C3" w14:textId="77777777" w:rsidR="00C814F1" w:rsidRPr="00C814F1" w:rsidRDefault="00C814F1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>Responses</w:t>
            </w:r>
          </w:p>
        </w:tc>
      </w:tr>
      <w:tr w:rsidR="00C814F1" w:rsidRPr="00C814F1" w14:paraId="5C2BE57C" w14:textId="77777777" w:rsidTr="725AB3D1">
        <w:tc>
          <w:tcPr>
            <w:tcW w:w="421" w:type="dxa"/>
            <w:vMerge/>
          </w:tcPr>
          <w:p w14:paraId="466860FE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2D5DC82A" w14:textId="32361E0A" w:rsidR="00C814F1" w:rsidRPr="00C814F1" w:rsidRDefault="00C814F1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Scale of GMP manufacturing (Payload and Linker)</w:t>
            </w:r>
          </w:p>
        </w:tc>
        <w:tc>
          <w:tcPr>
            <w:tcW w:w="3492" w:type="dxa"/>
            <w:vAlign w:val="bottom"/>
          </w:tcPr>
          <w:p w14:paraId="01D4CF93" w14:textId="77777777" w:rsidR="00C814F1" w:rsidRPr="00C814F1" w:rsidRDefault="00C814F1" w:rsidP="00C814F1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  <w:tr w:rsidR="00C814F1" w:rsidRPr="00C814F1" w14:paraId="2999CD7F" w14:textId="77777777" w:rsidTr="725AB3D1">
        <w:tc>
          <w:tcPr>
            <w:tcW w:w="421" w:type="dxa"/>
            <w:vMerge/>
          </w:tcPr>
          <w:p w14:paraId="1B0FB0E6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440232C8" w14:textId="65102D19" w:rsidR="00C814F1" w:rsidRPr="00C814F1" w:rsidRDefault="00C814F1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DMF approved/submitted (specify name of regulatory bodies)</w:t>
            </w:r>
          </w:p>
        </w:tc>
        <w:tc>
          <w:tcPr>
            <w:tcW w:w="3492" w:type="dxa"/>
            <w:vAlign w:val="bottom"/>
          </w:tcPr>
          <w:p w14:paraId="23630A95" w14:textId="77777777" w:rsidR="00C814F1" w:rsidRPr="00C814F1" w:rsidRDefault="00C814F1" w:rsidP="00C814F1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  <w:tr w:rsidR="00C814F1" w:rsidRPr="00C814F1" w14:paraId="59D81CFD" w14:textId="77777777" w:rsidTr="725AB3D1">
        <w:tc>
          <w:tcPr>
            <w:tcW w:w="421" w:type="dxa"/>
            <w:vMerge/>
          </w:tcPr>
          <w:p w14:paraId="0C6D5309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59174833" w14:textId="403C94B4" w:rsidR="00C814F1" w:rsidRPr="00C814F1" w:rsidRDefault="00C814F1" w:rsidP="00C814F1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Sites audited by regulatory body (specify the regulatory bodies) - </w:t>
            </w:r>
          </w:p>
        </w:tc>
        <w:tc>
          <w:tcPr>
            <w:tcW w:w="3492" w:type="dxa"/>
            <w:vAlign w:val="bottom"/>
          </w:tcPr>
          <w:p w14:paraId="6D39B4C0" w14:textId="77777777" w:rsidR="00C814F1" w:rsidRPr="00C814F1" w:rsidRDefault="00C814F1" w:rsidP="00C814F1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  <w:tr w:rsidR="00C814F1" w:rsidRPr="00C814F1" w14:paraId="1716D07A" w14:textId="77777777" w:rsidTr="725AB3D1">
        <w:tc>
          <w:tcPr>
            <w:tcW w:w="421" w:type="dxa"/>
            <w:vMerge/>
          </w:tcPr>
          <w:p w14:paraId="52DCFDD6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0302D21D" w14:textId="1722C121" w:rsidR="00C814F1" w:rsidRPr="00C814F1" w:rsidRDefault="00C814F1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Any 3rd party involved for the GMP manufacturing </w:t>
            </w:r>
          </w:p>
        </w:tc>
        <w:tc>
          <w:tcPr>
            <w:tcW w:w="3492" w:type="dxa"/>
            <w:vAlign w:val="center"/>
          </w:tcPr>
          <w:p w14:paraId="1E434E12" w14:textId="77777777" w:rsidR="00C814F1" w:rsidRPr="00C814F1" w:rsidRDefault="00C814F1" w:rsidP="00C814F1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  <w:tr w:rsidR="00C814F1" w:rsidRPr="00C814F1" w14:paraId="081343F4" w14:textId="77777777" w:rsidTr="725AB3D1">
        <w:tc>
          <w:tcPr>
            <w:tcW w:w="421" w:type="dxa"/>
            <w:vMerge/>
          </w:tcPr>
          <w:p w14:paraId="61488AD2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37028477" w14:textId="69CA298C" w:rsidR="00C814F1" w:rsidRPr="00C814F1" w:rsidRDefault="00C814F1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Pay Load and Linker manufacturing site locations </w:t>
            </w:r>
          </w:p>
        </w:tc>
        <w:tc>
          <w:tcPr>
            <w:tcW w:w="3492" w:type="dxa"/>
            <w:vAlign w:val="center"/>
          </w:tcPr>
          <w:p w14:paraId="76A08B77" w14:textId="70B489C6" w:rsidR="00C814F1" w:rsidRPr="00C814F1" w:rsidRDefault="00C814F1" w:rsidP="725AB3D1">
            <w:pPr>
              <w:rPr>
                <w:color w:val="0F4761" w:themeColor="accent1" w:themeShade="BF"/>
                <w:sz w:val="20"/>
                <w:szCs w:val="20"/>
              </w:rPr>
            </w:pPr>
          </w:p>
        </w:tc>
      </w:tr>
      <w:tr w:rsidR="00C814F1" w:rsidRPr="00C814F1" w14:paraId="7D882157" w14:textId="77777777" w:rsidTr="725AB3D1">
        <w:tc>
          <w:tcPr>
            <w:tcW w:w="421" w:type="dxa"/>
            <w:vMerge/>
          </w:tcPr>
          <w:p w14:paraId="66229485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57A8AAF3" w14:textId="2459F5D1" w:rsidR="00C814F1" w:rsidRPr="00C814F1" w:rsidRDefault="00C814F1" w:rsidP="1156AFE1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Established validated </w:t>
            </w:r>
            <w:r w:rsidR="5950FE0E" w:rsidRPr="5CF3F438">
              <w:rPr>
                <w:color w:val="0F4761" w:themeColor="accent1" w:themeShade="BF"/>
                <w:sz w:val="20"/>
                <w:szCs w:val="20"/>
                <w:u w:val="single"/>
              </w:rPr>
              <w:t>release criteria</w:t>
            </w:r>
            <w:r w:rsidR="5950FE0E" w:rsidRPr="5CF3F438">
              <w:rPr>
                <w:color w:val="0F4761" w:themeColor="accent1" w:themeShade="BF"/>
                <w:sz w:val="20"/>
                <w:szCs w:val="20"/>
              </w:rPr>
              <w:t xml:space="preserve"> (e.g. purity, impurities (Org/Inorganic), chirality, identity etc.)</w:t>
            </w: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 of Payload-Linker including in-process controls, in-process testing, residual solvent content etc  </w:t>
            </w:r>
          </w:p>
        </w:tc>
        <w:tc>
          <w:tcPr>
            <w:tcW w:w="3492" w:type="dxa"/>
            <w:vAlign w:val="center"/>
          </w:tcPr>
          <w:p w14:paraId="7CB3170C" w14:textId="77777777" w:rsidR="00C814F1" w:rsidRPr="00C814F1" w:rsidRDefault="00C814F1" w:rsidP="00C814F1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  <w:tr w:rsidR="00C814F1" w:rsidRPr="00C814F1" w14:paraId="668821AC" w14:textId="77777777" w:rsidTr="725AB3D1">
        <w:tc>
          <w:tcPr>
            <w:tcW w:w="421" w:type="dxa"/>
            <w:vMerge/>
          </w:tcPr>
          <w:p w14:paraId="6A73FBB7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7E8C9815" w14:textId="593D4E17" w:rsidR="00C814F1" w:rsidRPr="00C814F1" w:rsidRDefault="00C814F1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Please specify if any Payload /Linker already manufactured for any Biosimilar ADC (if any) </w:t>
            </w:r>
          </w:p>
        </w:tc>
        <w:tc>
          <w:tcPr>
            <w:tcW w:w="3492" w:type="dxa"/>
            <w:vAlign w:val="center"/>
          </w:tcPr>
          <w:p w14:paraId="72B36073" w14:textId="77777777" w:rsidR="00C814F1" w:rsidRPr="00C814F1" w:rsidRDefault="00C814F1" w:rsidP="00C814F1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  <w:tr w:rsidR="00C814F1" w:rsidRPr="00C814F1" w14:paraId="18A163DD" w14:textId="77777777" w:rsidTr="725AB3D1">
        <w:tc>
          <w:tcPr>
            <w:tcW w:w="421" w:type="dxa"/>
            <w:vMerge/>
          </w:tcPr>
          <w:p w14:paraId="0F80B41B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578A2382" w14:textId="078CD82B" w:rsidR="00C814F1" w:rsidRPr="00C814F1" w:rsidRDefault="00C814F1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Established handling process of manufacturing in facility - please specify </w:t>
            </w:r>
          </w:p>
        </w:tc>
        <w:tc>
          <w:tcPr>
            <w:tcW w:w="3492" w:type="dxa"/>
            <w:vAlign w:val="center"/>
          </w:tcPr>
          <w:p w14:paraId="698118CD" w14:textId="77777777" w:rsidR="00C814F1" w:rsidRPr="00C814F1" w:rsidRDefault="00C814F1" w:rsidP="00C814F1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  <w:tr w:rsidR="00C814F1" w:rsidRPr="00C814F1" w14:paraId="34B2AC84" w14:textId="77777777" w:rsidTr="725AB3D1">
        <w:tc>
          <w:tcPr>
            <w:tcW w:w="421" w:type="dxa"/>
          </w:tcPr>
          <w:p w14:paraId="2657FD82" w14:textId="77777777" w:rsidR="00C814F1" w:rsidRPr="00C814F1" w:rsidRDefault="00C814F1" w:rsidP="00C814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18A537B3" w14:textId="6D09A5A3" w:rsidR="00C814F1" w:rsidRPr="00C814F1" w:rsidRDefault="6844393F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additional information? Please specify</w:t>
            </w:r>
          </w:p>
        </w:tc>
        <w:tc>
          <w:tcPr>
            <w:tcW w:w="3492" w:type="dxa"/>
            <w:vAlign w:val="center"/>
          </w:tcPr>
          <w:p w14:paraId="15568ED8" w14:textId="77777777" w:rsidR="00C814F1" w:rsidRPr="00C814F1" w:rsidRDefault="00C814F1" w:rsidP="00C814F1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</w:tbl>
    <w:p w14:paraId="1659AD1C" w14:textId="77777777" w:rsidR="00C814F1" w:rsidRDefault="00C814F1" w:rsidP="00C814F1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21"/>
        <w:gridCol w:w="5103"/>
        <w:gridCol w:w="3492"/>
      </w:tblGrid>
      <w:tr w:rsidR="00954A42" w:rsidRPr="00C814F1" w14:paraId="0FF50C76" w14:textId="77777777" w:rsidTr="5CF3F438">
        <w:tc>
          <w:tcPr>
            <w:tcW w:w="421" w:type="dxa"/>
            <w:vMerge w:val="restart"/>
            <w:vAlign w:val="center"/>
          </w:tcPr>
          <w:p w14:paraId="4B99BB09" w14:textId="651BBDEA" w:rsidR="00954A42" w:rsidRPr="00C814F1" w:rsidRDefault="00E03564" w:rsidP="00B336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  <w:r w:rsidR="00954A42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5103" w:type="dxa"/>
            <w:shd w:val="clear" w:color="auto" w:fill="CAEDFB" w:themeFill="accent4" w:themeFillTint="33"/>
          </w:tcPr>
          <w:p w14:paraId="63A92D59" w14:textId="1C7395A5" w:rsidR="00954A42" w:rsidRPr="00C814F1" w:rsidRDefault="00954A42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Conjugation and ADC DS development/Pilot scale</w:t>
            </w:r>
          </w:p>
        </w:tc>
        <w:tc>
          <w:tcPr>
            <w:tcW w:w="3492" w:type="dxa"/>
            <w:shd w:val="clear" w:color="auto" w:fill="CAEDFB" w:themeFill="accent4" w:themeFillTint="33"/>
          </w:tcPr>
          <w:p w14:paraId="6C3D8A71" w14:textId="77777777" w:rsidR="00954A42" w:rsidRPr="00C814F1" w:rsidRDefault="00954A42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>Responses</w:t>
            </w:r>
          </w:p>
        </w:tc>
      </w:tr>
      <w:tr w:rsidR="00954A42" w:rsidRPr="00C814F1" w14:paraId="7D0F0459" w14:textId="77777777" w:rsidTr="5CF3F438">
        <w:tc>
          <w:tcPr>
            <w:tcW w:w="421" w:type="dxa"/>
            <w:vMerge/>
          </w:tcPr>
          <w:p w14:paraId="46EBC4A3" w14:textId="77777777" w:rsidR="00954A42" w:rsidRPr="00C814F1" w:rsidRDefault="00954A42" w:rsidP="00954A4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5DE37CC7" w14:textId="53B7779D" w:rsidR="00954A42" w:rsidRPr="00C814F1" w:rsidRDefault="4E72D220" w:rsidP="18D9CA3F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Development capabilities </w:t>
            </w:r>
            <w:r w:rsidR="31E4C7FD" w:rsidRPr="5CF3F438">
              <w:rPr>
                <w:color w:val="0F4761" w:themeColor="accent1" w:themeShade="BF"/>
                <w:sz w:val="20"/>
                <w:szCs w:val="20"/>
              </w:rPr>
              <w:t>available</w:t>
            </w:r>
            <w:r w:rsidR="31389A15" w:rsidRPr="5CF3F438">
              <w:rPr>
                <w:color w:val="0F4761" w:themeColor="accent1" w:themeShade="BF"/>
                <w:sz w:val="20"/>
                <w:szCs w:val="20"/>
              </w:rPr>
              <w:t xml:space="preserve">? </w:t>
            </w:r>
            <w:r w:rsidR="31E4C7FD" w:rsidRPr="5CF3F438">
              <w:rPr>
                <w:color w:val="0F4761" w:themeColor="accent1" w:themeShade="BF"/>
                <w:sz w:val="20"/>
                <w:szCs w:val="20"/>
              </w:rPr>
              <w:t>- please specify</w:t>
            </w:r>
          </w:p>
        </w:tc>
        <w:tc>
          <w:tcPr>
            <w:tcW w:w="3492" w:type="dxa"/>
            <w:vAlign w:val="bottom"/>
          </w:tcPr>
          <w:p w14:paraId="7B36B6C8" w14:textId="316660C3" w:rsidR="00954A42" w:rsidRPr="00C814F1" w:rsidRDefault="00A60CBC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Yes</w:t>
            </w:r>
          </w:p>
        </w:tc>
      </w:tr>
      <w:tr w:rsidR="00954A42" w:rsidRPr="00C814F1" w14:paraId="3E6F1A0E" w14:textId="77777777" w:rsidTr="5CF3F438">
        <w:tc>
          <w:tcPr>
            <w:tcW w:w="421" w:type="dxa"/>
            <w:vMerge/>
          </w:tcPr>
          <w:p w14:paraId="4426C78A" w14:textId="77777777" w:rsidR="00954A42" w:rsidRPr="00C814F1" w:rsidRDefault="00954A42" w:rsidP="00954A4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1EC1C0B1" w14:textId="02565DBA" w:rsidR="00954A42" w:rsidRPr="00C814F1" w:rsidRDefault="22BDC99F" w:rsidP="5ACEB8ED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>List of already developed molecule</w:t>
            </w:r>
            <w:r w:rsidR="75AEF765" w:rsidRPr="18D9CA3F">
              <w:rPr>
                <w:color w:val="0F4761" w:themeColor="accent1" w:themeShade="BF"/>
                <w:sz w:val="20"/>
                <w:szCs w:val="20"/>
              </w:rPr>
              <w:t>s</w:t>
            </w:r>
            <w:r w:rsidRPr="18D9CA3F">
              <w:rPr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3492" w:type="dxa"/>
            <w:vAlign w:val="bottom"/>
          </w:tcPr>
          <w:p w14:paraId="0A0A0BB0" w14:textId="5809AC24" w:rsidR="00954A42" w:rsidRPr="00C814F1" w:rsidRDefault="00376575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proofErr w:type="spellStart"/>
            <w:r w:rsidRPr="00376575">
              <w:rPr>
                <w:rFonts w:cstheme="minorHAnsi"/>
                <w:color w:val="0F4761" w:themeColor="accent1" w:themeShade="BF"/>
                <w:sz w:val="20"/>
                <w:szCs w:val="20"/>
              </w:rPr>
              <w:t>Tmab</w:t>
            </w:r>
            <w:proofErr w:type="spellEnd"/>
            <w:r w:rsidRPr="00376575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-MC-VC-PABC-MMAE, </w:t>
            </w:r>
            <w:proofErr w:type="spellStart"/>
            <w:r w:rsidRPr="00376575">
              <w:rPr>
                <w:rFonts w:cstheme="minorHAnsi"/>
                <w:color w:val="0F4761" w:themeColor="accent1" w:themeShade="BF"/>
                <w:sz w:val="20"/>
                <w:szCs w:val="20"/>
              </w:rPr>
              <w:t>Dxd</w:t>
            </w:r>
            <w:proofErr w:type="spellEnd"/>
            <w:r w:rsidRPr="00376575">
              <w:rPr>
                <w:rFonts w:cstheme="minorHAnsi"/>
                <w:color w:val="0F4761" w:themeColor="accent1" w:themeShade="BF"/>
                <w:sz w:val="20"/>
                <w:szCs w:val="20"/>
              </w:rPr>
              <w:t>, SN38</w:t>
            </w:r>
          </w:p>
        </w:tc>
      </w:tr>
      <w:tr w:rsidR="00954A42" w:rsidRPr="00C814F1" w14:paraId="54F1287F" w14:textId="77777777" w:rsidTr="5CF3F438">
        <w:tc>
          <w:tcPr>
            <w:tcW w:w="421" w:type="dxa"/>
            <w:vMerge/>
          </w:tcPr>
          <w:p w14:paraId="2883A36D" w14:textId="77777777" w:rsidR="00954A42" w:rsidRPr="00C814F1" w:rsidRDefault="00954A42" w:rsidP="00954A4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5D21628A" w14:textId="4B33B361" w:rsidR="00954A42" w:rsidRPr="00C814F1" w:rsidRDefault="00954A42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Expertise availability for different types/sites of conjugation</w:t>
            </w:r>
            <w:r w:rsidR="00191EB8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(for ADC)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- please specify</w:t>
            </w:r>
          </w:p>
        </w:tc>
        <w:tc>
          <w:tcPr>
            <w:tcW w:w="3492" w:type="dxa"/>
            <w:vAlign w:val="bottom"/>
          </w:tcPr>
          <w:p w14:paraId="64CE2F15" w14:textId="42F8CCE0" w:rsidR="00954A42" w:rsidRPr="00C814F1" w:rsidRDefault="00E17DDF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E17DDF">
              <w:rPr>
                <w:rFonts w:cstheme="minorHAnsi"/>
                <w:color w:val="0F4761" w:themeColor="accent1" w:themeShade="BF"/>
                <w:sz w:val="20"/>
                <w:szCs w:val="20"/>
              </w:rPr>
              <w:t>Expertise in interchain cysteine conjugation, site-specific conjugation, and enzyme-based conjugation methods.</w:t>
            </w:r>
          </w:p>
        </w:tc>
      </w:tr>
      <w:tr w:rsidR="5ACEB8ED" w14:paraId="0D15A508" w14:textId="77777777" w:rsidTr="5CF3F438">
        <w:trPr>
          <w:trHeight w:val="300"/>
        </w:trPr>
        <w:tc>
          <w:tcPr>
            <w:tcW w:w="421" w:type="dxa"/>
            <w:vMerge/>
            <w:vAlign w:val="center"/>
          </w:tcPr>
          <w:p w14:paraId="53C37E81" w14:textId="77777777" w:rsidR="00AE6764" w:rsidRDefault="00AE6764"/>
        </w:tc>
        <w:tc>
          <w:tcPr>
            <w:tcW w:w="5103" w:type="dxa"/>
            <w:vAlign w:val="bottom"/>
          </w:tcPr>
          <w:p w14:paraId="58B99941" w14:textId="4D7EA441" w:rsidR="459A8318" w:rsidRDefault="459A8318" w:rsidP="5ACEB8ED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5ACEB8ED">
              <w:rPr>
                <w:rFonts w:ascii="Aptos" w:eastAsia="Aptos" w:hAnsi="Aptos" w:cs="Aptos"/>
                <w:color w:val="0F4761" w:themeColor="accent1" w:themeShade="BF"/>
                <w:sz w:val="20"/>
                <w:szCs w:val="20"/>
              </w:rPr>
              <w:t>Capabilities to match DAR distribution of biosimilar with reference product as per LC-MS?</w:t>
            </w:r>
          </w:p>
        </w:tc>
        <w:tc>
          <w:tcPr>
            <w:tcW w:w="3492" w:type="dxa"/>
            <w:vAlign w:val="bottom"/>
          </w:tcPr>
          <w:p w14:paraId="42698054" w14:textId="7E563BA7" w:rsidR="5ACEB8ED" w:rsidRDefault="00E17DDF" w:rsidP="5ACEB8ED">
            <w:pPr>
              <w:rPr>
                <w:color w:val="0F4761" w:themeColor="accent1" w:themeShade="BF"/>
                <w:sz w:val="20"/>
                <w:szCs w:val="20"/>
              </w:rPr>
            </w:pPr>
            <w:r w:rsidRPr="00E17DDF">
              <w:rPr>
                <w:color w:val="0F4761" w:themeColor="accent1" w:themeShade="BF"/>
                <w:sz w:val="20"/>
                <w:szCs w:val="20"/>
              </w:rPr>
              <w:t>Yes. We utilize an LC-MS DAR Calculator to match Drug-to-Antibody Ratio (DAR) distribution.</w:t>
            </w:r>
          </w:p>
        </w:tc>
      </w:tr>
      <w:tr w:rsidR="00954A42" w:rsidRPr="00C814F1" w14:paraId="0F4F747C" w14:textId="77777777" w:rsidTr="5CF3F438">
        <w:tc>
          <w:tcPr>
            <w:tcW w:w="421" w:type="dxa"/>
            <w:vMerge/>
          </w:tcPr>
          <w:p w14:paraId="6AA6A5FE" w14:textId="77777777" w:rsidR="00954A42" w:rsidRPr="00C814F1" w:rsidRDefault="00954A42" w:rsidP="00954A4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163AFA36" w14:textId="316837C0" w:rsidR="00954A42" w:rsidRDefault="00954A42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Capabilities for s</w:t>
            </w:r>
            <w:r w:rsidRPr="00954A42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ubsequent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purification process dev. </w:t>
            </w:r>
            <w:r w:rsidRPr="00954A42">
              <w:rPr>
                <w:rFonts w:cstheme="minorHAnsi"/>
                <w:color w:val="0F4761" w:themeColor="accent1" w:themeShade="BF"/>
                <w:sz w:val="20"/>
                <w:szCs w:val="20"/>
              </w:rPr>
              <w:t>to make drug substance meeting the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target for</w:t>
            </w:r>
            <w:r w:rsidRPr="00954A42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quality attributes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- </w:t>
            </w:r>
          </w:p>
        </w:tc>
        <w:tc>
          <w:tcPr>
            <w:tcW w:w="3492" w:type="dxa"/>
            <w:vAlign w:val="bottom"/>
          </w:tcPr>
          <w:p w14:paraId="6F9DAF00" w14:textId="3D0FD40A" w:rsidR="00954A42" w:rsidRPr="00C814F1" w:rsidRDefault="00FD2921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Yes</w:t>
            </w:r>
          </w:p>
        </w:tc>
      </w:tr>
      <w:tr w:rsidR="00954A42" w:rsidRPr="00C814F1" w14:paraId="5FC0CCDF" w14:textId="77777777" w:rsidTr="5CF3F438">
        <w:tc>
          <w:tcPr>
            <w:tcW w:w="421" w:type="dxa"/>
            <w:vMerge/>
          </w:tcPr>
          <w:p w14:paraId="474770FD" w14:textId="77777777" w:rsidR="00954A42" w:rsidRPr="00C814F1" w:rsidRDefault="00954A42" w:rsidP="00954A4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1AC674F3" w14:textId="51522790" w:rsidR="00954A42" w:rsidRPr="00C814F1" w:rsidRDefault="5E93EF40" w:rsidP="1156AFE1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>Development capabilities for release analytical methods of ADC-DS including in-process controls, in-process testing, residual solvent content</w:t>
            </w:r>
            <w:r w:rsidR="2B88F2DB" w:rsidRPr="18D9CA3F">
              <w:rPr>
                <w:color w:val="0F4761" w:themeColor="accent1" w:themeShade="BF"/>
                <w:sz w:val="20"/>
                <w:szCs w:val="20"/>
              </w:rPr>
              <w:t>, residual Payload/linker/mAb</w:t>
            </w:r>
            <w:r w:rsidR="411FB066" w:rsidRPr="18D9CA3F">
              <w:rPr>
                <w:color w:val="0F4761" w:themeColor="accent1" w:themeShade="BF"/>
                <w:sz w:val="20"/>
                <w:szCs w:val="20"/>
              </w:rPr>
              <w:t>, LCMS based DAR assessment</w:t>
            </w:r>
            <w:r w:rsidRPr="18D9CA3F">
              <w:rPr>
                <w:color w:val="0F4761" w:themeColor="accent1" w:themeShade="BF"/>
                <w:sz w:val="20"/>
                <w:szCs w:val="20"/>
              </w:rPr>
              <w:t xml:space="preserve"> etc -</w:t>
            </w:r>
          </w:p>
        </w:tc>
        <w:tc>
          <w:tcPr>
            <w:tcW w:w="3492" w:type="dxa"/>
            <w:vAlign w:val="bottom"/>
          </w:tcPr>
          <w:p w14:paraId="4A815C5A" w14:textId="0DC1B5A0" w:rsidR="00954A42" w:rsidRPr="00C814F1" w:rsidRDefault="00FD2921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Yes</w:t>
            </w:r>
          </w:p>
        </w:tc>
      </w:tr>
      <w:tr w:rsidR="00954A42" w:rsidRPr="00C814F1" w14:paraId="5B4C6F78" w14:textId="77777777" w:rsidTr="5CF3F438">
        <w:tc>
          <w:tcPr>
            <w:tcW w:w="421" w:type="dxa"/>
            <w:vMerge/>
          </w:tcPr>
          <w:p w14:paraId="02808199" w14:textId="77777777" w:rsidR="00954A42" w:rsidRPr="00C814F1" w:rsidRDefault="00954A42" w:rsidP="00954A4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16F8845B" w14:textId="65F2EFAC" w:rsidR="00954A42" w:rsidRPr="00C814F1" w:rsidRDefault="10BE6D50" w:rsidP="18D9CA3F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>Any 3</w:t>
            </w:r>
            <w:r w:rsidRPr="18D9CA3F">
              <w:rPr>
                <w:color w:val="0F4761" w:themeColor="accent1" w:themeShade="BF"/>
                <w:sz w:val="20"/>
                <w:szCs w:val="20"/>
                <w:vertAlign w:val="superscript"/>
              </w:rPr>
              <w:t>rd</w:t>
            </w:r>
            <w:r w:rsidRPr="18D9CA3F">
              <w:rPr>
                <w:color w:val="0F4761" w:themeColor="accent1" w:themeShade="BF"/>
                <w:sz w:val="20"/>
                <w:szCs w:val="20"/>
              </w:rPr>
              <w:t xml:space="preserve"> party involved for the development </w:t>
            </w:r>
          </w:p>
        </w:tc>
        <w:tc>
          <w:tcPr>
            <w:tcW w:w="3492" w:type="dxa"/>
            <w:vAlign w:val="center"/>
          </w:tcPr>
          <w:p w14:paraId="56FA4C42" w14:textId="28672D7F" w:rsidR="00954A42" w:rsidRPr="00C814F1" w:rsidRDefault="00E17DDF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E17DDF">
              <w:rPr>
                <w:rFonts w:cstheme="minorHAnsi"/>
                <w:color w:val="0F4761" w:themeColor="accent1" w:themeShade="BF"/>
                <w:sz w:val="20"/>
                <w:szCs w:val="20"/>
              </w:rPr>
              <w:t>No. All development is conducted in-house.</w:t>
            </w:r>
          </w:p>
        </w:tc>
      </w:tr>
      <w:tr w:rsidR="00954A42" w:rsidRPr="00C814F1" w14:paraId="4D82FF53" w14:textId="77777777" w:rsidTr="5CF3F438">
        <w:tc>
          <w:tcPr>
            <w:tcW w:w="421" w:type="dxa"/>
            <w:vMerge/>
          </w:tcPr>
          <w:p w14:paraId="1E5D333A" w14:textId="77777777" w:rsidR="00954A42" w:rsidRPr="00C814F1" w:rsidRDefault="00954A42" w:rsidP="00954A4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bottom"/>
          </w:tcPr>
          <w:p w14:paraId="513FCF48" w14:textId="7754FC42" w:rsidR="00954A42" w:rsidRPr="00C814F1" w:rsidRDefault="10BE6D50" w:rsidP="18D9CA3F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 xml:space="preserve">ADC development site location </w:t>
            </w:r>
          </w:p>
        </w:tc>
        <w:tc>
          <w:tcPr>
            <w:tcW w:w="3492" w:type="dxa"/>
            <w:vAlign w:val="center"/>
          </w:tcPr>
          <w:p w14:paraId="17FFDB0B" w14:textId="08D96926" w:rsidR="00954A42" w:rsidRPr="00C814F1" w:rsidRDefault="001B5777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1B5777">
              <w:rPr>
                <w:rFonts w:cstheme="minorHAnsi"/>
                <w:color w:val="0F4761" w:themeColor="accent1" w:themeShade="BF"/>
                <w:sz w:val="20"/>
                <w:szCs w:val="20"/>
              </w:rPr>
              <w:t>Aurigene Pharmaceutical Services Limited (APSL), Miyapur, Hyderabad, Telangana, India</w:t>
            </w:r>
          </w:p>
        </w:tc>
      </w:tr>
      <w:tr w:rsidR="00954A42" w:rsidRPr="00C814F1" w14:paraId="1CFD6007" w14:textId="77777777" w:rsidTr="5CF3F438">
        <w:tc>
          <w:tcPr>
            <w:tcW w:w="421" w:type="dxa"/>
            <w:vMerge/>
          </w:tcPr>
          <w:p w14:paraId="3589F42F" w14:textId="77777777" w:rsidR="00954A42" w:rsidRPr="00C814F1" w:rsidRDefault="00954A42" w:rsidP="00954A4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08699189" w14:textId="3297576D" w:rsidR="00954A42" w:rsidRPr="00C814F1" w:rsidRDefault="10BE6D50" w:rsidP="18D9CA3F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>Established handling process of ADC manufacturing in lab – please specify</w:t>
            </w:r>
          </w:p>
        </w:tc>
        <w:tc>
          <w:tcPr>
            <w:tcW w:w="3492" w:type="dxa"/>
            <w:vAlign w:val="center"/>
          </w:tcPr>
          <w:p w14:paraId="5500DBCE" w14:textId="77777777" w:rsidR="00954A42" w:rsidRPr="00C814F1" w:rsidRDefault="00954A42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  <w:tr w:rsidR="00954A42" w:rsidRPr="00C814F1" w14:paraId="2143D8F0" w14:textId="77777777" w:rsidTr="5CF3F438">
        <w:tc>
          <w:tcPr>
            <w:tcW w:w="421" w:type="dxa"/>
            <w:vMerge/>
          </w:tcPr>
          <w:p w14:paraId="3F59BF7D" w14:textId="77777777" w:rsidR="00954A42" w:rsidRPr="00C814F1" w:rsidRDefault="00954A42" w:rsidP="00954A4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7113FB2B" w14:textId="1E5321DD" w:rsidR="00954A42" w:rsidRPr="00C814F1" w:rsidRDefault="10BE6D50" w:rsidP="18D9CA3F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 xml:space="preserve">Please specify if any ADC already developed for any Biosimilar ADC (if any) </w:t>
            </w:r>
          </w:p>
        </w:tc>
        <w:tc>
          <w:tcPr>
            <w:tcW w:w="3492" w:type="dxa"/>
            <w:vAlign w:val="center"/>
          </w:tcPr>
          <w:p w14:paraId="26979BE1" w14:textId="4B9829F4" w:rsidR="00954A42" w:rsidRPr="00C814F1" w:rsidRDefault="001B5777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1B5777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Yes. ADC </w:t>
            </w:r>
            <w:r w:rsidR="00424888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was </w:t>
            </w:r>
            <w:r w:rsidRPr="001B5777">
              <w:rPr>
                <w:rFonts w:cstheme="minorHAnsi"/>
                <w:color w:val="0F4761" w:themeColor="accent1" w:themeShade="BF"/>
                <w:sz w:val="20"/>
                <w:szCs w:val="20"/>
              </w:rPr>
              <w:t>developed for Enhertu.</w:t>
            </w:r>
          </w:p>
        </w:tc>
      </w:tr>
      <w:tr w:rsidR="00954A42" w:rsidRPr="00C814F1" w14:paraId="308463E4" w14:textId="77777777" w:rsidTr="5CF3F438">
        <w:tc>
          <w:tcPr>
            <w:tcW w:w="421" w:type="dxa"/>
            <w:vMerge/>
          </w:tcPr>
          <w:p w14:paraId="42E62CA1" w14:textId="77777777" w:rsidR="00954A42" w:rsidRPr="00C814F1" w:rsidRDefault="00954A42" w:rsidP="00954A4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134AF43B" w14:textId="20FDB244" w:rsidR="00954A42" w:rsidRPr="00C814F1" w:rsidRDefault="00031E36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Technology transfer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to manufacturing or any 3</w:t>
            </w:r>
            <w:r w:rsidRPr="00031E36">
              <w:rPr>
                <w:rFonts w:cstheme="minorHAnsi"/>
                <w:color w:val="0F4761" w:themeColor="accent1" w:themeShade="BF"/>
                <w:sz w:val="20"/>
                <w:szCs w:val="20"/>
                <w:vertAlign w:val="superscript"/>
              </w:rPr>
              <w:t>rd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party </w:t>
            </w: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capabilities / experiences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–</w:t>
            </w: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please </w:t>
            </w: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>specify</w:t>
            </w:r>
          </w:p>
        </w:tc>
        <w:tc>
          <w:tcPr>
            <w:tcW w:w="3492" w:type="dxa"/>
            <w:vAlign w:val="center"/>
          </w:tcPr>
          <w:p w14:paraId="3D8849CF" w14:textId="130059AB" w:rsidR="00954A42" w:rsidRPr="00C814F1" w:rsidRDefault="00424888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424888">
              <w:rPr>
                <w:rFonts w:cstheme="minorHAnsi"/>
                <w:color w:val="0F4761" w:themeColor="accent1" w:themeShade="BF"/>
                <w:sz w:val="20"/>
                <w:szCs w:val="20"/>
              </w:rPr>
              <w:t>Yes. We have the capability and experience to support technology transfer.</w:t>
            </w:r>
          </w:p>
        </w:tc>
      </w:tr>
      <w:tr w:rsidR="00954A42" w:rsidRPr="00C814F1" w14:paraId="69A8521F" w14:textId="77777777" w:rsidTr="5CF3F438">
        <w:tc>
          <w:tcPr>
            <w:tcW w:w="421" w:type="dxa"/>
          </w:tcPr>
          <w:p w14:paraId="61F8E590" w14:textId="77777777" w:rsidR="00954A42" w:rsidRPr="00C814F1" w:rsidRDefault="00954A42" w:rsidP="00954A4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248BA6F2" w14:textId="591F1FB7" w:rsidR="00954A42" w:rsidRPr="00C814F1" w:rsidRDefault="2546F5B6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additional information? Please specify</w:t>
            </w:r>
          </w:p>
        </w:tc>
        <w:tc>
          <w:tcPr>
            <w:tcW w:w="3492" w:type="dxa"/>
            <w:vAlign w:val="center"/>
          </w:tcPr>
          <w:p w14:paraId="1C905F64" w14:textId="4644770E" w:rsidR="00954A42" w:rsidRPr="00C814F1" w:rsidRDefault="00424888" w:rsidP="00954A42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424888">
              <w:rPr>
                <w:rFonts w:cstheme="minorHAnsi"/>
                <w:color w:val="0F4761" w:themeColor="accent1" w:themeShade="BF"/>
                <w:sz w:val="20"/>
                <w:szCs w:val="20"/>
              </w:rPr>
              <w:t>We offer binding, internalization, and cytotoxicity assays as part of our ADC development capabilities.</w:t>
            </w:r>
          </w:p>
        </w:tc>
      </w:tr>
    </w:tbl>
    <w:p w14:paraId="2439A8FA" w14:textId="77777777" w:rsidR="00954A42" w:rsidRDefault="00954A42" w:rsidP="00C814F1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21"/>
        <w:gridCol w:w="5103"/>
        <w:gridCol w:w="3492"/>
      </w:tblGrid>
      <w:tr w:rsidR="00954A42" w:rsidRPr="00C814F1" w14:paraId="1794D342" w14:textId="77777777" w:rsidTr="5CF3F438">
        <w:tc>
          <w:tcPr>
            <w:tcW w:w="421" w:type="dxa"/>
            <w:vMerge w:val="restart"/>
            <w:vAlign w:val="center"/>
          </w:tcPr>
          <w:p w14:paraId="11F37299" w14:textId="004DF183" w:rsidR="00954A42" w:rsidRPr="00C814F1" w:rsidRDefault="00191EB8" w:rsidP="00B336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  <w:r w:rsidR="00954A42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5103" w:type="dxa"/>
            <w:shd w:val="clear" w:color="auto" w:fill="CAEDFB" w:themeFill="accent4" w:themeFillTint="33"/>
          </w:tcPr>
          <w:p w14:paraId="43801B18" w14:textId="4AFDB620" w:rsidR="00954A42" w:rsidRPr="00C814F1" w:rsidRDefault="00954A42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Conjugation and ADC DS Manufacturing</w:t>
            </w:r>
          </w:p>
        </w:tc>
        <w:tc>
          <w:tcPr>
            <w:tcW w:w="3492" w:type="dxa"/>
            <w:shd w:val="clear" w:color="auto" w:fill="CAEDFB" w:themeFill="accent4" w:themeFillTint="33"/>
          </w:tcPr>
          <w:p w14:paraId="249C3473" w14:textId="77777777" w:rsidR="00954A42" w:rsidRPr="00C814F1" w:rsidRDefault="00954A42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>Responses</w:t>
            </w:r>
          </w:p>
        </w:tc>
      </w:tr>
      <w:tr w:rsidR="00560BA7" w:rsidRPr="00C814F1" w14:paraId="776C3882" w14:textId="77777777" w:rsidTr="5CF3F438">
        <w:tc>
          <w:tcPr>
            <w:tcW w:w="421" w:type="dxa"/>
            <w:vMerge/>
            <w:vAlign w:val="center"/>
          </w:tcPr>
          <w:p w14:paraId="4AEBC5E8" w14:textId="77777777" w:rsidR="00560BA7" w:rsidRDefault="00560BA7" w:rsidP="00B336AB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shd w:val="clear" w:color="auto" w:fill="auto"/>
          </w:tcPr>
          <w:p w14:paraId="52143257" w14:textId="75586886" w:rsidR="00560BA7" w:rsidRDefault="2C7720B8" w:rsidP="5CF3F438">
            <w:pPr>
              <w:rPr>
                <w:color w:val="0F4761" w:themeColor="accent1" w:themeShade="BF"/>
                <w:sz w:val="20"/>
                <w:szCs w:val="20"/>
                <w:lang w:val="en-US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GMP manufacturing scale </w:t>
            </w:r>
            <w:proofErr w:type="gramStart"/>
            <w:r w:rsidRPr="5CF3F438">
              <w:rPr>
                <w:color w:val="0F4761" w:themeColor="accent1" w:themeShade="BF"/>
                <w:sz w:val="20"/>
                <w:szCs w:val="20"/>
              </w:rPr>
              <w:t>available</w:t>
            </w:r>
            <w:r w:rsidR="59B1D5B7" w:rsidRPr="5CF3F438">
              <w:rPr>
                <w:color w:val="0F4761" w:themeColor="accent1" w:themeShade="BF"/>
                <w:sz w:val="20"/>
                <w:szCs w:val="20"/>
              </w:rPr>
              <w:t xml:space="preserve"> ?</w:t>
            </w:r>
            <w:proofErr w:type="gramEnd"/>
            <w:r w:rsidR="59B1D5B7" w:rsidRPr="5CF3F438">
              <w:rPr>
                <w:color w:val="0F4761" w:themeColor="accent1" w:themeShade="BF"/>
                <w:sz w:val="20"/>
                <w:szCs w:val="20"/>
              </w:rPr>
              <w:t xml:space="preserve"> Please specify</w:t>
            </w:r>
          </w:p>
        </w:tc>
        <w:tc>
          <w:tcPr>
            <w:tcW w:w="3492" w:type="dxa"/>
            <w:shd w:val="clear" w:color="auto" w:fill="auto"/>
          </w:tcPr>
          <w:p w14:paraId="6BDC245F" w14:textId="646409B9" w:rsidR="00560BA7" w:rsidRPr="005841EA" w:rsidRDefault="005841EA" w:rsidP="005841EA">
            <w:pPr>
              <w:rPr>
                <w:sz w:val="20"/>
                <w:szCs w:val="20"/>
                <w:lang w:val="en-US"/>
              </w:rPr>
            </w:pPr>
            <w:r w:rsidRPr="005841EA">
              <w:rPr>
                <w:sz w:val="20"/>
                <w:szCs w:val="20"/>
                <w:lang w:val="en-US"/>
              </w:rPr>
              <w:t xml:space="preserve">Currently, no GMP manufacturing facility is available for ADC </w:t>
            </w:r>
            <w:r>
              <w:rPr>
                <w:sz w:val="20"/>
                <w:szCs w:val="20"/>
                <w:lang w:val="en-US"/>
              </w:rPr>
              <w:t>DS</w:t>
            </w:r>
            <w:r w:rsidRPr="005841EA">
              <w:rPr>
                <w:sz w:val="20"/>
                <w:szCs w:val="20"/>
                <w:lang w:val="en-US"/>
              </w:rPr>
              <w:t xml:space="preserve"> in-house at APSL.</w:t>
            </w:r>
          </w:p>
        </w:tc>
      </w:tr>
      <w:tr w:rsidR="005841EA" w:rsidRPr="00C814F1" w14:paraId="6273EDC3" w14:textId="77777777" w:rsidTr="003C57E4">
        <w:tc>
          <w:tcPr>
            <w:tcW w:w="421" w:type="dxa"/>
            <w:vMerge/>
          </w:tcPr>
          <w:p w14:paraId="43793649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1C2467E9" w14:textId="52D9EF6A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>Scale of GMP manufacturing (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ADC DS</w:t>
            </w: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)-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minimum and maximum. </w:t>
            </w:r>
          </w:p>
        </w:tc>
        <w:tc>
          <w:tcPr>
            <w:tcW w:w="3492" w:type="dxa"/>
          </w:tcPr>
          <w:p w14:paraId="3BB323DF" w14:textId="1342B136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:rsidRPr="00C814F1" w14:paraId="460D5689" w14:textId="77777777" w:rsidTr="003C57E4">
        <w:tc>
          <w:tcPr>
            <w:tcW w:w="421" w:type="dxa"/>
            <w:vMerge/>
          </w:tcPr>
          <w:p w14:paraId="0CC3136B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32CCA37F" w14:textId="0B5CF735" w:rsidR="005841EA" w:rsidRPr="00C814F1" w:rsidRDefault="005841EA" w:rsidP="005841EA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>Sites audited by regulatory body (specify the regulatory bodies) - please specify</w:t>
            </w:r>
          </w:p>
        </w:tc>
        <w:tc>
          <w:tcPr>
            <w:tcW w:w="3492" w:type="dxa"/>
          </w:tcPr>
          <w:p w14:paraId="6FA91EBE" w14:textId="009521B0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:rsidRPr="00C814F1" w14:paraId="293A1C86" w14:textId="77777777" w:rsidTr="003C57E4">
        <w:tc>
          <w:tcPr>
            <w:tcW w:w="421" w:type="dxa"/>
            <w:vMerge/>
          </w:tcPr>
          <w:p w14:paraId="08BD94D3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6C0307F7" w14:textId="16572A61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Any 3rd party involved for the GMP manufacturing - </w:t>
            </w:r>
          </w:p>
        </w:tc>
        <w:tc>
          <w:tcPr>
            <w:tcW w:w="3492" w:type="dxa"/>
          </w:tcPr>
          <w:p w14:paraId="4B557A1A" w14:textId="743A11D6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:rsidRPr="00C814F1" w14:paraId="7818FA0E" w14:textId="77777777" w:rsidTr="003C57E4">
        <w:tc>
          <w:tcPr>
            <w:tcW w:w="421" w:type="dxa"/>
            <w:vMerge/>
          </w:tcPr>
          <w:p w14:paraId="35A58B62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2AE0FB1B" w14:textId="1E636015" w:rsidR="005841EA" w:rsidRPr="00C814F1" w:rsidRDefault="005841EA" w:rsidP="005841EA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 xml:space="preserve">Is facility </w:t>
            </w:r>
            <w:proofErr w:type="gramStart"/>
            <w:r w:rsidRPr="18D9CA3F">
              <w:rPr>
                <w:color w:val="0F4761" w:themeColor="accent1" w:themeShade="BF"/>
                <w:sz w:val="20"/>
                <w:szCs w:val="20"/>
              </w:rPr>
              <w:t>is</w:t>
            </w:r>
            <w:proofErr w:type="gramEnd"/>
            <w:r w:rsidRPr="18D9CA3F">
              <w:rPr>
                <w:color w:val="0F4761" w:themeColor="accent1" w:themeShade="BF"/>
                <w:sz w:val="20"/>
                <w:szCs w:val="20"/>
              </w:rPr>
              <w:t xml:space="preserve"> for single use? </w:t>
            </w:r>
          </w:p>
        </w:tc>
        <w:tc>
          <w:tcPr>
            <w:tcW w:w="3492" w:type="dxa"/>
          </w:tcPr>
          <w:p w14:paraId="140DFFBF" w14:textId="72CB21B9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:rsidRPr="00C814F1" w14:paraId="2D8EFBA6" w14:textId="77777777" w:rsidTr="003C57E4">
        <w:tc>
          <w:tcPr>
            <w:tcW w:w="421" w:type="dxa"/>
            <w:vMerge/>
          </w:tcPr>
          <w:p w14:paraId="35651BCB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02E80FCB" w14:textId="67933389" w:rsidR="005841EA" w:rsidRPr="00C814F1" w:rsidRDefault="005841EA" w:rsidP="005841EA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>ADC DS manufacturing site locations</w:t>
            </w:r>
          </w:p>
        </w:tc>
        <w:tc>
          <w:tcPr>
            <w:tcW w:w="3492" w:type="dxa"/>
          </w:tcPr>
          <w:p w14:paraId="1BB29872" w14:textId="75D999A2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:rsidRPr="00C814F1" w14:paraId="6E790F41" w14:textId="77777777" w:rsidTr="003C57E4">
        <w:tc>
          <w:tcPr>
            <w:tcW w:w="421" w:type="dxa"/>
            <w:vMerge/>
          </w:tcPr>
          <w:p w14:paraId="6158DC8E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291217D7" w14:textId="201C5F71" w:rsidR="005841EA" w:rsidRPr="00C814F1" w:rsidRDefault="005841EA" w:rsidP="005841EA">
            <w:pPr>
              <w:rPr>
                <w:color w:val="0F4761" w:themeColor="accent1" w:themeShade="BF"/>
                <w:sz w:val="20"/>
                <w:szCs w:val="20"/>
              </w:rPr>
            </w:pPr>
            <w:r w:rsidRPr="0667AE50">
              <w:rPr>
                <w:color w:val="0F4761" w:themeColor="accent1" w:themeShade="BF"/>
                <w:sz w:val="20"/>
                <w:szCs w:val="20"/>
              </w:rPr>
              <w:t>Established validated release criteria of ADC including in-process controls, in-process testing, residual solvents, residual Payload/linker/mAb,</w:t>
            </w:r>
          </w:p>
        </w:tc>
        <w:tc>
          <w:tcPr>
            <w:tcW w:w="3492" w:type="dxa"/>
          </w:tcPr>
          <w:p w14:paraId="36296E4B" w14:textId="37E7DD8E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:rsidRPr="00C814F1" w14:paraId="71AAA73F" w14:textId="77777777" w:rsidTr="003C57E4">
        <w:tc>
          <w:tcPr>
            <w:tcW w:w="421" w:type="dxa"/>
            <w:vMerge/>
          </w:tcPr>
          <w:p w14:paraId="354B32EA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20ED100E" w14:textId="32491885" w:rsidR="005841EA" w:rsidRPr="00C814F1" w:rsidRDefault="005841EA" w:rsidP="005841EA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 xml:space="preserve">Please specify if any ADC already manufactured for any Biosimilar ADC (if any) </w:t>
            </w:r>
          </w:p>
        </w:tc>
        <w:tc>
          <w:tcPr>
            <w:tcW w:w="3492" w:type="dxa"/>
          </w:tcPr>
          <w:p w14:paraId="418DA2C8" w14:textId="552B543F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:rsidRPr="00C814F1" w14:paraId="7F77578C" w14:textId="77777777" w:rsidTr="003C57E4">
        <w:tc>
          <w:tcPr>
            <w:tcW w:w="421" w:type="dxa"/>
            <w:vMerge/>
          </w:tcPr>
          <w:p w14:paraId="3ADF1EDD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1CAFCB3F" w14:textId="7CEE45DF" w:rsidR="005841EA" w:rsidRPr="00C814F1" w:rsidRDefault="005841EA" w:rsidP="005841EA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 xml:space="preserve">Established handling process of manufacturing in facility - please specify </w:t>
            </w:r>
          </w:p>
        </w:tc>
        <w:tc>
          <w:tcPr>
            <w:tcW w:w="3492" w:type="dxa"/>
          </w:tcPr>
          <w:p w14:paraId="1F14E3E4" w14:textId="7A4BCF8C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:rsidRPr="00C814F1" w14:paraId="0230AA77" w14:textId="77777777" w:rsidTr="003C57E4">
        <w:tc>
          <w:tcPr>
            <w:tcW w:w="421" w:type="dxa"/>
            <w:vMerge/>
          </w:tcPr>
          <w:p w14:paraId="6F4A2AA5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0B52F82D" w14:textId="55B776E0" w:rsidR="005841EA" w:rsidRPr="00C814F1" w:rsidRDefault="005841EA" w:rsidP="005841EA">
            <w:pPr>
              <w:rPr>
                <w:color w:val="0F4761" w:themeColor="accent1" w:themeShade="BF"/>
                <w:sz w:val="20"/>
                <w:szCs w:val="20"/>
              </w:rPr>
            </w:pPr>
            <w:r w:rsidRPr="0667AE50">
              <w:rPr>
                <w:color w:val="0F4761" w:themeColor="accent1" w:themeShade="BF"/>
                <w:sz w:val="20"/>
                <w:szCs w:val="20"/>
              </w:rPr>
              <w:t>Any process validation conducted in the facility (ADC/non-ADC product)</w:t>
            </w:r>
          </w:p>
        </w:tc>
        <w:tc>
          <w:tcPr>
            <w:tcW w:w="3492" w:type="dxa"/>
          </w:tcPr>
          <w:p w14:paraId="0907901F" w14:textId="496625D2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:rsidRPr="00C814F1" w14:paraId="1BAC9273" w14:textId="77777777" w:rsidTr="003C57E4">
        <w:tc>
          <w:tcPr>
            <w:tcW w:w="421" w:type="dxa"/>
            <w:vMerge/>
          </w:tcPr>
          <w:p w14:paraId="20669F21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1BF385D7" w14:textId="2F0DF382" w:rsidR="005841EA" w:rsidRPr="00C814F1" w:rsidRDefault="005841EA" w:rsidP="005841EA">
            <w:pPr>
              <w:rPr>
                <w:color w:val="0F4761" w:themeColor="accent1" w:themeShade="BF"/>
                <w:sz w:val="20"/>
                <w:szCs w:val="20"/>
              </w:rPr>
            </w:pPr>
            <w:r w:rsidRPr="0667AE50">
              <w:rPr>
                <w:color w:val="0F4761" w:themeColor="accent1" w:themeShade="BF"/>
                <w:sz w:val="20"/>
                <w:szCs w:val="20"/>
              </w:rPr>
              <w:t>Sites audited / approved by regulatory body (specify the regulatory bodies) -</w:t>
            </w:r>
          </w:p>
        </w:tc>
        <w:tc>
          <w:tcPr>
            <w:tcW w:w="3492" w:type="dxa"/>
          </w:tcPr>
          <w:p w14:paraId="68623C34" w14:textId="6EC5BBC8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:rsidRPr="00C814F1" w14:paraId="05B0599C" w14:textId="77777777" w:rsidTr="003C57E4">
        <w:trPr>
          <w:trHeight w:val="300"/>
        </w:trPr>
        <w:tc>
          <w:tcPr>
            <w:tcW w:w="421" w:type="dxa"/>
          </w:tcPr>
          <w:p w14:paraId="5C932F0A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158081E7" w14:textId="4E849B18" w:rsidR="005841EA" w:rsidRPr="00C814F1" w:rsidRDefault="005841EA" w:rsidP="005841EA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0667AE50">
              <w:rPr>
                <w:rFonts w:ascii="Aptos" w:eastAsia="Aptos" w:hAnsi="Aptos" w:cs="Aptos"/>
                <w:color w:val="0F4761" w:themeColor="accent1" w:themeShade="BF"/>
                <w:sz w:val="20"/>
                <w:szCs w:val="20"/>
              </w:rPr>
              <w:t>Storage capabilities at frozen condition – please specify</w:t>
            </w:r>
          </w:p>
        </w:tc>
        <w:tc>
          <w:tcPr>
            <w:tcW w:w="3492" w:type="dxa"/>
          </w:tcPr>
          <w:p w14:paraId="7E044AA3" w14:textId="32C1E756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14:paraId="7692F698" w14:textId="77777777" w:rsidTr="003C57E4">
        <w:trPr>
          <w:trHeight w:val="300"/>
        </w:trPr>
        <w:tc>
          <w:tcPr>
            <w:tcW w:w="421" w:type="dxa"/>
          </w:tcPr>
          <w:p w14:paraId="73C99D40" w14:textId="03E8660E" w:rsidR="005841EA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3E4BC2A0" w14:textId="31B65028" w:rsidR="005841EA" w:rsidRDefault="005841EA" w:rsidP="005841EA">
            <w:pPr>
              <w:rPr>
                <w:rFonts w:ascii="Aptos" w:eastAsia="Aptos" w:hAnsi="Aptos" w:cs="Aptos"/>
                <w:color w:val="0F4761" w:themeColor="accent1" w:themeShade="BF"/>
                <w:sz w:val="20"/>
                <w:szCs w:val="20"/>
              </w:rPr>
            </w:pPr>
            <w:r w:rsidRPr="0667AE50">
              <w:rPr>
                <w:rFonts w:ascii="Aptos" w:eastAsia="Aptos" w:hAnsi="Aptos" w:cs="Aptos"/>
                <w:color w:val="0F4761" w:themeColor="accent1" w:themeShade="BF"/>
                <w:sz w:val="20"/>
                <w:szCs w:val="20"/>
              </w:rPr>
              <w:t>Any ADC-DS approved by regulatory body (specify the name of the regulatory body)</w:t>
            </w:r>
          </w:p>
        </w:tc>
        <w:tc>
          <w:tcPr>
            <w:tcW w:w="3492" w:type="dxa"/>
          </w:tcPr>
          <w:p w14:paraId="4BE67A87" w14:textId="53D49580" w:rsidR="005841EA" w:rsidRDefault="005841EA" w:rsidP="005841EA">
            <w:pPr>
              <w:rPr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5841EA" w:rsidRPr="00C814F1" w14:paraId="3D122890" w14:textId="77777777" w:rsidTr="003C57E4">
        <w:tc>
          <w:tcPr>
            <w:tcW w:w="421" w:type="dxa"/>
          </w:tcPr>
          <w:p w14:paraId="467B0D69" w14:textId="77777777" w:rsidR="005841EA" w:rsidRPr="00C814F1" w:rsidRDefault="005841EA" w:rsidP="005841E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79BE417E" w14:textId="7F76B29F" w:rsidR="005841EA" w:rsidRPr="00C814F1" w:rsidRDefault="005841EA" w:rsidP="005841EA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additional information? Please specify</w:t>
            </w:r>
          </w:p>
        </w:tc>
        <w:tc>
          <w:tcPr>
            <w:tcW w:w="3492" w:type="dxa"/>
          </w:tcPr>
          <w:p w14:paraId="12E38280" w14:textId="1D781F60" w:rsidR="005841EA" w:rsidRPr="00C814F1" w:rsidRDefault="005841EA" w:rsidP="005841EA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C51A3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</w:tbl>
    <w:p w14:paraId="0F1ACB3C" w14:textId="77777777" w:rsidR="00954A42" w:rsidRDefault="00954A42" w:rsidP="00C814F1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21"/>
        <w:gridCol w:w="5103"/>
        <w:gridCol w:w="3492"/>
      </w:tblGrid>
      <w:tr w:rsidR="00191EB8" w:rsidRPr="00C814F1" w14:paraId="30C52FF5" w14:textId="77777777" w:rsidTr="697909AF">
        <w:tc>
          <w:tcPr>
            <w:tcW w:w="421" w:type="dxa"/>
            <w:vMerge w:val="restart"/>
            <w:vAlign w:val="center"/>
          </w:tcPr>
          <w:p w14:paraId="74562C53" w14:textId="58CAE083" w:rsidR="00191EB8" w:rsidRPr="00C814F1" w:rsidRDefault="00191EB8" w:rsidP="00B336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</w:t>
            </w:r>
          </w:p>
        </w:tc>
        <w:tc>
          <w:tcPr>
            <w:tcW w:w="5103" w:type="dxa"/>
            <w:shd w:val="clear" w:color="auto" w:fill="CAEDFB" w:themeFill="accent4" w:themeFillTint="33"/>
          </w:tcPr>
          <w:p w14:paraId="28EF5CD9" w14:textId="496C17D0" w:rsidR="00191EB8" w:rsidRPr="00C814F1" w:rsidRDefault="00191EB8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Drug product development</w:t>
            </w:r>
            <w:r w:rsidR="00560BA7">
              <w:rPr>
                <w:b/>
                <w:bCs/>
                <w:sz w:val="20"/>
                <w:szCs w:val="20"/>
                <w:lang w:val="en-US"/>
              </w:rPr>
              <w:t xml:space="preserve"> in lab and pilot</w:t>
            </w:r>
          </w:p>
        </w:tc>
        <w:tc>
          <w:tcPr>
            <w:tcW w:w="3492" w:type="dxa"/>
            <w:shd w:val="clear" w:color="auto" w:fill="CAEDFB" w:themeFill="accent4" w:themeFillTint="33"/>
          </w:tcPr>
          <w:p w14:paraId="01C9AB81" w14:textId="77777777" w:rsidR="00191EB8" w:rsidRPr="00C814F1" w:rsidRDefault="00191EB8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>Responses</w:t>
            </w:r>
          </w:p>
        </w:tc>
      </w:tr>
      <w:tr w:rsidR="00191EB8" w:rsidRPr="00C814F1" w14:paraId="3B2F2998" w14:textId="77777777" w:rsidTr="697909AF">
        <w:tc>
          <w:tcPr>
            <w:tcW w:w="421" w:type="dxa"/>
            <w:vMerge/>
          </w:tcPr>
          <w:p w14:paraId="17CD9769" w14:textId="77777777" w:rsidR="00191EB8" w:rsidRPr="00C814F1" w:rsidRDefault="00191EB8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4536539D" w14:textId="1B397B1C" w:rsidR="00191EB8" w:rsidRPr="00C814F1" w:rsidRDefault="5E78052E" w:rsidP="18D9CA3F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rFonts w:eastAsiaTheme="minorEastAsia"/>
                <w:color w:val="0F4761" w:themeColor="accent1" w:themeShade="BF"/>
                <w:sz w:val="20"/>
                <w:szCs w:val="20"/>
              </w:rPr>
              <w:t xml:space="preserve">Development capabilities </w:t>
            </w:r>
            <w:r w:rsidR="42005838" w:rsidRPr="18D9CA3F">
              <w:rPr>
                <w:rFonts w:eastAsiaTheme="minorEastAsia"/>
                <w:color w:val="0F4761" w:themeColor="accent1" w:themeShade="BF"/>
                <w:sz w:val="20"/>
                <w:szCs w:val="20"/>
              </w:rPr>
              <w:t>available? Please specify</w:t>
            </w:r>
          </w:p>
        </w:tc>
        <w:tc>
          <w:tcPr>
            <w:tcW w:w="3492" w:type="dxa"/>
            <w:vAlign w:val="bottom"/>
          </w:tcPr>
          <w:p w14:paraId="503277EA" w14:textId="5FE9D7C8" w:rsidR="00191EB8" w:rsidRPr="00C814F1" w:rsidRDefault="00CA45BA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CA45BA">
              <w:rPr>
                <w:rFonts w:cstheme="minorHAnsi"/>
                <w:color w:val="0F4761" w:themeColor="accent1" w:themeShade="BF"/>
                <w:sz w:val="20"/>
                <w:szCs w:val="20"/>
              </w:rPr>
              <w:t>Yes, APSL is equipped with the necessary instruments and equipment for formulation development. Our formulation scientists have extensive experience across multiple biologics projects.</w:t>
            </w:r>
          </w:p>
        </w:tc>
      </w:tr>
      <w:tr w:rsidR="00191EB8" w:rsidRPr="00C814F1" w14:paraId="3516944F" w14:textId="77777777" w:rsidTr="697909AF">
        <w:tc>
          <w:tcPr>
            <w:tcW w:w="421" w:type="dxa"/>
            <w:vMerge/>
          </w:tcPr>
          <w:p w14:paraId="1B5B810A" w14:textId="77777777" w:rsidR="00191EB8" w:rsidRPr="00C814F1" w:rsidRDefault="00191EB8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207227CA" w14:textId="643BBDEC" w:rsidR="00191EB8" w:rsidRPr="00C814F1" w:rsidRDefault="42005838" w:rsidP="18D9CA3F">
            <w:pPr>
              <w:rPr>
                <w:color w:val="0F4761" w:themeColor="accent1" w:themeShade="BF"/>
                <w:sz w:val="20"/>
                <w:szCs w:val="20"/>
              </w:rPr>
            </w:pPr>
            <w:r w:rsidRPr="18D9CA3F">
              <w:rPr>
                <w:color w:val="0F4761" w:themeColor="accent1" w:themeShade="BF"/>
                <w:sz w:val="20"/>
                <w:szCs w:val="20"/>
              </w:rPr>
              <w:t>Any p</w:t>
            </w:r>
            <w:r w:rsidR="5E78052E" w:rsidRPr="18D9CA3F">
              <w:rPr>
                <w:color w:val="0F4761" w:themeColor="accent1" w:themeShade="BF"/>
                <w:sz w:val="20"/>
                <w:szCs w:val="20"/>
              </w:rPr>
              <w:t xml:space="preserve">roduct developed </w:t>
            </w:r>
            <w:r w:rsidR="4EF1E897" w:rsidRPr="18D9CA3F">
              <w:rPr>
                <w:color w:val="0F4761" w:themeColor="accent1" w:themeShade="BF"/>
                <w:sz w:val="20"/>
                <w:szCs w:val="20"/>
              </w:rPr>
              <w:t>(</w:t>
            </w:r>
            <w:r w:rsidR="5E78052E" w:rsidRPr="18D9CA3F">
              <w:rPr>
                <w:color w:val="0F4761" w:themeColor="accent1" w:themeShade="BF"/>
                <w:sz w:val="20"/>
                <w:szCs w:val="20"/>
              </w:rPr>
              <w:t>in-house</w:t>
            </w:r>
            <w:r w:rsidR="38E9F645" w:rsidRPr="18D9CA3F">
              <w:rPr>
                <w:color w:val="0F4761" w:themeColor="accent1" w:themeShade="BF"/>
                <w:sz w:val="20"/>
                <w:szCs w:val="20"/>
              </w:rPr>
              <w:t>)</w:t>
            </w:r>
            <w:r w:rsidR="5E78052E" w:rsidRPr="18D9CA3F">
              <w:rPr>
                <w:color w:val="0F4761" w:themeColor="accent1" w:themeShade="BF"/>
                <w:sz w:val="20"/>
                <w:szCs w:val="20"/>
              </w:rPr>
              <w:t xml:space="preserve"> has gone for scale up</w:t>
            </w:r>
          </w:p>
        </w:tc>
        <w:tc>
          <w:tcPr>
            <w:tcW w:w="3492" w:type="dxa"/>
            <w:vAlign w:val="bottom"/>
          </w:tcPr>
          <w:p w14:paraId="566D2AFA" w14:textId="04F35BC7" w:rsidR="00191EB8" w:rsidRPr="00C814F1" w:rsidRDefault="00736820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736820">
              <w:rPr>
                <w:rFonts w:cstheme="minorHAnsi"/>
                <w:color w:val="0F4761" w:themeColor="accent1" w:themeShade="BF"/>
                <w:sz w:val="20"/>
                <w:szCs w:val="20"/>
              </w:rPr>
              <w:t>Yes, products developed in-house have successfully undergone scale-up.</w:t>
            </w:r>
          </w:p>
        </w:tc>
      </w:tr>
      <w:tr w:rsidR="00191EB8" w:rsidRPr="00C814F1" w14:paraId="20368BCA" w14:textId="77777777" w:rsidTr="697909AF">
        <w:tc>
          <w:tcPr>
            <w:tcW w:w="421" w:type="dxa"/>
            <w:vMerge/>
          </w:tcPr>
          <w:p w14:paraId="3E446C39" w14:textId="77777777" w:rsidR="00191EB8" w:rsidRPr="00C814F1" w:rsidRDefault="00191EB8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61F89228" w14:textId="0EE9D94F" w:rsidR="00191EB8" w:rsidRPr="00C814F1" w:rsidRDefault="00191EB8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Biosimilar DP development experiences- specify</w:t>
            </w:r>
          </w:p>
        </w:tc>
        <w:tc>
          <w:tcPr>
            <w:tcW w:w="3492" w:type="dxa"/>
            <w:vAlign w:val="bottom"/>
          </w:tcPr>
          <w:p w14:paraId="180C055D" w14:textId="1D06967F" w:rsidR="00191EB8" w:rsidRPr="00C814F1" w:rsidRDefault="00736820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736820">
              <w:rPr>
                <w:rFonts w:cstheme="minorHAnsi"/>
                <w:color w:val="0F4761" w:themeColor="accent1" w:themeShade="BF"/>
                <w:sz w:val="20"/>
                <w:szCs w:val="20"/>
              </w:rPr>
              <w:t>Yes, APSL has experience in biosimilar DP development.</w:t>
            </w:r>
          </w:p>
        </w:tc>
      </w:tr>
      <w:tr w:rsidR="00191EB8" w:rsidRPr="00C814F1" w14:paraId="68B85842" w14:textId="77777777" w:rsidTr="697909AF">
        <w:tc>
          <w:tcPr>
            <w:tcW w:w="421" w:type="dxa"/>
            <w:vMerge/>
          </w:tcPr>
          <w:p w14:paraId="679D9767" w14:textId="77777777" w:rsidR="00191EB8" w:rsidRPr="00C814F1" w:rsidRDefault="00191EB8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23C62E26" w14:textId="6BDE351F" w:rsidR="00191EB8" w:rsidRPr="00C814F1" w:rsidRDefault="389E644D" w:rsidP="1156AFE1">
            <w:pPr>
              <w:rPr>
                <w:color w:val="0F4761" w:themeColor="accent1" w:themeShade="BF"/>
                <w:sz w:val="20"/>
                <w:szCs w:val="20"/>
              </w:rPr>
            </w:pPr>
            <w:r w:rsidRPr="1156AFE1">
              <w:rPr>
                <w:color w:val="0F4761" w:themeColor="accent1" w:themeShade="BF"/>
                <w:sz w:val="20"/>
                <w:szCs w:val="20"/>
              </w:rPr>
              <w:t>Development capabilities for release analytical methods of ADC-DS including in-process controls, in-process testing</w:t>
            </w:r>
            <w:r w:rsidR="6C7F1364" w:rsidRPr="1156AFE1">
              <w:rPr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3492" w:type="dxa"/>
            <w:vAlign w:val="bottom"/>
          </w:tcPr>
          <w:p w14:paraId="04E53895" w14:textId="272C5823" w:rsidR="00191EB8" w:rsidRPr="00C814F1" w:rsidRDefault="62A4E42A" w:rsidP="697909AF">
            <w:pPr>
              <w:rPr>
                <w:color w:val="0F4761" w:themeColor="accent1" w:themeShade="BF"/>
                <w:sz w:val="20"/>
                <w:szCs w:val="20"/>
              </w:rPr>
            </w:pPr>
            <w:r w:rsidRPr="697909AF">
              <w:rPr>
                <w:color w:val="0F4761" w:themeColor="accent1" w:themeShade="BF"/>
                <w:sz w:val="20"/>
                <w:szCs w:val="20"/>
              </w:rPr>
              <w:t>Analytical team (</w:t>
            </w:r>
            <w:proofErr w:type="spellStart"/>
            <w:r w:rsidRPr="697909AF">
              <w:rPr>
                <w:color w:val="0F4761" w:themeColor="accent1" w:themeShade="BF"/>
                <w:sz w:val="20"/>
                <w:szCs w:val="20"/>
              </w:rPr>
              <w:t>Mutyla</w:t>
            </w:r>
            <w:proofErr w:type="spellEnd"/>
            <w:r w:rsidRPr="697909AF">
              <w:rPr>
                <w:color w:val="0F4761" w:themeColor="accent1" w:themeShade="BF"/>
                <w:sz w:val="20"/>
                <w:szCs w:val="20"/>
              </w:rPr>
              <w:t xml:space="preserve"> needs to respond)</w:t>
            </w:r>
          </w:p>
        </w:tc>
      </w:tr>
      <w:tr w:rsidR="00191EB8" w:rsidRPr="00C814F1" w14:paraId="0C9F5E16" w14:textId="77777777" w:rsidTr="697909AF">
        <w:tc>
          <w:tcPr>
            <w:tcW w:w="421" w:type="dxa"/>
            <w:vMerge/>
          </w:tcPr>
          <w:p w14:paraId="031EDBA9" w14:textId="77777777" w:rsidR="00191EB8" w:rsidRPr="00C814F1" w:rsidRDefault="00191EB8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51DD834A" w14:textId="5E3F1920" w:rsidR="00191EB8" w:rsidRPr="00C814F1" w:rsidRDefault="009F6F90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Experienced for novel formulation development-specify</w:t>
            </w:r>
          </w:p>
        </w:tc>
        <w:tc>
          <w:tcPr>
            <w:tcW w:w="3492" w:type="dxa"/>
            <w:vAlign w:val="center"/>
          </w:tcPr>
          <w:p w14:paraId="3A027DC2" w14:textId="7B06BA5E" w:rsidR="00191EB8" w:rsidRPr="00C814F1" w:rsidRDefault="006032A3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6032A3">
              <w:rPr>
                <w:rFonts w:cstheme="minorHAnsi"/>
                <w:color w:val="0F4761" w:themeColor="accent1" w:themeShade="BF"/>
                <w:sz w:val="20"/>
                <w:szCs w:val="20"/>
              </w:rPr>
              <w:t>Yes, APSL has experience in developing novel formulations tailored to specific product requirements.</w:t>
            </w:r>
          </w:p>
        </w:tc>
      </w:tr>
      <w:tr w:rsidR="00560BA7" w:rsidRPr="00C814F1" w14:paraId="29B50245" w14:textId="77777777" w:rsidTr="697909AF">
        <w:tc>
          <w:tcPr>
            <w:tcW w:w="421" w:type="dxa"/>
            <w:vMerge/>
          </w:tcPr>
          <w:p w14:paraId="0D1BC3B2" w14:textId="77777777" w:rsidR="00560BA7" w:rsidRPr="00C814F1" w:rsidRDefault="00560BA7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7D2F478C" w14:textId="3B976724" w:rsidR="00560BA7" w:rsidRDefault="5D9B7B2B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rFonts w:ascii="Aptos" w:eastAsia="Aptos" w:hAnsi="Aptos" w:cs="Aptos"/>
                <w:color w:val="0F4761" w:themeColor="accent1" w:themeShade="BF"/>
                <w:sz w:val="20"/>
                <w:szCs w:val="20"/>
              </w:rPr>
              <w:t>Experiences in Lyophilized product development- please specify</w:t>
            </w:r>
            <w:r w:rsidR="7C794CB4" w:rsidRPr="5CF3F438">
              <w:rPr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3492" w:type="dxa"/>
            <w:vAlign w:val="center"/>
          </w:tcPr>
          <w:p w14:paraId="19D8B56E" w14:textId="55276E56" w:rsidR="00560BA7" w:rsidRPr="00C814F1" w:rsidRDefault="006032A3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6032A3">
              <w:rPr>
                <w:rFonts w:cstheme="minorHAnsi"/>
                <w:color w:val="0F4761" w:themeColor="accent1" w:themeShade="BF"/>
                <w:sz w:val="20"/>
                <w:szCs w:val="20"/>
              </w:rPr>
              <w:t>Yes, APSL has experience in developing lyophilized formulations.</w:t>
            </w:r>
          </w:p>
        </w:tc>
      </w:tr>
      <w:tr w:rsidR="00191EB8" w:rsidRPr="00C814F1" w14:paraId="7BDEFAFF" w14:textId="77777777" w:rsidTr="697909AF">
        <w:tc>
          <w:tcPr>
            <w:tcW w:w="421" w:type="dxa"/>
            <w:vMerge/>
          </w:tcPr>
          <w:p w14:paraId="58E926F7" w14:textId="77777777" w:rsidR="00191EB8" w:rsidRPr="00C814F1" w:rsidRDefault="00191EB8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0388BBAF" w14:textId="5852D8D3" w:rsidR="00191EB8" w:rsidRPr="00C814F1" w:rsidRDefault="7ED6FF5B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Capabilities for </w:t>
            </w:r>
            <w:r w:rsidR="2C7720B8" w:rsidRPr="5CF3F438">
              <w:rPr>
                <w:color w:val="0F4761" w:themeColor="accent1" w:themeShade="BF"/>
                <w:sz w:val="20"/>
                <w:szCs w:val="20"/>
              </w:rPr>
              <w:t>conducting</w:t>
            </w: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 stability (real</w:t>
            </w:r>
            <w:r w:rsidR="2C7720B8" w:rsidRPr="5CF3F438">
              <w:rPr>
                <w:color w:val="0F4761" w:themeColor="accent1" w:themeShade="BF"/>
                <w:sz w:val="20"/>
                <w:szCs w:val="20"/>
              </w:rPr>
              <w:t>,</w:t>
            </w: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 accelerated) and stress stability</w:t>
            </w:r>
            <w:r w:rsidR="7ECC57CD" w:rsidRPr="5CF3F438">
              <w:rPr>
                <w:color w:val="0F4761" w:themeColor="accent1" w:themeShade="BF"/>
                <w:sz w:val="20"/>
                <w:szCs w:val="20"/>
              </w:rPr>
              <w:t xml:space="preserve"> – please </w:t>
            </w:r>
            <w:r w:rsidRPr="5CF3F438">
              <w:rPr>
                <w:color w:val="0F4761" w:themeColor="accent1" w:themeShade="BF"/>
                <w:sz w:val="20"/>
                <w:szCs w:val="20"/>
              </w:rPr>
              <w:t>specify</w:t>
            </w:r>
          </w:p>
        </w:tc>
        <w:tc>
          <w:tcPr>
            <w:tcW w:w="3492" w:type="dxa"/>
            <w:vAlign w:val="center"/>
          </w:tcPr>
          <w:p w14:paraId="2F94D5E8" w14:textId="22353A27" w:rsidR="00191EB8" w:rsidRPr="00C814F1" w:rsidRDefault="006032A3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6032A3">
              <w:rPr>
                <w:rFonts w:cstheme="minorHAnsi"/>
                <w:color w:val="0F4761" w:themeColor="accent1" w:themeShade="BF"/>
                <w:sz w:val="20"/>
                <w:szCs w:val="20"/>
              </w:rPr>
              <w:t>Yes, APSL’s development lab is equipped with stability chambers to conduct real-time, accelerated, and stress stability studies.</w:t>
            </w:r>
          </w:p>
        </w:tc>
      </w:tr>
      <w:tr w:rsidR="00191EB8" w:rsidRPr="00C814F1" w14:paraId="572034C0" w14:textId="77777777" w:rsidTr="697909AF">
        <w:tc>
          <w:tcPr>
            <w:tcW w:w="421" w:type="dxa"/>
            <w:vMerge/>
          </w:tcPr>
          <w:p w14:paraId="3450010C" w14:textId="77777777" w:rsidR="00191EB8" w:rsidRPr="00C814F1" w:rsidRDefault="00191EB8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7C44FF4C" w14:textId="0C7DF465" w:rsidR="00191EB8" w:rsidRPr="00C814F1" w:rsidRDefault="2C7720B8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What is the scale of Pilot (m</w:t>
            </w:r>
            <w:r w:rsidR="7D87A5A1" w:rsidRPr="5CF3F438">
              <w:rPr>
                <w:color w:val="0F4761" w:themeColor="accent1" w:themeShade="BF"/>
                <w:sz w:val="20"/>
                <w:szCs w:val="20"/>
              </w:rPr>
              <w:t>aximum and minimum</w:t>
            </w:r>
            <w:r w:rsidRPr="5CF3F438">
              <w:rPr>
                <w:color w:val="0F4761" w:themeColor="accent1" w:themeShade="BF"/>
                <w:sz w:val="20"/>
                <w:szCs w:val="20"/>
              </w:rPr>
              <w:t>) for Lyo product</w:t>
            </w:r>
            <w:r w:rsidR="2643A6A0" w:rsidRPr="5CF3F438">
              <w:rPr>
                <w:color w:val="0F4761" w:themeColor="accent1" w:themeShade="BF"/>
                <w:sz w:val="20"/>
                <w:szCs w:val="20"/>
              </w:rPr>
              <w:t>?</w:t>
            </w:r>
          </w:p>
        </w:tc>
        <w:tc>
          <w:tcPr>
            <w:tcW w:w="3492" w:type="dxa"/>
            <w:vAlign w:val="center"/>
          </w:tcPr>
          <w:p w14:paraId="7E0313EC" w14:textId="3061C37F" w:rsidR="00191EB8" w:rsidRPr="00C814F1" w:rsidRDefault="00B6788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B67886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The maximum pilot scale is 340 vials of 20R using two shelves in the development </w:t>
            </w:r>
            <w:proofErr w:type="spellStart"/>
            <w:r w:rsidRPr="00B67886">
              <w:rPr>
                <w:rFonts w:cstheme="minorHAnsi"/>
                <w:color w:val="0F4761" w:themeColor="accent1" w:themeShade="BF"/>
                <w:sz w:val="20"/>
                <w:szCs w:val="20"/>
              </w:rPr>
              <w:t>lyophilizer</w:t>
            </w:r>
            <w:proofErr w:type="spellEnd"/>
            <w:r w:rsidRPr="00B67886">
              <w:rPr>
                <w:rFonts w:cstheme="minorHAnsi"/>
                <w:color w:val="0F4761" w:themeColor="accent1" w:themeShade="BF"/>
                <w:sz w:val="20"/>
                <w:szCs w:val="20"/>
              </w:rPr>
              <w:t>.</w:t>
            </w:r>
          </w:p>
        </w:tc>
      </w:tr>
      <w:tr w:rsidR="00191EB8" w:rsidRPr="00C814F1" w14:paraId="3EFFBF23" w14:textId="77777777" w:rsidTr="697909AF">
        <w:tc>
          <w:tcPr>
            <w:tcW w:w="421" w:type="dxa"/>
            <w:vMerge/>
          </w:tcPr>
          <w:p w14:paraId="099498DF" w14:textId="77777777" w:rsidR="00191EB8" w:rsidRPr="00C814F1" w:rsidRDefault="00191EB8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24B964CD" w14:textId="75BDC158" w:rsidR="00191EB8" w:rsidRPr="00C814F1" w:rsidRDefault="00031E3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Technology transfer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to manufacturing or any 3</w:t>
            </w:r>
            <w:r w:rsidRPr="00031E36">
              <w:rPr>
                <w:rFonts w:cstheme="minorHAnsi"/>
                <w:color w:val="0F4761" w:themeColor="accent1" w:themeShade="BF"/>
                <w:sz w:val="20"/>
                <w:szCs w:val="20"/>
                <w:vertAlign w:val="superscript"/>
              </w:rPr>
              <w:t>rd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party </w:t>
            </w: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capabilities / experiences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–</w:t>
            </w: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please </w:t>
            </w: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>specify</w:t>
            </w:r>
          </w:p>
        </w:tc>
        <w:tc>
          <w:tcPr>
            <w:tcW w:w="3492" w:type="dxa"/>
            <w:vAlign w:val="center"/>
          </w:tcPr>
          <w:p w14:paraId="775CD261" w14:textId="578C4EC4" w:rsidR="00191EB8" w:rsidRPr="00C814F1" w:rsidRDefault="00B6788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B67886">
              <w:rPr>
                <w:rFonts w:cstheme="minorHAnsi"/>
                <w:color w:val="0F4761" w:themeColor="accent1" w:themeShade="BF"/>
                <w:sz w:val="20"/>
                <w:szCs w:val="20"/>
              </w:rPr>
              <w:t>Yes, APSL has experience in technology transfer to both internal manufacturing and third-party facilities.</w:t>
            </w:r>
          </w:p>
        </w:tc>
      </w:tr>
      <w:tr w:rsidR="00191EB8" w:rsidRPr="00C814F1" w14:paraId="37A427B2" w14:textId="77777777" w:rsidTr="697909AF">
        <w:tc>
          <w:tcPr>
            <w:tcW w:w="421" w:type="dxa"/>
            <w:vMerge/>
          </w:tcPr>
          <w:p w14:paraId="74546AC4" w14:textId="77777777" w:rsidR="00191EB8" w:rsidRPr="00C814F1" w:rsidRDefault="00191EB8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6590E53A" w14:textId="76141010" w:rsidR="00191EB8" w:rsidRPr="00C814F1" w:rsidRDefault="4640084A" w:rsidP="5ACEB8ED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5ACEB8ED">
              <w:rPr>
                <w:rFonts w:ascii="Aptos" w:eastAsia="Aptos" w:hAnsi="Aptos" w:cs="Aptos"/>
                <w:color w:val="0F4761" w:themeColor="accent1" w:themeShade="BF"/>
                <w:sz w:val="20"/>
                <w:szCs w:val="20"/>
              </w:rPr>
              <w:t>Filtration and aseptic operation capabilities – please specify</w:t>
            </w:r>
          </w:p>
        </w:tc>
        <w:tc>
          <w:tcPr>
            <w:tcW w:w="3492" w:type="dxa"/>
            <w:vAlign w:val="center"/>
          </w:tcPr>
          <w:p w14:paraId="02B6BE03" w14:textId="3B208A5E" w:rsidR="00191EB8" w:rsidRPr="00C814F1" w:rsidRDefault="00B6788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B67886">
              <w:rPr>
                <w:rFonts w:cstheme="minorHAnsi"/>
                <w:color w:val="0F4761" w:themeColor="accent1" w:themeShade="BF"/>
                <w:sz w:val="20"/>
                <w:szCs w:val="20"/>
              </w:rPr>
              <w:t>Yes, the development lab is equipped with Laminar Air Flow Units (LAFUs) to support filtration and aseptic transfers.</w:t>
            </w:r>
          </w:p>
        </w:tc>
      </w:tr>
      <w:tr w:rsidR="00191EB8" w:rsidRPr="00C814F1" w14:paraId="699A3A2C" w14:textId="77777777" w:rsidTr="697909AF">
        <w:tc>
          <w:tcPr>
            <w:tcW w:w="421" w:type="dxa"/>
          </w:tcPr>
          <w:p w14:paraId="1F2EE493" w14:textId="77777777" w:rsidR="00191EB8" w:rsidRPr="00C814F1" w:rsidRDefault="00191EB8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6503AEA5" w14:textId="334B2F6F" w:rsidR="00191EB8" w:rsidRPr="00C814F1" w:rsidRDefault="60B43138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additional information? Please specify</w:t>
            </w:r>
          </w:p>
        </w:tc>
        <w:tc>
          <w:tcPr>
            <w:tcW w:w="3492" w:type="dxa"/>
            <w:vAlign w:val="center"/>
          </w:tcPr>
          <w:p w14:paraId="594FE893" w14:textId="01109FAA" w:rsidR="00191EB8" w:rsidRPr="00C814F1" w:rsidRDefault="001F38D0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</w:tbl>
    <w:p w14:paraId="50309F25" w14:textId="77777777" w:rsidR="00191EB8" w:rsidRDefault="00191EB8" w:rsidP="00C814F1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21"/>
        <w:gridCol w:w="5103"/>
        <w:gridCol w:w="3492"/>
      </w:tblGrid>
      <w:tr w:rsidR="00560BA7" w:rsidRPr="00C814F1" w14:paraId="0EF05343" w14:textId="77777777" w:rsidTr="5CF3F438">
        <w:tc>
          <w:tcPr>
            <w:tcW w:w="421" w:type="dxa"/>
            <w:vMerge w:val="restart"/>
            <w:vAlign w:val="center"/>
          </w:tcPr>
          <w:p w14:paraId="4E5DB274" w14:textId="44C8BE4A" w:rsidR="00560BA7" w:rsidRPr="00C814F1" w:rsidRDefault="00C06B16" w:rsidP="00B336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  <w:r w:rsidR="00560BA7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5103" w:type="dxa"/>
            <w:shd w:val="clear" w:color="auto" w:fill="CAEDFB" w:themeFill="accent4" w:themeFillTint="33"/>
          </w:tcPr>
          <w:p w14:paraId="7B93E680" w14:textId="551F3043" w:rsidR="00560BA7" w:rsidRPr="00C814F1" w:rsidRDefault="00560BA7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Conjugation and ADC DP Manufacturing (GPM)</w:t>
            </w:r>
          </w:p>
        </w:tc>
        <w:tc>
          <w:tcPr>
            <w:tcW w:w="3492" w:type="dxa"/>
            <w:shd w:val="clear" w:color="auto" w:fill="CAEDFB" w:themeFill="accent4" w:themeFillTint="33"/>
          </w:tcPr>
          <w:p w14:paraId="73FEBEF3" w14:textId="77777777" w:rsidR="00560BA7" w:rsidRPr="00C814F1" w:rsidRDefault="00560BA7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>Responses</w:t>
            </w:r>
          </w:p>
        </w:tc>
      </w:tr>
      <w:tr w:rsidR="00560BA7" w:rsidRPr="00C814F1" w14:paraId="55455C40" w14:textId="77777777" w:rsidTr="5CF3F438">
        <w:tc>
          <w:tcPr>
            <w:tcW w:w="421" w:type="dxa"/>
            <w:vMerge/>
          </w:tcPr>
          <w:p w14:paraId="77F666FE" w14:textId="77777777" w:rsidR="00560BA7" w:rsidRPr="00C814F1" w:rsidRDefault="00560BA7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42DA1BEE" w14:textId="28FD2560" w:rsidR="00560BA7" w:rsidRPr="00C814F1" w:rsidRDefault="00560BA7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GMP manufacturing facility available (Y/N)</w:t>
            </w:r>
          </w:p>
        </w:tc>
        <w:tc>
          <w:tcPr>
            <w:tcW w:w="3492" w:type="dxa"/>
            <w:vAlign w:val="bottom"/>
          </w:tcPr>
          <w:p w14:paraId="446E4477" w14:textId="5DAD3C20" w:rsidR="00560BA7" w:rsidRPr="00C814F1" w:rsidRDefault="001F38D0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1F38D0">
              <w:rPr>
                <w:rFonts w:cstheme="minorHAnsi"/>
                <w:color w:val="0F4761" w:themeColor="accent1" w:themeShade="BF"/>
                <w:sz w:val="20"/>
                <w:szCs w:val="20"/>
              </w:rPr>
              <w:t>Currently, no GMP manufacturing facility is available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for ADC DP</w:t>
            </w:r>
            <w:r w:rsidRPr="001F38D0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in-house at APSL.</w:t>
            </w:r>
          </w:p>
        </w:tc>
      </w:tr>
      <w:tr w:rsidR="00560BA7" w:rsidRPr="00C814F1" w14:paraId="4F05D669" w14:textId="77777777" w:rsidTr="5CF3F438">
        <w:tc>
          <w:tcPr>
            <w:tcW w:w="421" w:type="dxa"/>
            <w:vMerge/>
          </w:tcPr>
          <w:p w14:paraId="34B6E2DE" w14:textId="77777777" w:rsidR="00560BA7" w:rsidRPr="00C814F1" w:rsidRDefault="00560BA7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672A3AF5" w14:textId="56DADA6D" w:rsidR="00560BA7" w:rsidRPr="00C814F1" w:rsidRDefault="00560BA7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>Scale of GMP manufacturing (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ADC Lyo DP</w:t>
            </w: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)-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minimum and maximum scale of operation</w:t>
            </w:r>
          </w:p>
        </w:tc>
        <w:tc>
          <w:tcPr>
            <w:tcW w:w="3492" w:type="dxa"/>
            <w:vAlign w:val="bottom"/>
          </w:tcPr>
          <w:p w14:paraId="5A24C0D0" w14:textId="4624AA97" w:rsidR="00560BA7" w:rsidRPr="00C814F1" w:rsidRDefault="001F38D0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1F38D0" w:rsidRPr="00C814F1" w14:paraId="3A90F2D2" w14:textId="77777777" w:rsidTr="00D93887">
        <w:tc>
          <w:tcPr>
            <w:tcW w:w="421" w:type="dxa"/>
            <w:vMerge/>
          </w:tcPr>
          <w:p w14:paraId="5BCB0CD5" w14:textId="77777777" w:rsidR="001F38D0" w:rsidRPr="00C814F1" w:rsidRDefault="001F38D0" w:rsidP="001F38D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17B82E42" w14:textId="36F2B79F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Any process validation conducted in the facility (ADC/non-ADC product)</w:t>
            </w:r>
          </w:p>
        </w:tc>
        <w:tc>
          <w:tcPr>
            <w:tcW w:w="3492" w:type="dxa"/>
          </w:tcPr>
          <w:p w14:paraId="0FD35C84" w14:textId="501C0250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5F5BF2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1F38D0" w:rsidRPr="00C814F1" w14:paraId="5F75E18C" w14:textId="77777777" w:rsidTr="00D93887">
        <w:tc>
          <w:tcPr>
            <w:tcW w:w="421" w:type="dxa"/>
            <w:vMerge/>
          </w:tcPr>
          <w:p w14:paraId="2DFF54BC" w14:textId="77777777" w:rsidR="001F38D0" w:rsidRPr="00C814F1" w:rsidRDefault="001F38D0" w:rsidP="001F38D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37627AED" w14:textId="351A488C" w:rsidR="001F38D0" w:rsidRPr="00C814F1" w:rsidRDefault="001F38D0" w:rsidP="001F38D0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Site audited by regulatory body (specify the regulatory bodies) </w:t>
            </w:r>
          </w:p>
        </w:tc>
        <w:tc>
          <w:tcPr>
            <w:tcW w:w="3492" w:type="dxa"/>
          </w:tcPr>
          <w:p w14:paraId="5812ACA4" w14:textId="5D91A14F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5F5BF2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1F38D0" w:rsidRPr="00C814F1" w14:paraId="3369964F" w14:textId="77777777" w:rsidTr="00D93887">
        <w:tc>
          <w:tcPr>
            <w:tcW w:w="421" w:type="dxa"/>
            <w:vMerge/>
          </w:tcPr>
          <w:p w14:paraId="485AAD1F" w14:textId="77777777" w:rsidR="001F38D0" w:rsidRPr="00C814F1" w:rsidRDefault="001F38D0" w:rsidP="001F38D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59B0625D" w14:textId="77777777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Any 3rd party involved for the GMP manufacturing - </w:t>
            </w:r>
          </w:p>
        </w:tc>
        <w:tc>
          <w:tcPr>
            <w:tcW w:w="3492" w:type="dxa"/>
          </w:tcPr>
          <w:p w14:paraId="5EBA7D66" w14:textId="36E64345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5F5BF2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1F38D0" w:rsidRPr="00C814F1" w14:paraId="113D97F3" w14:textId="77777777" w:rsidTr="00D93887">
        <w:tc>
          <w:tcPr>
            <w:tcW w:w="421" w:type="dxa"/>
            <w:vMerge/>
          </w:tcPr>
          <w:p w14:paraId="74B82FE2" w14:textId="77777777" w:rsidR="001F38D0" w:rsidRPr="00C814F1" w:rsidRDefault="001F38D0" w:rsidP="001F38D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5911F37A" w14:textId="5766FD7A" w:rsidR="001F38D0" w:rsidRPr="00C814F1" w:rsidRDefault="001F38D0" w:rsidP="001F38D0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ADC DP manufacturing site locations</w:t>
            </w:r>
          </w:p>
        </w:tc>
        <w:tc>
          <w:tcPr>
            <w:tcW w:w="3492" w:type="dxa"/>
          </w:tcPr>
          <w:p w14:paraId="20B66B42" w14:textId="3AAF734D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5F5BF2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1F38D0" w:rsidRPr="00C814F1" w14:paraId="6982D458" w14:textId="77777777" w:rsidTr="00D93887">
        <w:tc>
          <w:tcPr>
            <w:tcW w:w="421" w:type="dxa"/>
            <w:vMerge/>
          </w:tcPr>
          <w:p w14:paraId="02FAF802" w14:textId="77777777" w:rsidR="001F38D0" w:rsidRPr="00C814F1" w:rsidRDefault="001F38D0" w:rsidP="001F38D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71091713" w14:textId="6F8897BA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Established validated release criteria of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ADC</w:t>
            </w: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DP </w:t>
            </w:r>
            <w:r w:rsidRPr="00C814F1">
              <w:rPr>
                <w:rFonts w:cstheme="minorHAnsi"/>
                <w:color w:val="0F4761" w:themeColor="accent1" w:themeShade="BF"/>
                <w:sz w:val="20"/>
                <w:szCs w:val="20"/>
              </w:rPr>
              <w:t>including in-process controls, in-process testing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</w:t>
            </w:r>
          </w:p>
        </w:tc>
        <w:tc>
          <w:tcPr>
            <w:tcW w:w="3492" w:type="dxa"/>
          </w:tcPr>
          <w:p w14:paraId="04C73682" w14:textId="77E72484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5F5BF2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1F38D0" w:rsidRPr="00C814F1" w14:paraId="590FA970" w14:textId="77777777" w:rsidTr="00D93887">
        <w:tc>
          <w:tcPr>
            <w:tcW w:w="421" w:type="dxa"/>
            <w:vMerge/>
          </w:tcPr>
          <w:p w14:paraId="5B1919DF" w14:textId="77777777" w:rsidR="001F38D0" w:rsidRPr="00C814F1" w:rsidRDefault="001F38D0" w:rsidP="001F38D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6D025B0C" w14:textId="03E498B3" w:rsidR="001F38D0" w:rsidRPr="00C814F1" w:rsidRDefault="001F38D0" w:rsidP="001F38D0">
            <w:pPr>
              <w:rPr>
                <w:color w:val="0F4761" w:themeColor="accent1" w:themeShade="BF"/>
                <w:sz w:val="20"/>
                <w:szCs w:val="20"/>
              </w:rPr>
            </w:pPr>
            <w:r w:rsidRPr="0667AE50">
              <w:rPr>
                <w:color w:val="0F4761" w:themeColor="accent1" w:themeShade="BF"/>
                <w:sz w:val="20"/>
                <w:szCs w:val="20"/>
              </w:rPr>
              <w:t>Please specify if any ADC DP already manufactured for any Biosimilar ADC (if any) -</w:t>
            </w:r>
          </w:p>
        </w:tc>
        <w:tc>
          <w:tcPr>
            <w:tcW w:w="3492" w:type="dxa"/>
          </w:tcPr>
          <w:p w14:paraId="0E6BCFCD" w14:textId="7970CA18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5F5BF2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1F38D0" w:rsidRPr="00C814F1" w14:paraId="5EDE9FBE" w14:textId="77777777" w:rsidTr="00D93887">
        <w:tc>
          <w:tcPr>
            <w:tcW w:w="421" w:type="dxa"/>
            <w:vMerge/>
          </w:tcPr>
          <w:p w14:paraId="48E40FD8" w14:textId="77777777" w:rsidR="001F38D0" w:rsidRPr="00C814F1" w:rsidRDefault="001F38D0" w:rsidP="001F38D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7040A95B" w14:textId="758B45E3" w:rsidR="001F38D0" w:rsidRPr="00C814F1" w:rsidRDefault="001F38D0" w:rsidP="001F38D0">
            <w:pPr>
              <w:rPr>
                <w:color w:val="0F4761" w:themeColor="accent1" w:themeShade="BF"/>
                <w:sz w:val="20"/>
                <w:szCs w:val="20"/>
              </w:rPr>
            </w:pPr>
            <w:r w:rsidRPr="0667AE50">
              <w:rPr>
                <w:color w:val="0F4761" w:themeColor="accent1" w:themeShade="BF"/>
                <w:sz w:val="20"/>
                <w:szCs w:val="20"/>
              </w:rPr>
              <w:t>Established handling ADC process of manufacturing in facility - please specify -</w:t>
            </w:r>
          </w:p>
        </w:tc>
        <w:tc>
          <w:tcPr>
            <w:tcW w:w="3492" w:type="dxa"/>
          </w:tcPr>
          <w:p w14:paraId="7BAE0ABB" w14:textId="7705FB84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5F5BF2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1F38D0" w:rsidRPr="00C814F1" w14:paraId="248FBF26" w14:textId="77777777" w:rsidTr="00D93887">
        <w:tc>
          <w:tcPr>
            <w:tcW w:w="421" w:type="dxa"/>
            <w:vMerge/>
          </w:tcPr>
          <w:p w14:paraId="1DA326F3" w14:textId="77777777" w:rsidR="001F38D0" w:rsidRPr="00C814F1" w:rsidRDefault="001F38D0" w:rsidP="001F38D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1719F379" w14:textId="77777777" w:rsidR="001F38D0" w:rsidRPr="00C814F1" w:rsidRDefault="001F38D0" w:rsidP="001F38D0">
            <w:pPr>
              <w:rPr>
                <w:color w:val="0F4761" w:themeColor="accent1" w:themeShade="BF"/>
                <w:sz w:val="20"/>
                <w:szCs w:val="20"/>
              </w:rPr>
            </w:pPr>
            <w:r w:rsidRPr="0667AE50">
              <w:rPr>
                <w:color w:val="0F4761" w:themeColor="accent1" w:themeShade="BF"/>
                <w:sz w:val="20"/>
                <w:szCs w:val="20"/>
              </w:rPr>
              <w:t>Sites audited / approved by regulatory body (specify the regulatory bodies) -</w:t>
            </w:r>
          </w:p>
        </w:tc>
        <w:tc>
          <w:tcPr>
            <w:tcW w:w="3492" w:type="dxa"/>
          </w:tcPr>
          <w:p w14:paraId="599E2F77" w14:textId="3B8F0072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5F5BF2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1F38D0" w:rsidRPr="00C814F1" w14:paraId="49862E01" w14:textId="77777777" w:rsidTr="00D93887">
        <w:tc>
          <w:tcPr>
            <w:tcW w:w="421" w:type="dxa"/>
          </w:tcPr>
          <w:p w14:paraId="39A4E341" w14:textId="77777777" w:rsidR="001F38D0" w:rsidRPr="00C814F1" w:rsidRDefault="001F38D0" w:rsidP="001F38D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05AF1546" w14:textId="4A8D4321" w:rsidR="001F38D0" w:rsidRPr="00C814F1" w:rsidRDefault="001F38D0" w:rsidP="001F38D0">
            <w:pPr>
              <w:rPr>
                <w:color w:val="0F4761" w:themeColor="accent1" w:themeShade="BF"/>
                <w:sz w:val="20"/>
                <w:szCs w:val="20"/>
              </w:rPr>
            </w:pPr>
            <w:r w:rsidRPr="0667AE50">
              <w:rPr>
                <w:color w:val="0F4761" w:themeColor="accent1" w:themeShade="BF"/>
                <w:sz w:val="20"/>
                <w:szCs w:val="20"/>
              </w:rPr>
              <w:t>Any ADC-DP approved by regulatory body (specify names of regulatory bodies)</w:t>
            </w:r>
          </w:p>
        </w:tc>
        <w:tc>
          <w:tcPr>
            <w:tcW w:w="3492" w:type="dxa"/>
          </w:tcPr>
          <w:p w14:paraId="28CFDE0C" w14:textId="7810FB3D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5F5BF2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1F38D0" w:rsidRPr="00C814F1" w14:paraId="284DFFB5" w14:textId="77777777" w:rsidTr="00D93887">
        <w:tc>
          <w:tcPr>
            <w:tcW w:w="421" w:type="dxa"/>
          </w:tcPr>
          <w:p w14:paraId="3B9FA651" w14:textId="77777777" w:rsidR="001F38D0" w:rsidRPr="00C814F1" w:rsidRDefault="001F38D0" w:rsidP="001F38D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76BC55FA" w14:textId="6984D57B" w:rsidR="001F38D0" w:rsidRPr="00C814F1" w:rsidRDefault="001F38D0" w:rsidP="001F38D0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additional information? Please specify</w:t>
            </w:r>
          </w:p>
        </w:tc>
        <w:tc>
          <w:tcPr>
            <w:tcW w:w="3492" w:type="dxa"/>
          </w:tcPr>
          <w:p w14:paraId="323B4EE2" w14:textId="3E834D98" w:rsidR="001F38D0" w:rsidRPr="00C814F1" w:rsidRDefault="001F38D0" w:rsidP="001F38D0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5F5BF2"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</w:tbl>
    <w:p w14:paraId="1F5D038B" w14:textId="77777777" w:rsidR="00560BA7" w:rsidRDefault="00560BA7" w:rsidP="00C814F1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21"/>
        <w:gridCol w:w="4794"/>
        <w:gridCol w:w="3801"/>
      </w:tblGrid>
      <w:tr w:rsidR="00560BA7" w:rsidRPr="00C814F1" w14:paraId="2D5ACA10" w14:textId="77777777" w:rsidTr="0073775C">
        <w:tc>
          <w:tcPr>
            <w:tcW w:w="421" w:type="dxa"/>
            <w:vMerge w:val="restart"/>
            <w:vAlign w:val="center"/>
          </w:tcPr>
          <w:p w14:paraId="457F87FF" w14:textId="79609D3D" w:rsidR="00560BA7" w:rsidRPr="00C814F1" w:rsidRDefault="00C06B16" w:rsidP="00B336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  <w:r w:rsidR="00560BA7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794" w:type="dxa"/>
            <w:shd w:val="clear" w:color="auto" w:fill="CAEDFB" w:themeFill="accent4" w:themeFillTint="33"/>
          </w:tcPr>
          <w:p w14:paraId="4891278A" w14:textId="513B2F52" w:rsidR="00560BA7" w:rsidRPr="00C814F1" w:rsidRDefault="00560BA7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Clinical supply, </w:t>
            </w:r>
            <w:r w:rsidR="00C06B16">
              <w:rPr>
                <w:b/>
                <w:bCs/>
                <w:sz w:val="20"/>
                <w:szCs w:val="20"/>
                <w:lang w:val="en-US"/>
              </w:rPr>
              <w:t>Regulatory submission (from DS/DP facility)</w:t>
            </w:r>
          </w:p>
        </w:tc>
        <w:tc>
          <w:tcPr>
            <w:tcW w:w="3801" w:type="dxa"/>
            <w:shd w:val="clear" w:color="auto" w:fill="CAEDFB" w:themeFill="accent4" w:themeFillTint="33"/>
          </w:tcPr>
          <w:p w14:paraId="03A6B42D" w14:textId="77777777" w:rsidR="00560BA7" w:rsidRPr="00C814F1" w:rsidRDefault="00560BA7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>Responses</w:t>
            </w:r>
          </w:p>
        </w:tc>
      </w:tr>
      <w:tr w:rsidR="00560BA7" w:rsidRPr="00C814F1" w14:paraId="0EC0B008" w14:textId="77777777" w:rsidTr="0073775C">
        <w:tc>
          <w:tcPr>
            <w:tcW w:w="421" w:type="dxa"/>
            <w:vMerge/>
          </w:tcPr>
          <w:p w14:paraId="0F0685A2" w14:textId="77777777" w:rsidR="00560BA7" w:rsidRPr="00C814F1" w:rsidRDefault="00560BA7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794" w:type="dxa"/>
          </w:tcPr>
          <w:p w14:paraId="084145B6" w14:textId="66F702D2" w:rsidR="00560BA7" w:rsidRPr="00C814F1" w:rsidRDefault="00C06B1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Any product manufactured from DS facility has been used for US/Europe/Japan or regulated market clinical supply? Specify -</w:t>
            </w:r>
          </w:p>
        </w:tc>
        <w:tc>
          <w:tcPr>
            <w:tcW w:w="3801" w:type="dxa"/>
            <w:vAlign w:val="bottom"/>
          </w:tcPr>
          <w:p w14:paraId="4B1C10E3" w14:textId="2282EED3" w:rsidR="00560BA7" w:rsidRPr="00C814F1" w:rsidRDefault="00AD2C59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AD2C59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Yes, six products have been manufactured in-house at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DRL</w:t>
            </w:r>
            <w:r w:rsidRPr="00AD2C59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’s DS facility for internal programs. Additionally, one product manufactured at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APSL</w:t>
            </w:r>
            <w:r w:rsidRPr="00AD2C59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has been used for clinical supply in regulated markets.</w:t>
            </w:r>
          </w:p>
        </w:tc>
      </w:tr>
      <w:tr w:rsidR="00560BA7" w:rsidRPr="00C814F1" w14:paraId="0AF757DE" w14:textId="77777777" w:rsidTr="0073775C">
        <w:tc>
          <w:tcPr>
            <w:tcW w:w="421" w:type="dxa"/>
            <w:vMerge/>
          </w:tcPr>
          <w:p w14:paraId="112DD509" w14:textId="77777777" w:rsidR="00560BA7" w:rsidRPr="00C814F1" w:rsidRDefault="00560BA7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794" w:type="dxa"/>
          </w:tcPr>
          <w:p w14:paraId="2652819A" w14:textId="385033E9" w:rsidR="00560BA7" w:rsidRPr="00C814F1" w:rsidRDefault="00C06B1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Any product manufactured from DP facility has been used for US/Europe/Japan or regulated market clinical supply? Specify -</w:t>
            </w:r>
          </w:p>
        </w:tc>
        <w:tc>
          <w:tcPr>
            <w:tcW w:w="3801" w:type="dxa"/>
            <w:vAlign w:val="bottom"/>
          </w:tcPr>
          <w:p w14:paraId="4642C7CA" w14:textId="1B37BD7F" w:rsidR="00560BA7" w:rsidRPr="00C814F1" w:rsidRDefault="0073775C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AD2C59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Yes, six products have been manufactured in-house at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DRL</w:t>
            </w:r>
            <w:r w:rsidRPr="00AD2C59">
              <w:rPr>
                <w:rFonts w:cstheme="minorHAnsi"/>
                <w:color w:val="0F4761" w:themeColor="accent1" w:themeShade="BF"/>
                <w:sz w:val="20"/>
                <w:szCs w:val="20"/>
              </w:rPr>
              <w:t>’s D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P </w:t>
            </w:r>
            <w:r w:rsidRPr="00AD2C59">
              <w:rPr>
                <w:rFonts w:cstheme="minorHAnsi"/>
                <w:color w:val="0F4761" w:themeColor="accent1" w:themeShade="BF"/>
                <w:sz w:val="20"/>
                <w:szCs w:val="20"/>
              </w:rPr>
              <w:t>facility for internal programs. Additionally, one product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</w:t>
            </w:r>
            <w:r w:rsidRPr="00AD2C59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manufactured at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APSL</w:t>
            </w:r>
            <w:r w:rsidRPr="00AD2C59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has been used for clinical supply in regulated markets.</w:t>
            </w:r>
          </w:p>
        </w:tc>
      </w:tr>
      <w:tr w:rsidR="00560BA7" w:rsidRPr="00C814F1" w14:paraId="03C0D8E8" w14:textId="77777777" w:rsidTr="0073775C">
        <w:tc>
          <w:tcPr>
            <w:tcW w:w="421" w:type="dxa"/>
            <w:vMerge/>
          </w:tcPr>
          <w:p w14:paraId="4DF29E10" w14:textId="77777777" w:rsidR="00560BA7" w:rsidRPr="00C814F1" w:rsidRDefault="00560BA7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794" w:type="dxa"/>
          </w:tcPr>
          <w:p w14:paraId="6FA6B16A" w14:textId="7F00ACD4" w:rsidR="00560BA7" w:rsidRPr="00C814F1" w:rsidRDefault="00C06B1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BLA dossier submission from same DS facility - specify</w:t>
            </w:r>
          </w:p>
        </w:tc>
        <w:tc>
          <w:tcPr>
            <w:tcW w:w="3801" w:type="dxa"/>
            <w:vAlign w:val="bottom"/>
          </w:tcPr>
          <w:p w14:paraId="68F11509" w14:textId="67D527F4" w:rsidR="00560BA7" w:rsidRPr="00C814F1" w:rsidRDefault="007C7898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7C7898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Yes, BLA dossiers have been submitted for six in-house products manufactured at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DRL</w:t>
            </w:r>
            <w:r w:rsidRPr="007C7898">
              <w:rPr>
                <w:rFonts w:cstheme="minorHAnsi"/>
                <w:color w:val="0F4761" w:themeColor="accent1" w:themeShade="BF"/>
                <w:sz w:val="20"/>
                <w:szCs w:val="20"/>
              </w:rPr>
              <w:t>’s DS facility.</w:t>
            </w:r>
          </w:p>
        </w:tc>
      </w:tr>
      <w:tr w:rsidR="00560BA7" w:rsidRPr="00C814F1" w14:paraId="1FCE952D" w14:textId="77777777" w:rsidTr="0073775C">
        <w:tc>
          <w:tcPr>
            <w:tcW w:w="421" w:type="dxa"/>
            <w:vMerge/>
          </w:tcPr>
          <w:p w14:paraId="184DFF92" w14:textId="77777777" w:rsidR="00560BA7" w:rsidRPr="00C814F1" w:rsidRDefault="00560BA7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794" w:type="dxa"/>
          </w:tcPr>
          <w:p w14:paraId="03523BDD" w14:textId="51037542" w:rsidR="00560BA7" w:rsidRPr="00C814F1" w:rsidRDefault="00C06B1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BLA dossier submission from same DP facility - specify</w:t>
            </w:r>
          </w:p>
        </w:tc>
        <w:tc>
          <w:tcPr>
            <w:tcW w:w="3801" w:type="dxa"/>
            <w:vAlign w:val="bottom"/>
          </w:tcPr>
          <w:p w14:paraId="04CF4D21" w14:textId="28A58957" w:rsidR="00560BA7" w:rsidRPr="00C814F1" w:rsidRDefault="007C7898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7C7898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Yes, BLA dossiers have been submitted for six in-house products manufactured at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DR</w:t>
            </w:r>
            <w:r w:rsidRPr="007C7898">
              <w:rPr>
                <w:rFonts w:cstheme="minorHAnsi"/>
                <w:color w:val="0F4761" w:themeColor="accent1" w:themeShade="BF"/>
                <w:sz w:val="20"/>
                <w:szCs w:val="20"/>
              </w:rPr>
              <w:t>L’s DP facility.</w:t>
            </w:r>
          </w:p>
        </w:tc>
      </w:tr>
      <w:tr w:rsidR="00560BA7" w:rsidRPr="00C814F1" w14:paraId="68221E7D" w14:textId="77777777" w:rsidTr="0073775C">
        <w:tc>
          <w:tcPr>
            <w:tcW w:w="421" w:type="dxa"/>
            <w:vMerge/>
          </w:tcPr>
          <w:p w14:paraId="533DB3EE" w14:textId="77777777" w:rsidR="00560BA7" w:rsidRPr="00C814F1" w:rsidRDefault="00560BA7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794" w:type="dxa"/>
          </w:tcPr>
          <w:p w14:paraId="012CA531" w14:textId="1C7EA815" w:rsidR="00560BA7" w:rsidRPr="00C814F1" w:rsidRDefault="5641442E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additional information? Please specify</w:t>
            </w:r>
          </w:p>
        </w:tc>
        <w:tc>
          <w:tcPr>
            <w:tcW w:w="3801" w:type="dxa"/>
            <w:vAlign w:val="center"/>
          </w:tcPr>
          <w:p w14:paraId="28C9FE00" w14:textId="79E4D17D" w:rsidR="00560BA7" w:rsidRPr="00C814F1" w:rsidRDefault="008A2800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8A2800">
              <w:rPr>
                <w:rFonts w:cstheme="minorHAnsi"/>
                <w:color w:val="0F4761" w:themeColor="accent1" w:themeShade="BF"/>
                <w:sz w:val="20"/>
                <w:szCs w:val="20"/>
              </w:rPr>
              <w:t>Two o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f the </w:t>
            </w:r>
            <w:r w:rsidRPr="008A2800">
              <w:rPr>
                <w:rFonts w:cstheme="minorHAnsi"/>
                <w:color w:val="0F4761" w:themeColor="accent1" w:themeShade="BF"/>
                <w:sz w:val="20"/>
                <w:szCs w:val="20"/>
              </w:rPr>
              <w:t>products are currently in clinical development phases.</w:t>
            </w:r>
          </w:p>
        </w:tc>
      </w:tr>
    </w:tbl>
    <w:p w14:paraId="3F7D5054" w14:textId="646D4684" w:rsidR="00560BA7" w:rsidRDefault="00560BA7" w:rsidP="5CF3F438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21"/>
        <w:gridCol w:w="4794"/>
        <w:gridCol w:w="3801"/>
      </w:tblGrid>
      <w:tr w:rsidR="00C06B16" w:rsidRPr="00C814F1" w14:paraId="03F9603B" w14:textId="77777777" w:rsidTr="00433070">
        <w:tc>
          <w:tcPr>
            <w:tcW w:w="421" w:type="dxa"/>
            <w:vMerge w:val="restart"/>
            <w:vAlign w:val="center"/>
          </w:tcPr>
          <w:p w14:paraId="665B6E13" w14:textId="4D064C1C" w:rsidR="00C06B16" w:rsidRPr="00C814F1" w:rsidRDefault="00926B65" w:rsidP="00B336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  <w:r w:rsidR="00C06B16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794" w:type="dxa"/>
            <w:shd w:val="clear" w:color="auto" w:fill="CAEDFB" w:themeFill="accent4" w:themeFillTint="33"/>
          </w:tcPr>
          <w:p w14:paraId="5C9ACC42" w14:textId="6F989B2D" w:rsidR="00C06B16" w:rsidRPr="00C814F1" w:rsidRDefault="00C06B16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Analytical Capabilities</w:t>
            </w:r>
          </w:p>
        </w:tc>
        <w:tc>
          <w:tcPr>
            <w:tcW w:w="3801" w:type="dxa"/>
            <w:shd w:val="clear" w:color="auto" w:fill="CAEDFB" w:themeFill="accent4" w:themeFillTint="33"/>
          </w:tcPr>
          <w:p w14:paraId="399AD565" w14:textId="77777777" w:rsidR="00C06B16" w:rsidRPr="00C814F1" w:rsidRDefault="00C06B16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>Responses</w:t>
            </w:r>
          </w:p>
        </w:tc>
      </w:tr>
      <w:tr w:rsidR="00C06B16" w:rsidRPr="00C814F1" w14:paraId="5729AC03" w14:textId="77777777" w:rsidTr="00433070">
        <w:tc>
          <w:tcPr>
            <w:tcW w:w="421" w:type="dxa"/>
            <w:vMerge/>
          </w:tcPr>
          <w:p w14:paraId="10ED776D" w14:textId="77777777" w:rsidR="00C06B16" w:rsidRPr="00C814F1" w:rsidRDefault="00C06B16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794" w:type="dxa"/>
          </w:tcPr>
          <w:p w14:paraId="010B48B9" w14:textId="65FCE612" w:rsidR="00C06B16" w:rsidRPr="00C814F1" w:rsidRDefault="2EAE3A96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Capabilities for analytical method development and qualification of analytical methods spanning purity, impurity, </w:t>
            </w:r>
            <w:r w:rsidRPr="5CF3F438">
              <w:rPr>
                <w:b/>
                <w:bCs/>
                <w:color w:val="0F4761" w:themeColor="accent1" w:themeShade="BF"/>
                <w:sz w:val="20"/>
                <w:szCs w:val="20"/>
              </w:rPr>
              <w:t>physicochemical and functional characterization</w:t>
            </w:r>
            <w:r w:rsidRPr="5CF3F438">
              <w:rPr>
                <w:color w:val="0F4761" w:themeColor="accent1" w:themeShade="BF"/>
                <w:sz w:val="20"/>
                <w:szCs w:val="20"/>
              </w:rPr>
              <w:t xml:space="preserve"> both for in-process and final product – please elaborate</w:t>
            </w:r>
          </w:p>
        </w:tc>
        <w:tc>
          <w:tcPr>
            <w:tcW w:w="3801" w:type="dxa"/>
            <w:vAlign w:val="bottom"/>
          </w:tcPr>
          <w:p w14:paraId="28F1968F" w14:textId="39BDEE2A" w:rsidR="00C06B16" w:rsidRPr="00C814F1" w:rsidRDefault="00433070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433070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Yes, APSL provides comprehensive analytical method development and qualification services. Our capabilities span across purity and impurity profiling, physicochemical characterization, and functional assays. These services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apply</w:t>
            </w:r>
            <w:r w:rsidRPr="00433070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to both in-process samples and final drug </w:t>
            </w:r>
            <w:r w:rsidRPr="00433070">
              <w:rPr>
                <w:rFonts w:cstheme="minorHAnsi"/>
                <w:color w:val="0F4761" w:themeColor="accent1" w:themeShade="BF"/>
                <w:sz w:val="20"/>
                <w:szCs w:val="20"/>
              </w:rPr>
              <w:lastRenderedPageBreak/>
              <w:t>products. For detailed information on our analytical platforms, instrumentation, and service scope, please refer to Attachment 1: Analytical Services Overview.</w:t>
            </w:r>
          </w:p>
        </w:tc>
      </w:tr>
      <w:tr w:rsidR="00C06B16" w:rsidRPr="00C814F1" w14:paraId="414089EF" w14:textId="77777777" w:rsidTr="00433070">
        <w:tc>
          <w:tcPr>
            <w:tcW w:w="421" w:type="dxa"/>
            <w:vMerge/>
          </w:tcPr>
          <w:p w14:paraId="74B8E00B" w14:textId="77777777" w:rsidR="00C06B16" w:rsidRPr="00C814F1" w:rsidRDefault="00C06B16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794" w:type="dxa"/>
          </w:tcPr>
          <w:p w14:paraId="7377EC32" w14:textId="3C9FDA75" w:rsidR="00C06B16" w:rsidRPr="00C814F1" w:rsidRDefault="00C06B1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Any experiences for performing bio-similarity establishment – please specify.  </w:t>
            </w:r>
          </w:p>
        </w:tc>
        <w:tc>
          <w:tcPr>
            <w:tcW w:w="3801" w:type="dxa"/>
            <w:vAlign w:val="bottom"/>
          </w:tcPr>
          <w:p w14:paraId="5AAD3113" w14:textId="6F78372B" w:rsidR="00C06B16" w:rsidRPr="00C814F1" w:rsidRDefault="00564291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564291">
              <w:rPr>
                <w:rFonts w:cstheme="minorHAnsi"/>
                <w:color w:val="0F4761" w:themeColor="accent1" w:themeShade="BF"/>
                <w:sz w:val="20"/>
                <w:szCs w:val="20"/>
              </w:rPr>
              <w:t>APSL has not yet conducted bio-similarity establishment studies directly, but the infrastructure is fully in place and the team has strong experience in executing such studies.</w:t>
            </w:r>
          </w:p>
        </w:tc>
      </w:tr>
      <w:tr w:rsidR="00C06B16" w:rsidRPr="00C814F1" w14:paraId="05947501" w14:textId="77777777" w:rsidTr="00433070">
        <w:tc>
          <w:tcPr>
            <w:tcW w:w="421" w:type="dxa"/>
            <w:vMerge/>
          </w:tcPr>
          <w:p w14:paraId="63F85C1B" w14:textId="77777777" w:rsidR="00C06B16" w:rsidRPr="00C814F1" w:rsidRDefault="00C06B16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794" w:type="dxa"/>
          </w:tcPr>
          <w:p w14:paraId="49F2602F" w14:textId="5431D374" w:rsidR="00C06B16" w:rsidRPr="00C814F1" w:rsidRDefault="00031E3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Experiences on p</w:t>
            </w:r>
            <w:r w:rsidRPr="00031E36">
              <w:rPr>
                <w:rFonts w:cstheme="minorHAnsi"/>
                <w:color w:val="0F4761" w:themeColor="accent1" w:themeShade="BF"/>
                <w:sz w:val="20"/>
                <w:szCs w:val="20"/>
              </w:rPr>
              <w:t>roduct-related variant isolation, cross-mapping and characterization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– please specify</w:t>
            </w:r>
          </w:p>
        </w:tc>
        <w:tc>
          <w:tcPr>
            <w:tcW w:w="3801" w:type="dxa"/>
            <w:vAlign w:val="bottom"/>
          </w:tcPr>
          <w:p w14:paraId="7260C5E2" w14:textId="6CDB6727" w:rsidR="00C06B16" w:rsidRPr="00C814F1" w:rsidRDefault="00812223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812223">
              <w:rPr>
                <w:rFonts w:cstheme="minorHAnsi"/>
                <w:color w:val="0F4761" w:themeColor="accent1" w:themeShade="BF"/>
                <w:sz w:val="20"/>
                <w:szCs w:val="20"/>
              </w:rPr>
              <w:t>APSL has not yet performed product-related variant isolation or cross-mapping, but the infrastructure is fully in place and the team is well experienced in both activities.</w:t>
            </w:r>
          </w:p>
        </w:tc>
      </w:tr>
      <w:tr w:rsidR="00C06B16" w:rsidRPr="00C814F1" w14:paraId="4317CFA0" w14:textId="77777777" w:rsidTr="00433070">
        <w:tc>
          <w:tcPr>
            <w:tcW w:w="421" w:type="dxa"/>
            <w:vMerge/>
          </w:tcPr>
          <w:p w14:paraId="2B594B41" w14:textId="77777777" w:rsidR="00C06B16" w:rsidRPr="00C814F1" w:rsidRDefault="00C06B16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794" w:type="dxa"/>
          </w:tcPr>
          <w:p w14:paraId="1BA8D6AE" w14:textId="29DA8AA2" w:rsidR="00C06B16" w:rsidRPr="00C814F1" w:rsidRDefault="2A67A3EE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additional information? Please specify</w:t>
            </w:r>
          </w:p>
        </w:tc>
        <w:tc>
          <w:tcPr>
            <w:tcW w:w="3801" w:type="dxa"/>
            <w:vAlign w:val="bottom"/>
          </w:tcPr>
          <w:p w14:paraId="3740916D" w14:textId="77777777" w:rsidR="00C06B16" w:rsidRPr="00C814F1" w:rsidRDefault="00C06B1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</w:tbl>
    <w:p w14:paraId="7B59C789" w14:textId="37CB6C87" w:rsidR="00C06B16" w:rsidRDefault="00C06B16" w:rsidP="5CF3F438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21"/>
        <w:gridCol w:w="5103"/>
        <w:gridCol w:w="3492"/>
      </w:tblGrid>
      <w:tr w:rsidR="00031E36" w:rsidRPr="00C814F1" w14:paraId="1F695461" w14:textId="77777777" w:rsidTr="5CF3F438">
        <w:tc>
          <w:tcPr>
            <w:tcW w:w="421" w:type="dxa"/>
            <w:vMerge w:val="restart"/>
            <w:vAlign w:val="center"/>
          </w:tcPr>
          <w:p w14:paraId="312204D4" w14:textId="4DE8D7AE" w:rsidR="00031E36" w:rsidRPr="00C814F1" w:rsidRDefault="00926B65" w:rsidP="00B336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  <w:r w:rsidR="00031E36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5103" w:type="dxa"/>
            <w:shd w:val="clear" w:color="auto" w:fill="CAEDFB" w:themeFill="accent4" w:themeFillTint="33"/>
          </w:tcPr>
          <w:p w14:paraId="011FFB2E" w14:textId="0DAE97BE" w:rsidR="00031E36" w:rsidRPr="00C814F1" w:rsidRDefault="00031E36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IP </w:t>
            </w:r>
          </w:p>
        </w:tc>
        <w:tc>
          <w:tcPr>
            <w:tcW w:w="3492" w:type="dxa"/>
            <w:shd w:val="clear" w:color="auto" w:fill="CAEDFB" w:themeFill="accent4" w:themeFillTint="33"/>
          </w:tcPr>
          <w:p w14:paraId="42F3D619" w14:textId="77777777" w:rsidR="00031E36" w:rsidRPr="00C814F1" w:rsidRDefault="00031E36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>Responses</w:t>
            </w:r>
          </w:p>
        </w:tc>
      </w:tr>
      <w:tr w:rsidR="00031E36" w:rsidRPr="00C814F1" w14:paraId="034E0370" w14:textId="77777777" w:rsidTr="5CF3F438">
        <w:tc>
          <w:tcPr>
            <w:tcW w:w="421" w:type="dxa"/>
            <w:vMerge/>
          </w:tcPr>
          <w:p w14:paraId="26AA9247" w14:textId="77777777" w:rsidR="00031E36" w:rsidRPr="00C814F1" w:rsidRDefault="00031E36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78BA7C77" w14:textId="7E4FB70A" w:rsidR="00031E36" w:rsidRPr="00C814F1" w:rsidRDefault="00031E3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In-house IP support available for FTO</w:t>
            </w:r>
          </w:p>
        </w:tc>
        <w:tc>
          <w:tcPr>
            <w:tcW w:w="3492" w:type="dxa"/>
            <w:vAlign w:val="bottom"/>
          </w:tcPr>
          <w:p w14:paraId="2545D6CB" w14:textId="0D0A8B47" w:rsidR="00E430AE" w:rsidRPr="00C814F1" w:rsidRDefault="00FD10EE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FD10EE">
              <w:rPr>
                <w:rFonts w:cstheme="minorHAnsi"/>
                <w:color w:val="0F4761" w:themeColor="accent1" w:themeShade="BF"/>
                <w:sz w:val="20"/>
                <w:szCs w:val="20"/>
              </w:rPr>
              <w:t>Yes, APSL has in-house IP expertise to support FTO assessments. Our team is equipped to conduct patent landscape evaluations, identify potential third-party IP risks, and collaborate with external legal counsel when needed to ensure comprehensive FTO analysis.</w:t>
            </w:r>
          </w:p>
        </w:tc>
      </w:tr>
      <w:tr w:rsidR="00031E36" w:rsidRPr="00C814F1" w14:paraId="7A675FB7" w14:textId="77777777" w:rsidTr="00A44DF1">
        <w:trPr>
          <w:trHeight w:val="170"/>
        </w:trPr>
        <w:tc>
          <w:tcPr>
            <w:tcW w:w="421" w:type="dxa"/>
            <w:vMerge/>
          </w:tcPr>
          <w:p w14:paraId="62E6A36C" w14:textId="77777777" w:rsidR="00031E36" w:rsidRPr="00C814F1" w:rsidRDefault="00031E36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451847DE" w14:textId="7BFAC8BB" w:rsidR="00031E36" w:rsidRPr="00C814F1" w:rsidRDefault="00031E3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Capabilities available for navigating IP to develop the process (ADC DS / DP) with FTO – please specify</w:t>
            </w:r>
          </w:p>
        </w:tc>
        <w:tc>
          <w:tcPr>
            <w:tcW w:w="3492" w:type="dxa"/>
            <w:vAlign w:val="bottom"/>
          </w:tcPr>
          <w:p w14:paraId="4F89F420" w14:textId="595C3CC4" w:rsidR="00031E36" w:rsidRPr="00C814F1" w:rsidRDefault="002F4227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NA</w:t>
            </w:r>
          </w:p>
        </w:tc>
      </w:tr>
      <w:tr w:rsidR="00031E36" w:rsidRPr="00C814F1" w14:paraId="4E795034" w14:textId="77777777" w:rsidTr="5CF3F438">
        <w:tc>
          <w:tcPr>
            <w:tcW w:w="421" w:type="dxa"/>
            <w:vMerge/>
          </w:tcPr>
          <w:p w14:paraId="6ACFE57E" w14:textId="77777777" w:rsidR="00031E36" w:rsidRPr="00C814F1" w:rsidRDefault="00031E36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44A3EFE9" w14:textId="372A49FC" w:rsidR="00031E36" w:rsidRPr="00C814F1" w:rsidRDefault="313E8440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additional information? Please specify</w:t>
            </w:r>
          </w:p>
        </w:tc>
        <w:tc>
          <w:tcPr>
            <w:tcW w:w="3492" w:type="dxa"/>
            <w:vAlign w:val="bottom"/>
          </w:tcPr>
          <w:p w14:paraId="60378F17" w14:textId="77777777" w:rsidR="00031E36" w:rsidRPr="00C814F1" w:rsidRDefault="00031E3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</w:tbl>
    <w:p w14:paraId="48D1BBE4" w14:textId="74839932" w:rsidR="00031E36" w:rsidRDefault="00031E36" w:rsidP="5CF3F438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87"/>
        <w:gridCol w:w="4458"/>
        <w:gridCol w:w="4071"/>
      </w:tblGrid>
      <w:tr w:rsidR="00031E36" w:rsidRPr="00C814F1" w14:paraId="5C3CE7AF" w14:textId="77777777" w:rsidTr="008C1F81">
        <w:tc>
          <w:tcPr>
            <w:tcW w:w="487" w:type="dxa"/>
            <w:vMerge w:val="restart"/>
            <w:vAlign w:val="center"/>
          </w:tcPr>
          <w:p w14:paraId="216CD22A" w14:textId="2E01CF5F" w:rsidR="00031E36" w:rsidRPr="00C814F1" w:rsidRDefault="00926B65" w:rsidP="00B336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  <w:r w:rsidR="00031E36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458" w:type="dxa"/>
            <w:shd w:val="clear" w:color="auto" w:fill="CAEDFB" w:themeFill="accent4" w:themeFillTint="33"/>
          </w:tcPr>
          <w:p w14:paraId="66C747E8" w14:textId="6E302B13" w:rsidR="00031E36" w:rsidRPr="00C814F1" w:rsidRDefault="00031E36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Reference product (RLD) procurement</w:t>
            </w:r>
          </w:p>
        </w:tc>
        <w:tc>
          <w:tcPr>
            <w:tcW w:w="4071" w:type="dxa"/>
            <w:shd w:val="clear" w:color="auto" w:fill="CAEDFB" w:themeFill="accent4" w:themeFillTint="33"/>
          </w:tcPr>
          <w:p w14:paraId="061E8765" w14:textId="77777777" w:rsidR="00031E36" w:rsidRPr="00C814F1" w:rsidRDefault="00031E36" w:rsidP="00B336A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814F1">
              <w:rPr>
                <w:b/>
                <w:bCs/>
                <w:sz w:val="20"/>
                <w:szCs w:val="20"/>
                <w:lang w:val="en-US"/>
              </w:rPr>
              <w:t>Responses</w:t>
            </w:r>
          </w:p>
        </w:tc>
      </w:tr>
      <w:tr w:rsidR="00031E36" w:rsidRPr="00C814F1" w14:paraId="7029A0E7" w14:textId="77777777" w:rsidTr="008C1F81">
        <w:tc>
          <w:tcPr>
            <w:tcW w:w="487" w:type="dxa"/>
            <w:vMerge/>
          </w:tcPr>
          <w:p w14:paraId="2791150B" w14:textId="77777777" w:rsidR="00031E36" w:rsidRPr="00C814F1" w:rsidRDefault="00031E36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03E11321" w14:textId="3930E02B" w:rsidR="00031E36" w:rsidRPr="00C814F1" w:rsidRDefault="00031E3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Vendor has a capability to procure US/EU reference product (from US/EU)</w:t>
            </w:r>
          </w:p>
        </w:tc>
        <w:tc>
          <w:tcPr>
            <w:tcW w:w="4071" w:type="dxa"/>
            <w:vAlign w:val="bottom"/>
          </w:tcPr>
          <w:p w14:paraId="6CA77B14" w14:textId="0C0173CC" w:rsidR="00031E36" w:rsidRPr="00C814F1" w:rsidRDefault="008C1F81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8C1F8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Yes,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we can</w:t>
            </w:r>
            <w:r w:rsidRPr="008C1F8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procure reference products directly from both </w:t>
            </w:r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the </w:t>
            </w:r>
            <w:r w:rsidRPr="008C1F81">
              <w:rPr>
                <w:rFonts w:cstheme="minorHAnsi"/>
                <w:color w:val="0F4761" w:themeColor="accent1" w:themeShade="BF"/>
                <w:sz w:val="20"/>
                <w:szCs w:val="20"/>
              </w:rPr>
              <w:t>US and EU markets.</w:t>
            </w:r>
          </w:p>
        </w:tc>
      </w:tr>
      <w:tr w:rsidR="00031E36" w:rsidRPr="00C814F1" w14:paraId="07B4CB2E" w14:textId="77777777" w:rsidTr="008C1F81">
        <w:tc>
          <w:tcPr>
            <w:tcW w:w="487" w:type="dxa"/>
            <w:vMerge/>
          </w:tcPr>
          <w:p w14:paraId="080EBAD4" w14:textId="77777777" w:rsidR="00031E36" w:rsidRPr="00C814F1" w:rsidRDefault="00031E36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382202B3" w14:textId="2F24DED0" w:rsidR="00031E36" w:rsidRPr="00C814F1" w:rsidRDefault="00031E3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>Is</w:t>
            </w:r>
            <w:proofErr w:type="gramEnd"/>
            <w:r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there any past experiences on procurement – please specify</w:t>
            </w:r>
          </w:p>
        </w:tc>
        <w:tc>
          <w:tcPr>
            <w:tcW w:w="4071" w:type="dxa"/>
            <w:vAlign w:val="bottom"/>
          </w:tcPr>
          <w:p w14:paraId="0BCE62E6" w14:textId="3C7EE34A" w:rsidR="00031E36" w:rsidRPr="00C814F1" w:rsidRDefault="008C1F81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  <w:r w:rsidRPr="008C1F81">
              <w:rPr>
                <w:rFonts w:cstheme="minorHAnsi"/>
                <w:color w:val="0F4761" w:themeColor="accent1" w:themeShade="BF"/>
                <w:sz w:val="20"/>
                <w:szCs w:val="20"/>
              </w:rPr>
              <w:t>Yes, APSL</w:t>
            </w:r>
            <w:r w:rsidR="001F3C49">
              <w:rPr>
                <w:rFonts w:cstheme="minorHAnsi"/>
                <w:color w:val="0F4761" w:themeColor="accent1" w:themeShade="BF"/>
                <w:sz w:val="20"/>
                <w:szCs w:val="20"/>
              </w:rPr>
              <w:t>/DRL</w:t>
            </w:r>
            <w:r w:rsidRPr="008C1F81">
              <w:rPr>
                <w:rFonts w:cstheme="minorHAnsi"/>
                <w:color w:val="0F4761" w:themeColor="accent1" w:themeShade="BF"/>
                <w:sz w:val="20"/>
                <w:szCs w:val="20"/>
              </w:rPr>
              <w:t xml:space="preserve"> has prior experience in procuring reference products. Due to confidentiality agreements, specific details can be shared upon request following the execution of a Confidential Disclosure Agreement (CDA).</w:t>
            </w:r>
          </w:p>
        </w:tc>
      </w:tr>
      <w:tr w:rsidR="00031E36" w:rsidRPr="00C814F1" w14:paraId="2AB45E7D" w14:textId="77777777" w:rsidTr="008C1F81">
        <w:tc>
          <w:tcPr>
            <w:tcW w:w="487" w:type="dxa"/>
            <w:vMerge/>
          </w:tcPr>
          <w:p w14:paraId="3DE34AF9" w14:textId="77777777" w:rsidR="00031E36" w:rsidRPr="00C814F1" w:rsidRDefault="00031E36" w:rsidP="00B336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53C01330" w14:textId="094D13BC" w:rsidR="00031E36" w:rsidRPr="00C814F1" w:rsidRDefault="565D4ED4" w:rsidP="5CF3F438">
            <w:pPr>
              <w:rPr>
                <w:color w:val="0F4761" w:themeColor="accent1" w:themeShade="BF"/>
                <w:sz w:val="20"/>
                <w:szCs w:val="20"/>
              </w:rPr>
            </w:pPr>
            <w:r w:rsidRPr="5CF3F438">
              <w:rPr>
                <w:color w:val="0F4761" w:themeColor="accent1" w:themeShade="BF"/>
                <w:sz w:val="20"/>
                <w:szCs w:val="20"/>
              </w:rPr>
              <w:t>Any additional information? Please specify</w:t>
            </w:r>
          </w:p>
        </w:tc>
        <w:tc>
          <w:tcPr>
            <w:tcW w:w="4071" w:type="dxa"/>
            <w:vAlign w:val="bottom"/>
          </w:tcPr>
          <w:p w14:paraId="0AAD0563" w14:textId="77777777" w:rsidR="00031E36" w:rsidRPr="00C814F1" w:rsidRDefault="00031E36" w:rsidP="00B336AB">
            <w:pPr>
              <w:rPr>
                <w:rFonts w:cstheme="minorHAnsi"/>
                <w:color w:val="0F4761" w:themeColor="accent1" w:themeShade="BF"/>
                <w:sz w:val="20"/>
                <w:szCs w:val="20"/>
              </w:rPr>
            </w:pPr>
          </w:p>
        </w:tc>
      </w:tr>
    </w:tbl>
    <w:p w14:paraId="617C173C" w14:textId="47C3D300" w:rsidR="5CF3F438" w:rsidRDefault="5CF3F438"/>
    <w:p w14:paraId="0B84E53C" w14:textId="77777777" w:rsidR="00560BA7" w:rsidRDefault="00560BA7" w:rsidP="00C814F1">
      <w:pPr>
        <w:rPr>
          <w:lang w:val="en-US"/>
        </w:rPr>
      </w:pPr>
    </w:p>
    <w:p w14:paraId="58757E85" w14:textId="77777777" w:rsidR="00560BA7" w:rsidRDefault="00560BA7" w:rsidP="00C814F1">
      <w:pPr>
        <w:rPr>
          <w:lang w:val="en-US"/>
        </w:rPr>
      </w:pPr>
    </w:p>
    <w:p w14:paraId="22E46F28" w14:textId="77777777" w:rsidR="00C814F1" w:rsidRDefault="00C814F1" w:rsidP="00C814F1">
      <w:pPr>
        <w:rPr>
          <w:lang w:val="en-US"/>
        </w:rPr>
      </w:pPr>
    </w:p>
    <w:p w14:paraId="3D7DABC7" w14:textId="77777777" w:rsidR="00C814F1" w:rsidRDefault="00C814F1" w:rsidP="00C814F1">
      <w:pPr>
        <w:rPr>
          <w:lang w:val="en-US"/>
        </w:rPr>
      </w:pPr>
    </w:p>
    <w:p w14:paraId="58D35B8E" w14:textId="77777777" w:rsidR="00C814F1" w:rsidRPr="00C814F1" w:rsidRDefault="00C814F1" w:rsidP="00C814F1">
      <w:pPr>
        <w:rPr>
          <w:lang w:val="en-US"/>
        </w:rPr>
      </w:pPr>
    </w:p>
    <w:sectPr w:rsidR="00C814F1" w:rsidRPr="00C81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26E28"/>
    <w:multiLevelType w:val="multilevel"/>
    <w:tmpl w:val="72DA84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98389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U3NjI3MzI1NDSxNDRR0lEKTi0uzszPAykwqwUARsNJmSwAAAA="/>
  </w:docVars>
  <w:rsids>
    <w:rsidRoot w:val="00C814F1"/>
    <w:rsid w:val="00031E36"/>
    <w:rsid w:val="00037766"/>
    <w:rsid w:val="000C314F"/>
    <w:rsid w:val="000C57B8"/>
    <w:rsid w:val="000F4BE7"/>
    <w:rsid w:val="00111207"/>
    <w:rsid w:val="00134E47"/>
    <w:rsid w:val="00167063"/>
    <w:rsid w:val="00191EB8"/>
    <w:rsid w:val="001B5777"/>
    <w:rsid w:val="001F38D0"/>
    <w:rsid w:val="001F3C49"/>
    <w:rsid w:val="00200F91"/>
    <w:rsid w:val="002377E6"/>
    <w:rsid w:val="00295808"/>
    <w:rsid w:val="0029726D"/>
    <w:rsid w:val="002F4227"/>
    <w:rsid w:val="002F795B"/>
    <w:rsid w:val="00312D76"/>
    <w:rsid w:val="00372119"/>
    <w:rsid w:val="00376575"/>
    <w:rsid w:val="00377947"/>
    <w:rsid w:val="00396AAD"/>
    <w:rsid w:val="00410964"/>
    <w:rsid w:val="00424888"/>
    <w:rsid w:val="0042799F"/>
    <w:rsid w:val="00433070"/>
    <w:rsid w:val="00456D0C"/>
    <w:rsid w:val="004D65DA"/>
    <w:rsid w:val="004F1335"/>
    <w:rsid w:val="00560BA7"/>
    <w:rsid w:val="00564291"/>
    <w:rsid w:val="005841EA"/>
    <w:rsid w:val="005F5497"/>
    <w:rsid w:val="006032A3"/>
    <w:rsid w:val="00640CFE"/>
    <w:rsid w:val="006903AB"/>
    <w:rsid w:val="006F3C1B"/>
    <w:rsid w:val="00736820"/>
    <w:rsid w:val="0073775C"/>
    <w:rsid w:val="007642C1"/>
    <w:rsid w:val="0076472E"/>
    <w:rsid w:val="007C7898"/>
    <w:rsid w:val="00800BF6"/>
    <w:rsid w:val="00804B50"/>
    <w:rsid w:val="0081083F"/>
    <w:rsid w:val="00812223"/>
    <w:rsid w:val="00813AA7"/>
    <w:rsid w:val="00874DB9"/>
    <w:rsid w:val="00891496"/>
    <w:rsid w:val="008A2800"/>
    <w:rsid w:val="008C1F81"/>
    <w:rsid w:val="008C3F60"/>
    <w:rsid w:val="008E0FE3"/>
    <w:rsid w:val="008E7B2B"/>
    <w:rsid w:val="009179CB"/>
    <w:rsid w:val="00926B65"/>
    <w:rsid w:val="00954962"/>
    <w:rsid w:val="00954A42"/>
    <w:rsid w:val="0096000B"/>
    <w:rsid w:val="009B0599"/>
    <w:rsid w:val="009F6F90"/>
    <w:rsid w:val="00A44DF1"/>
    <w:rsid w:val="00A60CBC"/>
    <w:rsid w:val="00AB21F8"/>
    <w:rsid w:val="00AD2C59"/>
    <w:rsid w:val="00AE145E"/>
    <w:rsid w:val="00AE6764"/>
    <w:rsid w:val="00AF3E77"/>
    <w:rsid w:val="00B05484"/>
    <w:rsid w:val="00B336AB"/>
    <w:rsid w:val="00B67886"/>
    <w:rsid w:val="00B77095"/>
    <w:rsid w:val="00BDAED6"/>
    <w:rsid w:val="00C06B16"/>
    <w:rsid w:val="00C261CE"/>
    <w:rsid w:val="00C47702"/>
    <w:rsid w:val="00C814F1"/>
    <w:rsid w:val="00C82AA8"/>
    <w:rsid w:val="00CA45BA"/>
    <w:rsid w:val="00D107B7"/>
    <w:rsid w:val="00E03564"/>
    <w:rsid w:val="00E13369"/>
    <w:rsid w:val="00E17DDF"/>
    <w:rsid w:val="00E430AE"/>
    <w:rsid w:val="00EB3F01"/>
    <w:rsid w:val="00F81349"/>
    <w:rsid w:val="00FB1A98"/>
    <w:rsid w:val="00FD10EE"/>
    <w:rsid w:val="00FD2921"/>
    <w:rsid w:val="0195B01B"/>
    <w:rsid w:val="0495C83A"/>
    <w:rsid w:val="0598B8C7"/>
    <w:rsid w:val="0667AE50"/>
    <w:rsid w:val="0827A563"/>
    <w:rsid w:val="0835D2B5"/>
    <w:rsid w:val="0A54CB78"/>
    <w:rsid w:val="0C51BB49"/>
    <w:rsid w:val="0E917C55"/>
    <w:rsid w:val="0F4924B3"/>
    <w:rsid w:val="10BE6D50"/>
    <w:rsid w:val="1156AFE1"/>
    <w:rsid w:val="13691091"/>
    <w:rsid w:val="145BB33D"/>
    <w:rsid w:val="15AE2C70"/>
    <w:rsid w:val="163EEDF3"/>
    <w:rsid w:val="189605A8"/>
    <w:rsid w:val="18D9CA3F"/>
    <w:rsid w:val="1C50C1C6"/>
    <w:rsid w:val="1D8780C6"/>
    <w:rsid w:val="1DE408D7"/>
    <w:rsid w:val="1EBAB53F"/>
    <w:rsid w:val="1FE223C3"/>
    <w:rsid w:val="20FBA3F4"/>
    <w:rsid w:val="22BDC99F"/>
    <w:rsid w:val="2546F5B6"/>
    <w:rsid w:val="26112629"/>
    <w:rsid w:val="2643A6A0"/>
    <w:rsid w:val="266F7CC4"/>
    <w:rsid w:val="28F4F762"/>
    <w:rsid w:val="29C51EBE"/>
    <w:rsid w:val="29DDE587"/>
    <w:rsid w:val="2A67A3EE"/>
    <w:rsid w:val="2B2EF73E"/>
    <w:rsid w:val="2B88F2DB"/>
    <w:rsid w:val="2C3EF115"/>
    <w:rsid w:val="2C7720B8"/>
    <w:rsid w:val="2D4EFB7E"/>
    <w:rsid w:val="2DB06CDE"/>
    <w:rsid w:val="2EAE3A96"/>
    <w:rsid w:val="2FF11C97"/>
    <w:rsid w:val="30455304"/>
    <w:rsid w:val="31389A15"/>
    <w:rsid w:val="313E8440"/>
    <w:rsid w:val="31E4C7FD"/>
    <w:rsid w:val="32EE0AE0"/>
    <w:rsid w:val="33DBD072"/>
    <w:rsid w:val="343C880C"/>
    <w:rsid w:val="3698EA7E"/>
    <w:rsid w:val="389E644D"/>
    <w:rsid w:val="38E9F645"/>
    <w:rsid w:val="39234246"/>
    <w:rsid w:val="394F8367"/>
    <w:rsid w:val="39B5C625"/>
    <w:rsid w:val="3A7AB07B"/>
    <w:rsid w:val="3AFE48EC"/>
    <w:rsid w:val="3D085DDF"/>
    <w:rsid w:val="3D8BA19D"/>
    <w:rsid w:val="3F12A54A"/>
    <w:rsid w:val="40239592"/>
    <w:rsid w:val="411FB066"/>
    <w:rsid w:val="42005838"/>
    <w:rsid w:val="433BCF41"/>
    <w:rsid w:val="4580EE82"/>
    <w:rsid w:val="459A8318"/>
    <w:rsid w:val="4640084A"/>
    <w:rsid w:val="46DA7940"/>
    <w:rsid w:val="47699A7D"/>
    <w:rsid w:val="4813C80E"/>
    <w:rsid w:val="49FDA6E1"/>
    <w:rsid w:val="4A94322A"/>
    <w:rsid w:val="4C74EE78"/>
    <w:rsid w:val="4D3F0BB7"/>
    <w:rsid w:val="4DAA659E"/>
    <w:rsid w:val="4E19365B"/>
    <w:rsid w:val="4E29BA84"/>
    <w:rsid w:val="4E72D220"/>
    <w:rsid w:val="4EF1E897"/>
    <w:rsid w:val="4F5BBFC5"/>
    <w:rsid w:val="4F759B97"/>
    <w:rsid w:val="55096FC4"/>
    <w:rsid w:val="5641442E"/>
    <w:rsid w:val="565D4ED4"/>
    <w:rsid w:val="56F8D2F7"/>
    <w:rsid w:val="58FA1DA3"/>
    <w:rsid w:val="5950FE0E"/>
    <w:rsid w:val="59B1D5B7"/>
    <w:rsid w:val="59E67540"/>
    <w:rsid w:val="5ACEB8ED"/>
    <w:rsid w:val="5C47305C"/>
    <w:rsid w:val="5CF3F438"/>
    <w:rsid w:val="5D7BBC72"/>
    <w:rsid w:val="5D9B7B2B"/>
    <w:rsid w:val="5E78052E"/>
    <w:rsid w:val="5E93EF40"/>
    <w:rsid w:val="60130794"/>
    <w:rsid w:val="60174274"/>
    <w:rsid w:val="60B43138"/>
    <w:rsid w:val="610D55A4"/>
    <w:rsid w:val="61C057F3"/>
    <w:rsid w:val="61F3D8B3"/>
    <w:rsid w:val="62752C54"/>
    <w:rsid w:val="62A4E42A"/>
    <w:rsid w:val="644BB586"/>
    <w:rsid w:val="6813113D"/>
    <w:rsid w:val="6844393F"/>
    <w:rsid w:val="686B6699"/>
    <w:rsid w:val="691766A5"/>
    <w:rsid w:val="697909AF"/>
    <w:rsid w:val="6A09C291"/>
    <w:rsid w:val="6B52172B"/>
    <w:rsid w:val="6C5270F6"/>
    <w:rsid w:val="6C7F1364"/>
    <w:rsid w:val="6D7F4381"/>
    <w:rsid w:val="6E057688"/>
    <w:rsid w:val="6E17FF69"/>
    <w:rsid w:val="6F0B70A7"/>
    <w:rsid w:val="6FDA9F91"/>
    <w:rsid w:val="711B67BB"/>
    <w:rsid w:val="7246A16E"/>
    <w:rsid w:val="725AB3D1"/>
    <w:rsid w:val="75662263"/>
    <w:rsid w:val="75AEF765"/>
    <w:rsid w:val="75FD360E"/>
    <w:rsid w:val="77923129"/>
    <w:rsid w:val="79C4C8E9"/>
    <w:rsid w:val="7AE780E7"/>
    <w:rsid w:val="7B9D3BE7"/>
    <w:rsid w:val="7BEE7CCF"/>
    <w:rsid w:val="7C794CB4"/>
    <w:rsid w:val="7CB10F06"/>
    <w:rsid w:val="7CD8F2AF"/>
    <w:rsid w:val="7CEE3E17"/>
    <w:rsid w:val="7D7398EA"/>
    <w:rsid w:val="7D87A5A1"/>
    <w:rsid w:val="7E412BE3"/>
    <w:rsid w:val="7ECC57CD"/>
    <w:rsid w:val="7ED6F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FCBAC"/>
  <w15:chartTrackingRefBased/>
  <w15:docId w15:val="{D81CB9BD-1EB2-46AA-9BA0-EC8CD079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4F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81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1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814F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7A85908EC8EF4397986CA8890A01D0" ma:contentTypeVersion="11" ma:contentTypeDescription="Create a new document." ma:contentTypeScope="" ma:versionID="4b532ae07d345b98394f62705881a1eb">
  <xsd:schema xmlns:xsd="http://www.w3.org/2001/XMLSchema" xmlns:xs="http://www.w3.org/2001/XMLSchema" xmlns:p="http://schemas.microsoft.com/office/2006/metadata/properties" xmlns:ns2="473d767a-04be-40d7-8244-e99b02a801a1" xmlns:ns3="0ce5dc02-e6ee-47b4-9a08-47af29566b84" targetNamespace="http://schemas.microsoft.com/office/2006/metadata/properties" ma:root="true" ma:fieldsID="149da395c8df46ab2c52dd649b78e429" ns2:_="" ns3:_="">
    <xsd:import namespace="473d767a-04be-40d7-8244-e99b02a801a1"/>
    <xsd:import namespace="0ce5dc02-e6ee-47b4-9a08-47af29566b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3d767a-04be-40d7-8244-e99b02a80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1a3b04c-5651-4426-bba6-84f608af0f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e5dc02-e6ee-47b4-9a08-47af29566b8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a880de-1124-421b-a879-c7290c5edf58}" ma:internalName="TaxCatchAll" ma:showField="CatchAllData" ma:web="0ce5dc02-e6ee-47b4-9a08-47af29566b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e5dc02-e6ee-47b4-9a08-47af29566b84" xsi:nil="true"/>
    <lcf76f155ced4ddcb4097134ff3c332f xmlns="473d767a-04be-40d7-8244-e99b02a801a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1B105C-9672-4BE5-9608-E7B37EA964CE}"/>
</file>

<file path=customXml/itemProps2.xml><?xml version="1.0" encoding="utf-8"?>
<ds:datastoreItem xmlns:ds="http://schemas.openxmlformats.org/officeDocument/2006/customXml" ds:itemID="{AB369482-D85F-4EBB-AE82-FE94ABBCEC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DB1AB2-E9B3-4C8B-9296-EAE627BB14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1549</Words>
  <Characters>10028</Characters>
  <Application>Microsoft Office Word</Application>
  <DocSecurity>0</DocSecurity>
  <Lines>501</Lines>
  <Paragraphs>218</Paragraphs>
  <ScaleCrop>false</ScaleCrop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P Hazra/RND CONSULTANT/BBL</dc:creator>
  <cp:keywords/>
  <dc:description/>
  <cp:lastModifiedBy>Mithilkumar Jitendrakumar</cp:lastModifiedBy>
  <cp:revision>71</cp:revision>
  <dcterms:created xsi:type="dcterms:W3CDTF">2025-06-10T04:54:00Z</dcterms:created>
  <dcterms:modified xsi:type="dcterms:W3CDTF">2025-07-04T11:15:00Z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0x010100B67A85908EC8EF4397986CA8890A01D0</vt:lpwstr>
  </property>
  <property fmtid="{D5CDD505-2E9C-101B-9397-08002B2CF9AE}" pid="3" name="MediaServiceImageTags">
    <vt:lpwstr/>
  </property>
</Properties>
</file>