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прикладної математики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Звіт з лабораторної роботи №</w:t>
      </w:r>
      <w:r w:rsidR="00E06F0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2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З дисципліни «Методи </w:t>
      </w:r>
      <w:r w:rsidR="00E06F0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штучного інтелекту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B2696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Викон</w:t>
      </w:r>
      <w:r w:rsidR="004D75ED"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ав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="003A31B8">
        <w:rPr>
          <w:rFonts w:ascii="Times New Roman" w:hAnsi="Times New Roman"/>
          <w:color w:val="000000" w:themeColor="text1"/>
          <w:sz w:val="28"/>
          <w:szCs w:val="28"/>
          <w:lang w:val="uk-UA"/>
        </w:rPr>
        <w:t>Полуянов</w:t>
      </w:r>
      <w:proofErr w:type="spellEnd"/>
      <w:r w:rsidR="003A31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В.В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Юрчук І. А.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ind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E06F07" w:rsidP="00670379">
      <w:pPr>
        <w:ind w:firstLine="284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2019</w:t>
      </w:r>
      <w:r w:rsidR="00670379" w:rsidRPr="0028507E">
        <w:rPr>
          <w:rFonts w:ascii="Times New Roman" w:hAnsi="Times New Roman"/>
          <w:color w:val="000000" w:themeColor="text1"/>
          <w:sz w:val="24"/>
          <w:szCs w:val="24"/>
          <w:lang w:val="uk-UA"/>
        </w:rPr>
        <w:br w:type="page"/>
      </w:r>
    </w:p>
    <w:p w:rsidR="00670379" w:rsidRPr="00601E32" w:rsidRDefault="00670379" w:rsidP="00043F3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601E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</w:t>
      </w:r>
      <w:proofErr w:type="spellStart"/>
      <w:r w:rsidR="00043F35" w:rsidRPr="00601E3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Ознайомитися з теоретичними відомостями даної лабораторної. </w:t>
      </w:r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Реалізувати ПЗ, яке на формі буде представляти користувачу можливість розв’язати </w:t>
      </w:r>
      <w:r w:rsidR="0028507E"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>генетичний алгоритм</w:t>
      </w: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Продемонструвати роботу ПЗ. </w:t>
      </w:r>
    </w:p>
    <w:p w:rsidR="00670379" w:rsidRPr="002B2696" w:rsidRDefault="00670379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Теоретична частина</w:t>
      </w:r>
    </w:p>
    <w:p w:rsidR="0028507E" w:rsidRPr="00B114F1" w:rsidRDefault="0028507E" w:rsidP="00E06F07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uk-UA" w:eastAsia="uk-UA"/>
        </w:rPr>
      </w:pPr>
      <w:proofErr w:type="spellStart"/>
      <w:r w:rsidRPr="00B114F1">
        <w:rPr>
          <w:b/>
          <w:bCs/>
          <w:color w:val="000000" w:themeColor="text1"/>
          <w:sz w:val="28"/>
          <w:szCs w:val="28"/>
          <w:lang w:val="uk-UA"/>
        </w:rPr>
        <w:t>Генети́чний</w:t>
      </w:r>
      <w:proofErr w:type="spellEnd"/>
      <w:r w:rsidRPr="00B114F1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14F1">
        <w:rPr>
          <w:b/>
          <w:bCs/>
          <w:color w:val="000000" w:themeColor="text1"/>
          <w:sz w:val="28"/>
          <w:szCs w:val="28"/>
          <w:lang w:val="uk-UA"/>
        </w:rPr>
        <w:t>алгори́тм</w:t>
      </w:r>
      <w:proofErr w:type="spellEnd"/>
      <w:r w:rsidRPr="00B114F1">
        <w:rPr>
          <w:color w:val="000000" w:themeColor="text1"/>
          <w:sz w:val="28"/>
          <w:szCs w:val="28"/>
          <w:lang w:val="uk-UA"/>
        </w:rPr>
        <w:t> (</w:t>
      </w:r>
      <w:hyperlink r:id="rId8" w:tooltip="Англійська мова" w:history="1">
        <w:r w:rsidRPr="00B114F1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англ.</w:t>
        </w:r>
      </w:hyperlink>
      <w:r w:rsidRPr="00B114F1">
        <w:rPr>
          <w:color w:val="000000" w:themeColor="text1"/>
          <w:sz w:val="28"/>
          <w:szCs w:val="28"/>
          <w:lang w:val="uk-UA"/>
        </w:rPr>
        <w:t> </w:t>
      </w:r>
      <w:proofErr w:type="spellStart"/>
      <w:r w:rsidRPr="00B114F1">
        <w:rPr>
          <w:i/>
          <w:iCs/>
          <w:color w:val="000000" w:themeColor="text1"/>
          <w:sz w:val="28"/>
          <w:szCs w:val="28"/>
          <w:lang w:val="uk-UA"/>
        </w:rPr>
        <w:t>genetic</w:t>
      </w:r>
      <w:proofErr w:type="spellEnd"/>
      <w:r w:rsidRPr="00B114F1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14F1">
        <w:rPr>
          <w:i/>
          <w:iCs/>
          <w:color w:val="000000" w:themeColor="text1"/>
          <w:sz w:val="28"/>
          <w:szCs w:val="28"/>
          <w:lang w:val="uk-UA"/>
        </w:rPr>
        <w:t>algorithm</w:t>
      </w:r>
      <w:proofErr w:type="spellEnd"/>
      <w:r w:rsidRPr="00B114F1">
        <w:rPr>
          <w:color w:val="000000" w:themeColor="text1"/>
          <w:sz w:val="28"/>
          <w:szCs w:val="28"/>
          <w:lang w:val="uk-UA"/>
        </w:rPr>
        <w:t>) — це </w:t>
      </w:r>
      <w:hyperlink r:id="rId9" w:tooltip="Еволюційний алгоритм" w:history="1">
        <w:r w:rsidRPr="00B114F1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еволюційний алгоритм</w:t>
        </w:r>
      </w:hyperlink>
      <w:r w:rsidRPr="00B114F1">
        <w:rPr>
          <w:color w:val="000000" w:themeColor="text1"/>
          <w:sz w:val="28"/>
          <w:szCs w:val="28"/>
          <w:lang w:val="uk-UA"/>
        </w:rPr>
        <w:t> 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 </w:t>
      </w:r>
      <w:hyperlink r:id="rId10" w:tooltip="Біологія" w:history="1">
        <w:r w:rsidRPr="00B114F1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біологічну</w:t>
        </w:r>
      </w:hyperlink>
      <w:r w:rsidRPr="00B114F1">
        <w:rPr>
          <w:color w:val="000000" w:themeColor="text1"/>
          <w:sz w:val="28"/>
          <w:szCs w:val="28"/>
          <w:lang w:val="uk-UA"/>
        </w:rPr>
        <w:t> </w:t>
      </w:r>
      <w:hyperlink r:id="rId11" w:tooltip="Еволюція" w:history="1">
        <w:r w:rsidRPr="00B114F1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еволюцію</w:t>
        </w:r>
      </w:hyperlink>
      <w:r w:rsidRPr="00B114F1">
        <w:rPr>
          <w:color w:val="000000" w:themeColor="text1"/>
          <w:sz w:val="28"/>
          <w:szCs w:val="28"/>
          <w:lang w:val="uk-UA"/>
        </w:rPr>
        <w:t>.</w:t>
      </w:r>
    </w:p>
    <w:p w:rsidR="0028507E" w:rsidRPr="00B114F1" w:rsidRDefault="0028507E" w:rsidP="00E06F07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1"/>
          <w:lang w:val="uk-UA" w:eastAsia="uk-UA"/>
        </w:rPr>
      </w:pPr>
      <w:r w:rsidRPr="00B114F1">
        <w:rPr>
          <w:color w:val="000000" w:themeColor="text1"/>
          <w:sz w:val="28"/>
          <w:szCs w:val="21"/>
          <w:lang w:val="uk-UA"/>
        </w:rPr>
        <w:t>Задача кодується таким чином, щоб її вирі</w:t>
      </w:r>
      <w:r w:rsidR="002B2696" w:rsidRPr="00B114F1">
        <w:rPr>
          <w:color w:val="000000" w:themeColor="text1"/>
          <w:sz w:val="28"/>
          <w:szCs w:val="21"/>
          <w:lang w:val="uk-UA"/>
        </w:rPr>
        <w:t xml:space="preserve">шення могло бути представлено у вигляді </w:t>
      </w:r>
      <w:hyperlink r:id="rId12" w:tooltip="Масив (структура даних)" w:history="1">
        <w:r w:rsidRPr="00B114F1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масиву</w:t>
        </w:r>
      </w:hyperlink>
      <w:r w:rsidRPr="00B114F1">
        <w:rPr>
          <w:color w:val="000000" w:themeColor="text1"/>
          <w:sz w:val="28"/>
          <w:szCs w:val="21"/>
          <w:lang w:val="uk-UA"/>
        </w:rPr>
        <w:t> </w:t>
      </w:r>
      <w:r w:rsidR="002B2696" w:rsidRPr="00B114F1">
        <w:rPr>
          <w:color w:val="000000" w:themeColor="text1"/>
          <w:sz w:val="28"/>
          <w:szCs w:val="21"/>
          <w:lang w:val="uk-UA"/>
        </w:rPr>
        <w:t>ознак - генів</w:t>
      </w:r>
      <w:r w:rsidRPr="00B114F1">
        <w:rPr>
          <w:color w:val="000000" w:themeColor="text1"/>
          <w:sz w:val="28"/>
          <w:szCs w:val="21"/>
          <w:lang w:val="uk-UA"/>
        </w:rPr>
        <w:t xml:space="preserve">. Цей масив називають </w:t>
      </w:r>
      <w:r w:rsidR="002B2696" w:rsidRPr="00B114F1">
        <w:rPr>
          <w:color w:val="000000" w:themeColor="text1"/>
          <w:sz w:val="28"/>
          <w:szCs w:val="21"/>
          <w:lang w:val="uk-UA"/>
        </w:rPr>
        <w:t>хромосомою</w:t>
      </w:r>
      <w:r w:rsidRPr="00B114F1">
        <w:rPr>
          <w:color w:val="000000" w:themeColor="text1"/>
          <w:sz w:val="28"/>
          <w:szCs w:val="21"/>
          <w:lang w:val="uk-UA"/>
        </w:rPr>
        <w:t>. Випадковим чином в масиві створюється деяка кількість початкових елементів «осіб», або початкова популяція. Особи оцінюються з використанням функції пристосування, в результаті якої кожній особі присвоюється певне значення пристосованості, яке визначає можливість виживання особи. Після цього з використанням отриманих значень пристосованості вибираються особи, допущені до схрещення. До осіб застосовується «генетичні оператори» (в більшості випадків це оператор </w:t>
      </w:r>
      <w:hyperlink r:id="rId13" w:tooltip="Схрещення" w:history="1">
        <w:r w:rsidRPr="00B114F1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схрещення</w:t>
        </w:r>
      </w:hyperlink>
      <w:r w:rsidRPr="00B114F1">
        <w:rPr>
          <w:color w:val="000000" w:themeColor="text1"/>
          <w:sz w:val="28"/>
          <w:szCs w:val="21"/>
          <w:lang w:val="uk-UA"/>
        </w:rPr>
        <w:t> і оператор </w:t>
      </w:r>
      <w:hyperlink r:id="rId14" w:tooltip="Мутація" w:history="1">
        <w:r w:rsidRPr="00B114F1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мутації</w:t>
        </w:r>
      </w:hyperlink>
      <w:r w:rsidRPr="00B114F1">
        <w:rPr>
          <w:color w:val="000000" w:themeColor="text1"/>
          <w:sz w:val="28"/>
          <w:szCs w:val="21"/>
          <w:lang w:val="uk-UA"/>
        </w:rPr>
        <w:t xml:space="preserve">), створюючи таким чином наступне покоління осіб. Особи наступного покоління також оцінюються застосуванням генетичних операторів і виконується селекція і мутація. Так моделюється еволюційний процес, що </w:t>
      </w:r>
      <w:r w:rsidR="002B2696" w:rsidRPr="00B114F1">
        <w:rPr>
          <w:color w:val="000000" w:themeColor="text1"/>
          <w:sz w:val="28"/>
          <w:szCs w:val="21"/>
          <w:lang w:val="uk-UA"/>
        </w:rPr>
        <w:t>продовжується декілька життєвих, д</w:t>
      </w:r>
      <w:r w:rsidRPr="00B114F1">
        <w:rPr>
          <w:color w:val="000000" w:themeColor="text1"/>
          <w:sz w:val="28"/>
          <w:szCs w:val="21"/>
          <w:lang w:val="uk-UA"/>
        </w:rPr>
        <w:t>оки не буде виконано критерій зупинки алго</w:t>
      </w:r>
      <w:r w:rsidR="002B2696" w:rsidRPr="00B114F1">
        <w:rPr>
          <w:color w:val="000000" w:themeColor="text1"/>
          <w:sz w:val="28"/>
          <w:szCs w:val="21"/>
          <w:lang w:val="uk-UA"/>
        </w:rPr>
        <w:t>ритму. Таким критерієм може бути:</w:t>
      </w:r>
    </w:p>
    <w:p w:rsidR="0028507E" w:rsidRPr="002B2696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2B2696">
        <w:rPr>
          <w:rFonts w:ascii="Times New Roman" w:hAnsi="Times New Roman"/>
          <w:color w:val="000000" w:themeColor="text1"/>
          <w:sz w:val="28"/>
          <w:szCs w:val="21"/>
          <w:lang w:val="uk-UA"/>
        </w:rPr>
        <w:t xml:space="preserve">знаходження глобального, або </w:t>
      </w:r>
      <w:proofErr w:type="spellStart"/>
      <w:r w:rsidRPr="002B2696">
        <w:rPr>
          <w:rFonts w:ascii="Times New Roman" w:hAnsi="Times New Roman"/>
          <w:color w:val="000000" w:themeColor="text1"/>
          <w:sz w:val="28"/>
          <w:szCs w:val="21"/>
          <w:lang w:val="uk-UA"/>
        </w:rPr>
        <w:t>надоптимального</w:t>
      </w:r>
      <w:proofErr w:type="spellEnd"/>
      <w:r w:rsidRPr="002B2696">
        <w:rPr>
          <w:rFonts w:ascii="Times New Roman" w:hAnsi="Times New Roman"/>
          <w:color w:val="000000" w:themeColor="text1"/>
          <w:sz w:val="28"/>
          <w:szCs w:val="21"/>
          <w:lang w:val="uk-UA"/>
        </w:rPr>
        <w:t xml:space="preserve"> вирішення;</w:t>
      </w:r>
    </w:p>
    <w:p w:rsidR="0028507E" w:rsidRPr="002B2696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2B2696">
        <w:rPr>
          <w:rFonts w:ascii="Times New Roman" w:hAnsi="Times New Roman"/>
          <w:color w:val="000000" w:themeColor="text1"/>
          <w:sz w:val="28"/>
          <w:szCs w:val="21"/>
          <w:lang w:val="uk-UA"/>
        </w:rPr>
        <w:t>вичерпання числа поколінь, що відпущені на еволюцію;</w:t>
      </w:r>
    </w:p>
    <w:p w:rsidR="0028507E" w:rsidRPr="002B2696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2B2696">
        <w:rPr>
          <w:rFonts w:ascii="Times New Roman" w:hAnsi="Times New Roman"/>
          <w:color w:val="000000" w:themeColor="text1"/>
          <w:sz w:val="28"/>
          <w:szCs w:val="21"/>
          <w:lang w:val="uk-UA"/>
        </w:rPr>
        <w:t>вичерпання часу, відпущеного на еволюцію.</w:t>
      </w:r>
    </w:p>
    <w:p w:rsidR="0028507E" w:rsidRPr="002B2696" w:rsidRDefault="0028507E" w:rsidP="00E06F07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color w:val="000000" w:themeColor="text1"/>
          <w:sz w:val="28"/>
          <w:lang w:val="uk-UA"/>
        </w:rPr>
      </w:pPr>
      <w:r w:rsidRPr="002B2696">
        <w:rPr>
          <w:color w:val="000000" w:themeColor="text1"/>
          <w:sz w:val="28"/>
          <w:szCs w:val="21"/>
          <w:lang w:val="uk-UA"/>
        </w:rPr>
        <w:lastRenderedPageBreak/>
        <w:t>Генетичні алгоритми можуть використати для пошуку рішень в дуже великих і важких просторах пошуку.</w:t>
      </w:r>
    </w:p>
    <w:p w:rsidR="006954CC" w:rsidRDefault="006954CC" w:rsidP="00043F35">
      <w:pPr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:rsidR="00E12F1A" w:rsidRPr="002B2696" w:rsidRDefault="002B2696" w:rsidP="00043F35">
      <w:pPr>
        <w:ind w:firstLine="284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lang w:val="uk-UA" w:eastAsia="en-US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Практична частина</w:t>
      </w:r>
    </w:p>
    <w:p w:rsidR="0097081A" w:rsidRPr="00992076" w:rsidRDefault="003A31B8" w:rsidP="00043F35">
      <w:pPr>
        <w:jc w:val="both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en-GB" w:eastAsia="en-US"/>
        </w:rPr>
      </w:pPr>
      <w:r>
        <w:rPr>
          <w:rFonts w:ascii="Times New Roman" w:eastAsiaTheme="minorHAnsi" w:hAnsi="Times New Roman"/>
          <w:noProof/>
          <w:color w:val="000000" w:themeColor="text1"/>
          <w:sz w:val="19"/>
          <w:szCs w:val="19"/>
          <w:lang w:eastAsia="ru-RU"/>
        </w:rPr>
        <w:drawing>
          <wp:inline distT="0" distB="0" distL="0" distR="0">
            <wp:extent cx="5940425" cy="292330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35" w:rsidRDefault="00D43AA1" w:rsidP="00043F35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1. 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Приклад роботи </w:t>
      </w:r>
      <w:r w:rsidR="005D247B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програми</w:t>
      </w:r>
      <w:r w:rsidR="00043F35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3A31B8" w:rsidRDefault="003A31B8" w:rsidP="00043F35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19"/>
          <w:lang w:eastAsia="ru-RU"/>
        </w:rPr>
        <w:drawing>
          <wp:inline distT="0" distB="0" distL="0" distR="0">
            <wp:extent cx="5940425" cy="292330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B8" w:rsidRDefault="003A31B8" w:rsidP="003A31B8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</w:t>
      </w:r>
      <w:r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>2</w:t>
      </w: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. 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Приклад роботи програми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3A31B8" w:rsidRPr="003A31B8" w:rsidRDefault="003A31B8" w:rsidP="00043F35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</w:p>
    <w:p w:rsidR="001675E8" w:rsidRPr="0028507E" w:rsidRDefault="002B2696" w:rsidP="001675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</w:p>
    <w:p w:rsidR="00C42B44" w:rsidRDefault="00C42B44" w:rsidP="00C42B44">
      <w:pPr>
        <w:jc w:val="right"/>
        <w:rPr>
          <w:rFonts w:ascii="Times New Roman" w:eastAsiaTheme="minorHAnsi" w:hAnsi="Times New Roman"/>
          <w:i/>
          <w:color w:val="000000" w:themeColor="text1"/>
          <w:sz w:val="28"/>
          <w:szCs w:val="19"/>
          <w:lang w:val="en-US" w:eastAsia="en-US"/>
        </w:rPr>
      </w:pPr>
    </w:p>
    <w:p w:rsidR="00C42B44" w:rsidRDefault="00C42B44" w:rsidP="00C42B44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  <w:r>
        <w:rPr>
          <w:rFonts w:ascii="Times New Roman" w:eastAsiaTheme="minorHAnsi" w:hAnsi="Times New Roman"/>
          <w:noProof/>
          <w:color w:val="000000" w:themeColor="text1"/>
          <w:sz w:val="28"/>
          <w:szCs w:val="19"/>
          <w:lang w:eastAsia="ru-RU"/>
        </w:rPr>
        <w:lastRenderedPageBreak/>
        <w:drawing>
          <wp:inline distT="0" distB="0" distL="0" distR="0">
            <wp:extent cx="5940425" cy="29331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color w:val="000000" w:themeColor="text1"/>
          <w:sz w:val="28"/>
          <w:szCs w:val="19"/>
          <w:lang w:eastAsia="ru-RU"/>
        </w:rPr>
        <w:drawing>
          <wp:inline distT="0" distB="0" distL="0" distR="0">
            <wp:extent cx="5940425" cy="293317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2B44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 </w:t>
      </w: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</w:t>
      </w:r>
      <w:r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en-US"/>
        </w:rPr>
        <w:t>3</w:t>
      </w: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. 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Приклад роботи програми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D55FB6" w:rsidRPr="00C42B44" w:rsidRDefault="00D55FB6" w:rsidP="00C42B44">
      <w:pPr>
        <w:jc w:val="right"/>
        <w:rPr>
          <w:rFonts w:ascii="Times New Roman" w:eastAsiaTheme="minorHAnsi" w:hAnsi="Times New Roman"/>
          <w:i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br w:type="page"/>
      </w:r>
    </w:p>
    <w:p w:rsidR="00601E32" w:rsidRPr="00D55FB6" w:rsidRDefault="00D55FB6" w:rsidP="00D55FB6">
      <w:pPr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D55FB6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lastRenderedPageBreak/>
        <w:t>Висновок</w:t>
      </w:r>
    </w:p>
    <w:p w:rsidR="00D55FB6" w:rsidRPr="00601E32" w:rsidRDefault="00D55FB6" w:rsidP="00D55FB6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 даній роботі було розглянуто принципи роботи генетичних алгоритмів та реалізовано програмне забезпечення для демонстрації їх роботи. В ПЗ представлена реалізація турнірного відбору та відбору типу рулетка.</w:t>
      </w:r>
    </w:p>
    <w:sectPr w:rsidR="00D55FB6" w:rsidRPr="00601E32" w:rsidSect="00E41B34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C18" w:rsidRDefault="00433C18">
      <w:pPr>
        <w:spacing w:after="0" w:line="240" w:lineRule="auto"/>
      </w:pPr>
      <w:r>
        <w:separator/>
      </w:r>
    </w:p>
  </w:endnote>
  <w:endnote w:type="continuationSeparator" w:id="0">
    <w:p w:rsidR="00433C18" w:rsidRDefault="0043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Lucida Consol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C6" w:rsidRDefault="00234984">
    <w:pPr>
      <w:pStyle w:val="a3"/>
      <w:jc w:val="center"/>
    </w:pPr>
    <w:r>
      <w:fldChar w:fldCharType="begin"/>
    </w:r>
    <w:r w:rsidR="00C77E1E">
      <w:instrText>PAGE   \* MERGEFORMAT</w:instrText>
    </w:r>
    <w:r>
      <w:fldChar w:fldCharType="separate"/>
    </w:r>
    <w:r w:rsidR="00C42B44">
      <w:rPr>
        <w:noProof/>
      </w:rPr>
      <w:t>4</w:t>
    </w:r>
    <w:r>
      <w:fldChar w:fldCharType="end"/>
    </w:r>
  </w:p>
  <w:p w:rsidR="001E1DC6" w:rsidRPr="000874B2" w:rsidRDefault="00433C18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C18" w:rsidRDefault="00433C18">
      <w:pPr>
        <w:spacing w:after="0" w:line="240" w:lineRule="auto"/>
      </w:pPr>
      <w:r>
        <w:separator/>
      </w:r>
    </w:p>
  </w:footnote>
  <w:footnote w:type="continuationSeparator" w:id="0">
    <w:p w:rsidR="00433C18" w:rsidRDefault="0043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13746CE1"/>
    <w:multiLevelType w:val="hybridMultilevel"/>
    <w:tmpl w:val="84CCE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F8A272B"/>
    <w:multiLevelType w:val="hybridMultilevel"/>
    <w:tmpl w:val="45702F28"/>
    <w:lvl w:ilvl="0" w:tplc="5F98B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E41D1"/>
    <w:multiLevelType w:val="multilevel"/>
    <w:tmpl w:val="481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A01066"/>
    <w:multiLevelType w:val="hybridMultilevel"/>
    <w:tmpl w:val="8DC8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A3A1E"/>
    <w:multiLevelType w:val="hybridMultilevel"/>
    <w:tmpl w:val="A3C2BC48"/>
    <w:lvl w:ilvl="0" w:tplc="74FA1FC8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D24D2E"/>
    <w:multiLevelType w:val="hybridMultilevel"/>
    <w:tmpl w:val="5F9C469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DA"/>
    <w:rsid w:val="000006CB"/>
    <w:rsid w:val="00017035"/>
    <w:rsid w:val="00043F35"/>
    <w:rsid w:val="00062E07"/>
    <w:rsid w:val="000A34B8"/>
    <w:rsid w:val="000D7C2B"/>
    <w:rsid w:val="000E7D41"/>
    <w:rsid w:val="00112186"/>
    <w:rsid w:val="00115B8E"/>
    <w:rsid w:val="0014182E"/>
    <w:rsid w:val="001675E8"/>
    <w:rsid w:val="00172965"/>
    <w:rsid w:val="00177190"/>
    <w:rsid w:val="0018305F"/>
    <w:rsid w:val="0018388F"/>
    <w:rsid w:val="001944BF"/>
    <w:rsid w:val="001A2FA8"/>
    <w:rsid w:val="001D73EB"/>
    <w:rsid w:val="001F1B46"/>
    <w:rsid w:val="00234984"/>
    <w:rsid w:val="00255A49"/>
    <w:rsid w:val="00270470"/>
    <w:rsid w:val="0028441D"/>
    <w:rsid w:val="0028507E"/>
    <w:rsid w:val="002B2696"/>
    <w:rsid w:val="002D77E0"/>
    <w:rsid w:val="002E7705"/>
    <w:rsid w:val="0030490A"/>
    <w:rsid w:val="00311DC4"/>
    <w:rsid w:val="00323A60"/>
    <w:rsid w:val="003366DB"/>
    <w:rsid w:val="003520E8"/>
    <w:rsid w:val="003657E8"/>
    <w:rsid w:val="00393BCB"/>
    <w:rsid w:val="003A31B8"/>
    <w:rsid w:val="00412324"/>
    <w:rsid w:val="004300C9"/>
    <w:rsid w:val="00433C18"/>
    <w:rsid w:val="0045582C"/>
    <w:rsid w:val="004640E1"/>
    <w:rsid w:val="004665C4"/>
    <w:rsid w:val="00472E84"/>
    <w:rsid w:val="004760B2"/>
    <w:rsid w:val="004859C8"/>
    <w:rsid w:val="004C729E"/>
    <w:rsid w:val="004D57B4"/>
    <w:rsid w:val="004D75ED"/>
    <w:rsid w:val="004F6B29"/>
    <w:rsid w:val="00507E28"/>
    <w:rsid w:val="00513FD5"/>
    <w:rsid w:val="00514578"/>
    <w:rsid w:val="0052024B"/>
    <w:rsid w:val="0055369A"/>
    <w:rsid w:val="00561E68"/>
    <w:rsid w:val="00574218"/>
    <w:rsid w:val="00575CAD"/>
    <w:rsid w:val="00591E3D"/>
    <w:rsid w:val="005A33D3"/>
    <w:rsid w:val="005B28BE"/>
    <w:rsid w:val="005D1F63"/>
    <w:rsid w:val="005D247B"/>
    <w:rsid w:val="005E3F1B"/>
    <w:rsid w:val="00601E32"/>
    <w:rsid w:val="006054D1"/>
    <w:rsid w:val="00615D8D"/>
    <w:rsid w:val="00615EDA"/>
    <w:rsid w:val="00626A5A"/>
    <w:rsid w:val="006406A8"/>
    <w:rsid w:val="00667D70"/>
    <w:rsid w:val="00670379"/>
    <w:rsid w:val="006738A4"/>
    <w:rsid w:val="00676754"/>
    <w:rsid w:val="006954CC"/>
    <w:rsid w:val="00695AF9"/>
    <w:rsid w:val="00710E90"/>
    <w:rsid w:val="007250F6"/>
    <w:rsid w:val="0073326B"/>
    <w:rsid w:val="007967D2"/>
    <w:rsid w:val="007A0F55"/>
    <w:rsid w:val="007C5011"/>
    <w:rsid w:val="007F35FC"/>
    <w:rsid w:val="00866800"/>
    <w:rsid w:val="008763C3"/>
    <w:rsid w:val="008859FB"/>
    <w:rsid w:val="00893101"/>
    <w:rsid w:val="0089610B"/>
    <w:rsid w:val="008D233A"/>
    <w:rsid w:val="008E06A6"/>
    <w:rsid w:val="008F2BD6"/>
    <w:rsid w:val="009219AD"/>
    <w:rsid w:val="00926FFA"/>
    <w:rsid w:val="00932C98"/>
    <w:rsid w:val="009416E8"/>
    <w:rsid w:val="00951BCB"/>
    <w:rsid w:val="0097081A"/>
    <w:rsid w:val="00992076"/>
    <w:rsid w:val="00A52D73"/>
    <w:rsid w:val="00A96937"/>
    <w:rsid w:val="00B04525"/>
    <w:rsid w:val="00B04AE4"/>
    <w:rsid w:val="00B079C7"/>
    <w:rsid w:val="00B114F1"/>
    <w:rsid w:val="00B12DAC"/>
    <w:rsid w:val="00B458AE"/>
    <w:rsid w:val="00B57238"/>
    <w:rsid w:val="00BA736F"/>
    <w:rsid w:val="00BD4BF3"/>
    <w:rsid w:val="00BF1B9A"/>
    <w:rsid w:val="00BF266D"/>
    <w:rsid w:val="00BF34E9"/>
    <w:rsid w:val="00C42B44"/>
    <w:rsid w:val="00C44636"/>
    <w:rsid w:val="00C70F73"/>
    <w:rsid w:val="00C720BD"/>
    <w:rsid w:val="00C77E1E"/>
    <w:rsid w:val="00C927FB"/>
    <w:rsid w:val="00CB1CE2"/>
    <w:rsid w:val="00CC470D"/>
    <w:rsid w:val="00D43AA1"/>
    <w:rsid w:val="00D55FB6"/>
    <w:rsid w:val="00D7600E"/>
    <w:rsid w:val="00D847CA"/>
    <w:rsid w:val="00E06F07"/>
    <w:rsid w:val="00E11D90"/>
    <w:rsid w:val="00E11E91"/>
    <w:rsid w:val="00E12F1A"/>
    <w:rsid w:val="00E65A67"/>
    <w:rsid w:val="00E9657E"/>
    <w:rsid w:val="00ED58BF"/>
    <w:rsid w:val="00EE11B2"/>
    <w:rsid w:val="00EF3433"/>
    <w:rsid w:val="00F176B3"/>
    <w:rsid w:val="00F37D05"/>
    <w:rsid w:val="00F85D16"/>
    <w:rsid w:val="00F9568F"/>
    <w:rsid w:val="00FC0D25"/>
    <w:rsid w:val="00FC5D57"/>
    <w:rsid w:val="00FE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79"/>
    <w:rPr>
      <w:rFonts w:ascii="Calibri" w:eastAsia="MS Mincho" w:hAnsi="Calibri" w:cs="Times New Roman"/>
      <w:lang w:eastAsia="ja-JP"/>
    </w:rPr>
  </w:style>
  <w:style w:type="paragraph" w:styleId="1">
    <w:name w:val="heading 1"/>
    <w:basedOn w:val="a"/>
    <w:link w:val="10"/>
    <w:uiPriority w:val="9"/>
    <w:qFormat/>
    <w:rsid w:val="0028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0379"/>
    <w:rPr>
      <w:rFonts w:ascii="Calibri" w:eastAsia="MS Mincho" w:hAnsi="Calibri" w:cs="Times New Roman"/>
      <w:lang w:eastAsia="ja-JP"/>
    </w:rPr>
  </w:style>
  <w:style w:type="paragraph" w:styleId="a5">
    <w:name w:val="List Paragraph"/>
    <w:basedOn w:val="a"/>
    <w:uiPriority w:val="34"/>
    <w:qFormat/>
    <w:rsid w:val="0067037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55A49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1E3D"/>
    <w:rPr>
      <w:color w:val="808080"/>
    </w:rPr>
  </w:style>
  <w:style w:type="character" w:customStyle="1" w:styleId="mwe-math-mathml-inline">
    <w:name w:val="mwe-math-mathml-inline"/>
    <w:basedOn w:val="a0"/>
    <w:rsid w:val="00115B8E"/>
  </w:style>
  <w:style w:type="paragraph" w:styleId="a8">
    <w:name w:val="Normal (Web)"/>
    <w:basedOn w:val="a"/>
    <w:uiPriority w:val="99"/>
    <w:unhideWhenUsed/>
    <w:rsid w:val="00172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729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0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2B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696"/>
    <w:rPr>
      <w:rFonts w:ascii="Tahoma" w:eastAsia="MS Mincho" w:hAnsi="Tahoma" w:cs="Tahoma"/>
      <w:sz w:val="16"/>
      <w:szCs w:val="16"/>
      <w:lang w:eastAsia="ja-JP"/>
    </w:rPr>
  </w:style>
  <w:style w:type="table" w:styleId="ac">
    <w:name w:val="Table Grid"/>
    <w:basedOn w:val="a1"/>
    <w:uiPriority w:val="39"/>
    <w:rsid w:val="0060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hyperlink" Target="https://uk.wikipedia.org/wiki/%D0%A1%D1%85%D1%80%D0%B5%D1%89%D0%B5%D0%BD%D0%BD%D1%8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5%D0%B2%D0%BE%D0%BB%D1%8E%D1%86%D1%96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%D0%91%D1%96%D0%BE%D0%BB%D0%BE%D0%B3%D1%96%D1%8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5%D0%B2%D0%BE%D0%BB%D1%8E%D1%86%D1%96%D0%B9%D0%BD%D0%B8%D0%B9_%D0%B0%D0%BB%D0%B3%D0%BE%D1%80%D0%B8%D1%82%D0%BC" TargetMode="External"/><Relationship Id="rId14" Type="http://schemas.openxmlformats.org/officeDocument/2006/relationships/hyperlink" Target="https://uk.wikipedia.org/wiki/%D0%9C%D1%83%D1%82%D0%B0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A76F-576F-4933-A7FF-794ABC14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kovdrya98@gmail.com</dc:creator>
  <cp:lastModifiedBy>Zverdvd.org</cp:lastModifiedBy>
  <cp:revision>2</cp:revision>
  <dcterms:created xsi:type="dcterms:W3CDTF">2019-02-14T08:29:00Z</dcterms:created>
  <dcterms:modified xsi:type="dcterms:W3CDTF">2019-02-14T08:29:00Z</dcterms:modified>
</cp:coreProperties>
</file>