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A11" w:rsidRPr="00646096" w:rsidRDefault="00DA0A11" w:rsidP="00DA0A11">
      <w:pPr>
        <w:jc w:val="center"/>
        <w:rPr>
          <w:rFonts w:cs="Times New Roman"/>
          <w:szCs w:val="28"/>
          <w:lang w:val="uk-UA"/>
        </w:rPr>
      </w:pPr>
      <w:r w:rsidRPr="00646096">
        <w:rPr>
          <w:rFonts w:cs="Times New Roman"/>
          <w:szCs w:val="28"/>
          <w:lang w:val="uk-UA"/>
        </w:rPr>
        <w:t>Міністерство освіти і науки України</w:t>
      </w:r>
    </w:p>
    <w:p w:rsidR="00DA0A11" w:rsidRPr="00646096" w:rsidRDefault="00DA0A11" w:rsidP="00DA0A11">
      <w:pPr>
        <w:jc w:val="center"/>
        <w:rPr>
          <w:rFonts w:cs="Times New Roman"/>
          <w:szCs w:val="28"/>
          <w:lang w:val="uk-UA"/>
        </w:rPr>
      </w:pPr>
      <w:r w:rsidRPr="00646096">
        <w:rPr>
          <w:rFonts w:cs="Times New Roman"/>
          <w:szCs w:val="28"/>
          <w:lang w:val="uk-UA"/>
        </w:rPr>
        <w:t>Національний Авіаційний Університет</w:t>
      </w:r>
    </w:p>
    <w:p w:rsidR="00DA0A11" w:rsidRPr="00646096" w:rsidRDefault="00DA0A11" w:rsidP="00DA0A11">
      <w:pPr>
        <w:jc w:val="center"/>
        <w:rPr>
          <w:rFonts w:cs="Times New Roman"/>
          <w:szCs w:val="28"/>
          <w:lang w:val="uk-UA"/>
        </w:rPr>
      </w:pPr>
      <w:r w:rsidRPr="00646096">
        <w:rPr>
          <w:rFonts w:cs="Times New Roman"/>
          <w:szCs w:val="28"/>
          <w:lang w:val="uk-UA"/>
        </w:rPr>
        <w:t>Науково-навчальний інститут інформаційно-діагностичних систем</w:t>
      </w:r>
    </w:p>
    <w:p w:rsidR="00DA0A11" w:rsidRPr="00646096" w:rsidRDefault="00DA0A11" w:rsidP="00DA0A11">
      <w:pPr>
        <w:jc w:val="center"/>
        <w:rPr>
          <w:rFonts w:cs="Times New Roman"/>
          <w:szCs w:val="28"/>
          <w:lang w:val="uk-UA"/>
        </w:rPr>
      </w:pPr>
      <w:r w:rsidRPr="00646096">
        <w:rPr>
          <w:rFonts w:cs="Times New Roman"/>
          <w:szCs w:val="28"/>
          <w:lang w:val="uk-UA"/>
        </w:rPr>
        <w:t>Кафедра Прикладної математики</w:t>
      </w:r>
    </w:p>
    <w:p w:rsidR="00DA0A11" w:rsidRPr="00646096" w:rsidRDefault="00DA0A11" w:rsidP="00DA0A11">
      <w:pPr>
        <w:rPr>
          <w:rFonts w:cs="Times New Roman"/>
          <w:szCs w:val="28"/>
          <w:lang w:val="uk-UA"/>
        </w:rPr>
      </w:pPr>
    </w:p>
    <w:p w:rsidR="00DA0A11" w:rsidRPr="00646096" w:rsidRDefault="00DA0A11" w:rsidP="00DA0A11">
      <w:pPr>
        <w:jc w:val="center"/>
        <w:rPr>
          <w:rFonts w:cs="Times New Roman"/>
          <w:szCs w:val="28"/>
          <w:lang w:val="uk-UA"/>
        </w:rPr>
      </w:pPr>
    </w:p>
    <w:p w:rsidR="00DA0A11" w:rsidRPr="00646096" w:rsidRDefault="00DA0A11" w:rsidP="00DA0A11">
      <w:pPr>
        <w:jc w:val="center"/>
        <w:rPr>
          <w:rFonts w:cs="Times New Roman"/>
          <w:szCs w:val="28"/>
          <w:lang w:val="uk-UA"/>
        </w:rPr>
      </w:pPr>
    </w:p>
    <w:p w:rsidR="00DA0A11" w:rsidRPr="00646096" w:rsidRDefault="00DA0A11" w:rsidP="00DA0A11">
      <w:pPr>
        <w:jc w:val="center"/>
        <w:rPr>
          <w:rFonts w:cs="Times New Roman"/>
          <w:b/>
          <w:szCs w:val="28"/>
          <w:lang w:val="uk-UA"/>
        </w:rPr>
      </w:pPr>
      <w:r w:rsidRPr="00646096">
        <w:rPr>
          <w:rFonts w:cs="Times New Roman"/>
          <w:b/>
          <w:szCs w:val="28"/>
          <w:lang w:val="uk-UA"/>
        </w:rPr>
        <w:t>Курсова робота</w:t>
      </w:r>
    </w:p>
    <w:p w:rsidR="00DA0A11" w:rsidRPr="00646096" w:rsidRDefault="00DA0A11" w:rsidP="00DA0A11">
      <w:pPr>
        <w:jc w:val="center"/>
        <w:rPr>
          <w:rFonts w:cs="Times New Roman"/>
          <w:szCs w:val="28"/>
          <w:lang w:val="uk-UA"/>
        </w:rPr>
      </w:pPr>
      <w:r w:rsidRPr="00646096">
        <w:rPr>
          <w:rFonts w:cs="Times New Roman"/>
          <w:szCs w:val="28"/>
          <w:lang w:val="uk-UA"/>
        </w:rPr>
        <w:t xml:space="preserve">на тему: </w:t>
      </w:r>
      <w:bookmarkStart w:id="0" w:name="OLE_LINK1"/>
      <w:bookmarkStart w:id="1" w:name="OLE_LINK2"/>
      <w:r w:rsidRPr="00646096">
        <w:rPr>
          <w:rFonts w:cs="Times New Roman"/>
          <w:szCs w:val="28"/>
          <w:lang w:val="uk-UA"/>
        </w:rPr>
        <w:t>«</w:t>
      </w:r>
      <w:r w:rsidR="002E546E">
        <w:rPr>
          <w:rFonts w:cs="Times New Roman"/>
          <w:szCs w:val="28"/>
          <w:lang w:val="uk-UA"/>
        </w:rPr>
        <w:t>Покроковий алгоритм побудови тріангуляції Делоне з прискоренням</w:t>
      </w:r>
      <w:r w:rsidRPr="00646096">
        <w:rPr>
          <w:rFonts w:cs="Times New Roman"/>
          <w:szCs w:val="28"/>
          <w:lang w:val="uk-UA"/>
        </w:rPr>
        <w:t>»</w:t>
      </w:r>
    </w:p>
    <w:bookmarkEnd w:id="0"/>
    <w:bookmarkEnd w:id="1"/>
    <w:p w:rsidR="00DA0A11" w:rsidRPr="00646096" w:rsidRDefault="00DA0A11" w:rsidP="00DA0A11">
      <w:pPr>
        <w:jc w:val="center"/>
        <w:rPr>
          <w:rFonts w:cs="Times New Roman"/>
          <w:szCs w:val="28"/>
          <w:lang w:val="uk-UA"/>
        </w:rPr>
      </w:pPr>
    </w:p>
    <w:p w:rsidR="00DA0A11" w:rsidRPr="00646096" w:rsidRDefault="00DA0A11" w:rsidP="00DA0A11">
      <w:pPr>
        <w:jc w:val="center"/>
        <w:rPr>
          <w:rFonts w:cs="Times New Roman"/>
          <w:szCs w:val="28"/>
          <w:lang w:val="uk-UA"/>
        </w:rPr>
      </w:pPr>
    </w:p>
    <w:p w:rsidR="00DA0A11" w:rsidRPr="00646096" w:rsidRDefault="00DA0A11" w:rsidP="00DA0A11">
      <w:pPr>
        <w:jc w:val="right"/>
        <w:rPr>
          <w:rFonts w:cs="Times New Roman"/>
          <w:szCs w:val="28"/>
          <w:lang w:val="uk-UA"/>
        </w:rPr>
      </w:pPr>
      <w:r w:rsidRPr="00646096">
        <w:rPr>
          <w:rFonts w:cs="Times New Roman"/>
          <w:szCs w:val="28"/>
          <w:lang w:val="uk-UA"/>
        </w:rPr>
        <w:t>Студентa 4 курсу 451 групи</w:t>
      </w:r>
    </w:p>
    <w:p w:rsidR="00DA0A11" w:rsidRPr="00646096" w:rsidRDefault="00DA0A11" w:rsidP="00DA0A11">
      <w:pPr>
        <w:jc w:val="right"/>
        <w:rPr>
          <w:rFonts w:cs="Times New Roman"/>
          <w:szCs w:val="28"/>
          <w:lang w:val="uk-UA"/>
        </w:rPr>
      </w:pPr>
      <w:r w:rsidRPr="00646096">
        <w:rPr>
          <w:rFonts w:cs="Times New Roman"/>
          <w:szCs w:val="28"/>
          <w:lang w:val="uk-UA"/>
        </w:rPr>
        <w:t>денної форми навчання</w:t>
      </w:r>
    </w:p>
    <w:p w:rsidR="00DA0A11" w:rsidRPr="00646096" w:rsidRDefault="00DA0A11" w:rsidP="00DA0A11">
      <w:pPr>
        <w:jc w:val="right"/>
        <w:rPr>
          <w:rFonts w:cs="Times New Roman"/>
          <w:szCs w:val="28"/>
          <w:lang w:val="uk-UA"/>
        </w:rPr>
      </w:pPr>
      <w:r w:rsidRPr="00646096">
        <w:rPr>
          <w:rFonts w:cs="Times New Roman"/>
          <w:szCs w:val="28"/>
          <w:lang w:val="uk-UA"/>
        </w:rPr>
        <w:t>напряму підготовки 6.040301 «Прикладна математика»</w:t>
      </w:r>
    </w:p>
    <w:p w:rsidR="00DA0A11" w:rsidRPr="00646096" w:rsidRDefault="002E546E" w:rsidP="00DA0A11">
      <w:pPr>
        <w:jc w:val="right"/>
        <w:rPr>
          <w:rFonts w:cs="Times New Roman"/>
          <w:szCs w:val="28"/>
          <w:lang w:val="uk-UA"/>
        </w:rPr>
      </w:pPr>
      <w:r>
        <w:rPr>
          <w:rFonts w:cs="Times New Roman"/>
          <w:szCs w:val="28"/>
          <w:lang w:val="uk-UA"/>
        </w:rPr>
        <w:t>Полуянова В.В</w:t>
      </w:r>
      <w:r w:rsidR="00DA0A11" w:rsidRPr="00646096">
        <w:rPr>
          <w:rFonts w:cs="Times New Roman"/>
          <w:szCs w:val="28"/>
          <w:lang w:val="uk-UA"/>
        </w:rPr>
        <w:t>.</w:t>
      </w:r>
    </w:p>
    <w:p w:rsidR="00DA0A11" w:rsidRPr="00646096" w:rsidRDefault="00DA0A11" w:rsidP="00DA0A11">
      <w:pPr>
        <w:jc w:val="right"/>
        <w:rPr>
          <w:rFonts w:cs="Times New Roman"/>
          <w:szCs w:val="28"/>
          <w:lang w:val="uk-UA"/>
        </w:rPr>
      </w:pPr>
      <w:r w:rsidRPr="00646096">
        <w:rPr>
          <w:rFonts w:cs="Times New Roman"/>
          <w:szCs w:val="28"/>
          <w:lang w:val="uk-UA"/>
        </w:rPr>
        <w:t>Керівник</w:t>
      </w:r>
    </w:p>
    <w:p w:rsidR="00DA0A11" w:rsidRPr="00646096" w:rsidRDefault="00DA0A11" w:rsidP="00DA0A11">
      <w:pPr>
        <w:jc w:val="right"/>
        <w:rPr>
          <w:rFonts w:cs="Times New Roman"/>
          <w:szCs w:val="28"/>
          <w:lang w:val="uk-UA"/>
        </w:rPr>
      </w:pPr>
      <w:r w:rsidRPr="00646096">
        <w:rPr>
          <w:rFonts w:cs="Times New Roman"/>
          <w:szCs w:val="28"/>
          <w:lang w:val="uk-UA"/>
        </w:rPr>
        <w:t>викладач, доцент кафедри прикладної математики</w:t>
      </w:r>
    </w:p>
    <w:p w:rsidR="00DA0A11" w:rsidRPr="00646096" w:rsidRDefault="00DA0A11" w:rsidP="00DA0A11">
      <w:pPr>
        <w:jc w:val="right"/>
        <w:rPr>
          <w:rFonts w:cs="Times New Roman"/>
          <w:szCs w:val="28"/>
          <w:lang w:val="uk-UA"/>
        </w:rPr>
      </w:pPr>
      <w:r w:rsidRPr="00646096">
        <w:rPr>
          <w:rFonts w:cs="Times New Roman"/>
          <w:szCs w:val="28"/>
          <w:lang w:val="uk-UA"/>
        </w:rPr>
        <w:t>Юрчук І. А. __________</w:t>
      </w:r>
    </w:p>
    <w:p w:rsidR="00DA0A11" w:rsidRPr="00646096" w:rsidRDefault="00DA0A11" w:rsidP="00DA0A11">
      <w:pPr>
        <w:jc w:val="right"/>
        <w:rPr>
          <w:rFonts w:cs="Times New Roman"/>
          <w:szCs w:val="28"/>
          <w:lang w:val="uk-UA"/>
        </w:rPr>
      </w:pPr>
      <w:r w:rsidRPr="00646096">
        <w:rPr>
          <w:rFonts w:cs="Times New Roman"/>
          <w:szCs w:val="28"/>
          <w:lang w:val="uk-UA"/>
        </w:rPr>
        <w:t>Національна шкала__________</w:t>
      </w:r>
    </w:p>
    <w:p w:rsidR="00DA0A11" w:rsidRPr="00646096" w:rsidRDefault="00DA0A11" w:rsidP="00DA0A11">
      <w:pPr>
        <w:jc w:val="right"/>
        <w:rPr>
          <w:rFonts w:cs="Times New Roman"/>
          <w:szCs w:val="28"/>
          <w:lang w:val="uk-UA"/>
        </w:rPr>
      </w:pPr>
      <w:r w:rsidRPr="00646096">
        <w:rPr>
          <w:rFonts w:cs="Times New Roman"/>
          <w:szCs w:val="28"/>
          <w:lang w:val="uk-UA"/>
        </w:rPr>
        <w:t>Кількість балів:____ Оцінка ECTS____</w:t>
      </w:r>
    </w:p>
    <w:p w:rsidR="00DA0A11" w:rsidRPr="00646096" w:rsidRDefault="00DA0A11" w:rsidP="00DA0A11">
      <w:pPr>
        <w:jc w:val="right"/>
        <w:rPr>
          <w:rFonts w:cs="Times New Roman"/>
          <w:szCs w:val="28"/>
          <w:lang w:val="uk-UA"/>
        </w:rPr>
      </w:pPr>
      <w:r w:rsidRPr="00646096">
        <w:rPr>
          <w:rFonts w:cs="Times New Roman"/>
          <w:szCs w:val="28"/>
          <w:lang w:val="uk-UA"/>
        </w:rPr>
        <w:t>Члени комісії _________ ______________________</w:t>
      </w:r>
    </w:p>
    <w:p w:rsidR="00DA0A11" w:rsidRPr="005A674A" w:rsidRDefault="00DA0A11" w:rsidP="00DA0A11">
      <w:pPr>
        <w:rPr>
          <w:rFonts w:cs="Times New Roman"/>
          <w:sz w:val="24"/>
          <w:szCs w:val="28"/>
          <w:lang w:val="uk-UA"/>
        </w:rPr>
      </w:pPr>
      <w:r w:rsidRPr="005A674A">
        <w:rPr>
          <w:rFonts w:cs="Times New Roman"/>
          <w:sz w:val="24"/>
          <w:szCs w:val="28"/>
          <w:lang w:val="uk-UA"/>
        </w:rPr>
        <w:t xml:space="preserve">                                                                         </w:t>
      </w:r>
      <w:r w:rsidRPr="005A674A">
        <w:rPr>
          <w:rFonts w:cs="Times New Roman"/>
          <w:sz w:val="24"/>
          <w:lang w:val="uk-UA"/>
        </w:rPr>
        <w:t>(підпис)                (прізвище та ініціали)</w:t>
      </w:r>
    </w:p>
    <w:p w:rsidR="00DA0A11" w:rsidRPr="00646096" w:rsidRDefault="00DA0A11" w:rsidP="00DA0A11">
      <w:pPr>
        <w:jc w:val="right"/>
        <w:rPr>
          <w:rFonts w:cs="Times New Roman"/>
          <w:szCs w:val="28"/>
          <w:lang w:val="uk-UA"/>
        </w:rPr>
      </w:pPr>
      <w:r w:rsidRPr="00646096">
        <w:rPr>
          <w:rFonts w:cs="Times New Roman"/>
          <w:szCs w:val="28"/>
          <w:lang w:val="uk-UA"/>
        </w:rPr>
        <w:t>Члени комісії _________ ______________________</w:t>
      </w:r>
    </w:p>
    <w:p w:rsidR="00DA0A11" w:rsidRPr="005A674A" w:rsidRDefault="00DA0A11" w:rsidP="00DA0A11">
      <w:pPr>
        <w:rPr>
          <w:rFonts w:cs="Times New Roman"/>
          <w:sz w:val="24"/>
          <w:lang w:val="uk-UA"/>
        </w:rPr>
      </w:pPr>
      <w:r w:rsidRPr="005A674A">
        <w:rPr>
          <w:rFonts w:cs="Times New Roman"/>
          <w:sz w:val="24"/>
          <w:szCs w:val="28"/>
          <w:lang w:val="uk-UA"/>
        </w:rPr>
        <w:t xml:space="preserve">                                                                         </w:t>
      </w:r>
      <w:r w:rsidRPr="005A674A">
        <w:rPr>
          <w:rFonts w:cs="Times New Roman"/>
          <w:sz w:val="24"/>
          <w:lang w:val="uk-UA"/>
        </w:rPr>
        <w:t>(підпис)                (прізвище та ініціали)</w:t>
      </w:r>
      <w:r w:rsidRPr="005A674A">
        <w:rPr>
          <w:rFonts w:cs="Times New Roman"/>
          <w:sz w:val="24"/>
          <w:lang w:val="uk-UA"/>
        </w:rPr>
        <w:br/>
      </w:r>
    </w:p>
    <w:p w:rsidR="00DA0A11" w:rsidRPr="00646096" w:rsidRDefault="00DA0A11" w:rsidP="00DA0A11">
      <w:pPr>
        <w:rPr>
          <w:rFonts w:cs="Times New Roman"/>
          <w:szCs w:val="28"/>
          <w:lang w:val="uk-UA"/>
        </w:rPr>
      </w:pPr>
    </w:p>
    <w:p w:rsidR="00DA0A11" w:rsidRDefault="00DA0A11" w:rsidP="00DA0A11">
      <w:pPr>
        <w:rPr>
          <w:rFonts w:cs="Times New Roman"/>
          <w:szCs w:val="28"/>
          <w:lang w:val="uk-UA"/>
        </w:rPr>
      </w:pPr>
    </w:p>
    <w:p w:rsidR="005A674A" w:rsidRPr="00646096" w:rsidRDefault="005A674A" w:rsidP="00DA0A11">
      <w:pPr>
        <w:rPr>
          <w:rFonts w:cs="Times New Roman"/>
          <w:szCs w:val="28"/>
          <w:lang w:val="uk-UA"/>
        </w:rPr>
      </w:pPr>
    </w:p>
    <w:p w:rsidR="00DA0A11" w:rsidRPr="00646096" w:rsidRDefault="00DA0A11" w:rsidP="00DA0A11">
      <w:pPr>
        <w:jc w:val="center"/>
        <w:rPr>
          <w:rFonts w:cs="Times New Roman"/>
          <w:szCs w:val="28"/>
          <w:lang w:val="uk-UA"/>
        </w:rPr>
      </w:pPr>
      <w:r w:rsidRPr="00646096">
        <w:rPr>
          <w:rFonts w:cs="Times New Roman"/>
          <w:szCs w:val="28"/>
          <w:lang w:val="uk-UA"/>
        </w:rPr>
        <w:t>Київ 2018</w:t>
      </w:r>
    </w:p>
    <w:p w:rsidR="005A674A" w:rsidRDefault="005656EB" w:rsidP="00AE4DCE">
      <w:pPr>
        <w:jc w:val="center"/>
        <w:rPr>
          <w:b/>
          <w:lang w:val="uk-UA"/>
        </w:rPr>
      </w:pPr>
      <w:r w:rsidRPr="00646096">
        <w:rPr>
          <w:lang w:val="uk-UA"/>
        </w:rPr>
        <w:lastRenderedPageBreak/>
        <w:br w:type="page"/>
      </w:r>
      <w:r w:rsidR="00AE4DCE" w:rsidRPr="00646096">
        <w:rPr>
          <w:b/>
          <w:lang w:val="uk-UA"/>
        </w:rPr>
        <w:lastRenderedPageBreak/>
        <w:t>ЗМІСТ</w:t>
      </w:r>
    </w:p>
    <w:bookmarkStart w:id="2" w:name="_Toc535791783"/>
    <w:p w:rsidR="00873D45" w:rsidRDefault="00BB3D93">
      <w:pPr>
        <w:pStyle w:val="12"/>
        <w:rPr>
          <w:rFonts w:asciiTheme="minorHAnsi" w:eastAsiaTheme="minorEastAsia" w:hAnsiTheme="minorHAnsi"/>
          <w:noProof/>
          <w:sz w:val="22"/>
          <w:lang w:eastAsia="ru-RU"/>
        </w:rPr>
      </w:pPr>
      <w:r>
        <w:fldChar w:fldCharType="begin"/>
      </w:r>
      <w:r w:rsidR="005A674A">
        <w:instrText xml:space="preserve"> TOC \o "1-3" \h \z \u </w:instrText>
      </w:r>
      <w:r>
        <w:fldChar w:fldCharType="separate"/>
      </w:r>
      <w:hyperlink w:anchor="_Toc535835316" w:history="1">
        <w:r w:rsidR="00873D45" w:rsidRPr="007F2603">
          <w:rPr>
            <w:rStyle w:val="a4"/>
            <w:noProof/>
          </w:rPr>
          <w:t>Вступ</w:t>
        </w:r>
        <w:r w:rsidR="00873D45">
          <w:rPr>
            <w:noProof/>
            <w:webHidden/>
          </w:rPr>
          <w:tab/>
        </w:r>
        <w:r>
          <w:rPr>
            <w:noProof/>
            <w:webHidden/>
          </w:rPr>
          <w:fldChar w:fldCharType="begin"/>
        </w:r>
        <w:r w:rsidR="00873D45">
          <w:rPr>
            <w:noProof/>
            <w:webHidden/>
          </w:rPr>
          <w:instrText xml:space="preserve"> PAGEREF _Toc535835316 \h </w:instrText>
        </w:r>
        <w:r>
          <w:rPr>
            <w:noProof/>
            <w:webHidden/>
          </w:rPr>
        </w:r>
        <w:r>
          <w:rPr>
            <w:noProof/>
            <w:webHidden/>
          </w:rPr>
          <w:fldChar w:fldCharType="separate"/>
        </w:r>
        <w:r w:rsidR="00873D45">
          <w:rPr>
            <w:noProof/>
            <w:webHidden/>
          </w:rPr>
          <w:t>3</w:t>
        </w:r>
        <w:r>
          <w:rPr>
            <w:noProof/>
            <w:webHidden/>
          </w:rPr>
          <w:fldChar w:fldCharType="end"/>
        </w:r>
      </w:hyperlink>
    </w:p>
    <w:p w:rsidR="00873D45" w:rsidRDefault="00BB3D93">
      <w:pPr>
        <w:pStyle w:val="12"/>
        <w:rPr>
          <w:rFonts w:asciiTheme="minorHAnsi" w:eastAsiaTheme="minorEastAsia" w:hAnsiTheme="minorHAnsi"/>
          <w:noProof/>
          <w:sz w:val="22"/>
          <w:lang w:eastAsia="ru-RU"/>
        </w:rPr>
      </w:pPr>
      <w:hyperlink w:anchor="_Toc535835317" w:history="1">
        <w:r w:rsidR="00873D45" w:rsidRPr="007F2603">
          <w:rPr>
            <w:rStyle w:val="a4"/>
            <w:noProof/>
          </w:rPr>
          <w:t>Розділ І. Теоретичні відомості</w:t>
        </w:r>
        <w:r w:rsidR="00873D45">
          <w:rPr>
            <w:noProof/>
            <w:webHidden/>
          </w:rPr>
          <w:tab/>
        </w:r>
        <w:r>
          <w:rPr>
            <w:noProof/>
            <w:webHidden/>
          </w:rPr>
          <w:fldChar w:fldCharType="begin"/>
        </w:r>
        <w:r w:rsidR="00873D45">
          <w:rPr>
            <w:noProof/>
            <w:webHidden/>
          </w:rPr>
          <w:instrText xml:space="preserve"> PAGEREF _Toc535835317 \h </w:instrText>
        </w:r>
        <w:r>
          <w:rPr>
            <w:noProof/>
            <w:webHidden/>
          </w:rPr>
        </w:r>
        <w:r>
          <w:rPr>
            <w:noProof/>
            <w:webHidden/>
          </w:rPr>
          <w:fldChar w:fldCharType="separate"/>
        </w:r>
        <w:r w:rsidR="00873D45">
          <w:rPr>
            <w:noProof/>
            <w:webHidden/>
          </w:rPr>
          <w:t>4</w:t>
        </w:r>
        <w:r>
          <w:rPr>
            <w:noProof/>
            <w:webHidden/>
          </w:rPr>
          <w:fldChar w:fldCharType="end"/>
        </w:r>
      </w:hyperlink>
    </w:p>
    <w:p w:rsidR="00873D45" w:rsidRDefault="00BB3D93">
      <w:pPr>
        <w:pStyle w:val="22"/>
        <w:tabs>
          <w:tab w:val="left" w:pos="880"/>
          <w:tab w:val="right" w:leader="dot" w:pos="9345"/>
        </w:tabs>
        <w:rPr>
          <w:rFonts w:asciiTheme="minorHAnsi" w:eastAsiaTheme="minorEastAsia" w:hAnsiTheme="minorHAnsi"/>
          <w:noProof/>
          <w:sz w:val="22"/>
          <w:lang w:eastAsia="ru-RU"/>
        </w:rPr>
      </w:pPr>
      <w:hyperlink w:anchor="_Toc535835318" w:history="1">
        <w:r w:rsidR="00873D45" w:rsidRPr="007F2603">
          <w:rPr>
            <w:rStyle w:val="a4"/>
            <w:b/>
            <w:noProof/>
          </w:rPr>
          <w:t>1.1</w:t>
        </w:r>
        <w:r w:rsidR="00873D45">
          <w:rPr>
            <w:rFonts w:asciiTheme="minorHAnsi" w:eastAsiaTheme="minorEastAsia" w:hAnsiTheme="minorHAnsi"/>
            <w:noProof/>
            <w:sz w:val="22"/>
            <w:lang w:eastAsia="ru-RU"/>
          </w:rPr>
          <w:tab/>
        </w:r>
        <w:r w:rsidR="00873D45" w:rsidRPr="007F2603">
          <w:rPr>
            <w:rStyle w:val="a4"/>
            <w:b/>
            <w:noProof/>
          </w:rPr>
          <w:t>Теоретичні відомості</w:t>
        </w:r>
        <w:r w:rsidR="00873D45">
          <w:rPr>
            <w:noProof/>
            <w:webHidden/>
          </w:rPr>
          <w:tab/>
        </w:r>
        <w:r>
          <w:rPr>
            <w:noProof/>
            <w:webHidden/>
          </w:rPr>
          <w:fldChar w:fldCharType="begin"/>
        </w:r>
        <w:r w:rsidR="00873D45">
          <w:rPr>
            <w:noProof/>
            <w:webHidden/>
          </w:rPr>
          <w:instrText xml:space="preserve"> PAGEREF _Toc535835318 \h </w:instrText>
        </w:r>
        <w:r>
          <w:rPr>
            <w:noProof/>
            <w:webHidden/>
          </w:rPr>
        </w:r>
        <w:r>
          <w:rPr>
            <w:noProof/>
            <w:webHidden/>
          </w:rPr>
          <w:fldChar w:fldCharType="separate"/>
        </w:r>
        <w:r w:rsidR="00873D45">
          <w:rPr>
            <w:noProof/>
            <w:webHidden/>
          </w:rPr>
          <w:t>4</w:t>
        </w:r>
        <w:r>
          <w:rPr>
            <w:noProof/>
            <w:webHidden/>
          </w:rPr>
          <w:fldChar w:fldCharType="end"/>
        </w:r>
      </w:hyperlink>
    </w:p>
    <w:p w:rsidR="00873D45" w:rsidRDefault="00BB3D93">
      <w:pPr>
        <w:pStyle w:val="32"/>
        <w:tabs>
          <w:tab w:val="right" w:leader="dot" w:pos="9345"/>
        </w:tabs>
        <w:rPr>
          <w:rFonts w:asciiTheme="minorHAnsi" w:eastAsiaTheme="minorEastAsia" w:hAnsiTheme="minorHAnsi"/>
          <w:noProof/>
          <w:sz w:val="22"/>
          <w:lang w:eastAsia="ru-RU"/>
        </w:rPr>
      </w:pPr>
      <w:hyperlink w:anchor="_Toc535835319" w:history="1">
        <w:r w:rsidR="00873D45" w:rsidRPr="007F2603">
          <w:rPr>
            <w:rStyle w:val="a4"/>
            <w:noProof/>
          </w:rPr>
          <w:t>1.1.1 Основні визначення</w:t>
        </w:r>
        <w:r w:rsidR="00873D45">
          <w:rPr>
            <w:noProof/>
            <w:webHidden/>
          </w:rPr>
          <w:tab/>
        </w:r>
        <w:r>
          <w:rPr>
            <w:noProof/>
            <w:webHidden/>
          </w:rPr>
          <w:fldChar w:fldCharType="begin"/>
        </w:r>
        <w:r w:rsidR="00873D45">
          <w:rPr>
            <w:noProof/>
            <w:webHidden/>
          </w:rPr>
          <w:instrText xml:space="preserve"> PAGEREF _Toc535835319 \h </w:instrText>
        </w:r>
        <w:r>
          <w:rPr>
            <w:noProof/>
            <w:webHidden/>
          </w:rPr>
        </w:r>
        <w:r>
          <w:rPr>
            <w:noProof/>
            <w:webHidden/>
          </w:rPr>
          <w:fldChar w:fldCharType="separate"/>
        </w:r>
        <w:r w:rsidR="00873D45">
          <w:rPr>
            <w:noProof/>
            <w:webHidden/>
          </w:rPr>
          <w:t>4</w:t>
        </w:r>
        <w:r>
          <w:rPr>
            <w:noProof/>
            <w:webHidden/>
          </w:rPr>
          <w:fldChar w:fldCharType="end"/>
        </w:r>
      </w:hyperlink>
    </w:p>
    <w:p w:rsidR="00873D45" w:rsidRDefault="00BB3D93">
      <w:pPr>
        <w:pStyle w:val="32"/>
        <w:tabs>
          <w:tab w:val="left" w:pos="1540"/>
          <w:tab w:val="right" w:leader="dot" w:pos="9345"/>
        </w:tabs>
        <w:rPr>
          <w:rFonts w:asciiTheme="minorHAnsi" w:eastAsiaTheme="minorEastAsia" w:hAnsiTheme="minorHAnsi"/>
          <w:noProof/>
          <w:sz w:val="22"/>
          <w:lang w:eastAsia="ru-RU"/>
        </w:rPr>
      </w:pPr>
      <w:hyperlink w:anchor="_Toc535835320" w:history="1">
        <w:r w:rsidR="00873D45" w:rsidRPr="007F2603">
          <w:rPr>
            <w:rStyle w:val="a4"/>
            <w:noProof/>
          </w:rPr>
          <w:t>1.1.2</w:t>
        </w:r>
        <w:r w:rsidR="00873D45">
          <w:rPr>
            <w:rFonts w:asciiTheme="minorHAnsi" w:eastAsiaTheme="minorEastAsia" w:hAnsiTheme="minorHAnsi"/>
            <w:noProof/>
            <w:sz w:val="22"/>
            <w:lang w:eastAsia="ru-RU"/>
          </w:rPr>
          <w:t xml:space="preserve"> </w:t>
        </w:r>
        <w:r w:rsidR="00873D45" w:rsidRPr="007F2603">
          <w:rPr>
            <w:rStyle w:val="a4"/>
            <w:noProof/>
          </w:rPr>
          <w:t>Триангуляція Делоне</w:t>
        </w:r>
        <w:r w:rsidR="00873D45">
          <w:rPr>
            <w:noProof/>
            <w:webHidden/>
          </w:rPr>
          <w:tab/>
        </w:r>
        <w:r>
          <w:rPr>
            <w:noProof/>
            <w:webHidden/>
          </w:rPr>
          <w:fldChar w:fldCharType="begin"/>
        </w:r>
        <w:r w:rsidR="00873D45">
          <w:rPr>
            <w:noProof/>
            <w:webHidden/>
          </w:rPr>
          <w:instrText xml:space="preserve"> PAGEREF _Toc535835320 \h </w:instrText>
        </w:r>
        <w:r>
          <w:rPr>
            <w:noProof/>
            <w:webHidden/>
          </w:rPr>
        </w:r>
        <w:r>
          <w:rPr>
            <w:noProof/>
            <w:webHidden/>
          </w:rPr>
          <w:fldChar w:fldCharType="separate"/>
        </w:r>
        <w:r w:rsidR="00873D45">
          <w:rPr>
            <w:noProof/>
            <w:webHidden/>
          </w:rPr>
          <w:t>5</w:t>
        </w:r>
        <w:r>
          <w:rPr>
            <w:noProof/>
            <w:webHidden/>
          </w:rPr>
          <w:fldChar w:fldCharType="end"/>
        </w:r>
      </w:hyperlink>
    </w:p>
    <w:p w:rsidR="00873D45" w:rsidRDefault="00BB3D93">
      <w:pPr>
        <w:pStyle w:val="22"/>
        <w:tabs>
          <w:tab w:val="right" w:leader="dot" w:pos="9345"/>
        </w:tabs>
        <w:rPr>
          <w:rFonts w:asciiTheme="minorHAnsi" w:eastAsiaTheme="minorEastAsia" w:hAnsiTheme="minorHAnsi"/>
          <w:noProof/>
          <w:sz w:val="22"/>
          <w:lang w:eastAsia="ru-RU"/>
        </w:rPr>
      </w:pPr>
      <w:hyperlink w:anchor="_Toc535835321" w:history="1">
        <w:r w:rsidR="00873D45" w:rsidRPr="007F2603">
          <w:rPr>
            <w:rStyle w:val="a4"/>
            <w:b/>
            <w:noProof/>
          </w:rPr>
          <w:t>1.2</w:t>
        </w:r>
        <w:r w:rsidR="00873D45" w:rsidRPr="007F2603">
          <w:rPr>
            <w:rStyle w:val="a4"/>
            <w:noProof/>
          </w:rPr>
          <w:t xml:space="preserve"> </w:t>
        </w:r>
        <w:r w:rsidR="00873D45" w:rsidRPr="007F2603">
          <w:rPr>
            <w:rStyle w:val="a4"/>
            <w:b/>
            <w:noProof/>
          </w:rPr>
          <w:t>Алгоритм побудови тр</w:t>
        </w:r>
        <w:r w:rsidR="000E7779">
          <w:rPr>
            <w:rStyle w:val="a4"/>
            <w:b/>
            <w:noProof/>
            <w:lang w:val="uk-UA"/>
          </w:rPr>
          <w:t>і</w:t>
        </w:r>
        <w:r w:rsidR="00873D45" w:rsidRPr="007F2603">
          <w:rPr>
            <w:rStyle w:val="a4"/>
            <w:b/>
            <w:noProof/>
          </w:rPr>
          <w:t>ангуляції Делоне S-hull</w:t>
        </w:r>
        <w:r w:rsidR="00873D45">
          <w:rPr>
            <w:noProof/>
            <w:webHidden/>
          </w:rPr>
          <w:tab/>
        </w:r>
        <w:r>
          <w:rPr>
            <w:noProof/>
            <w:webHidden/>
          </w:rPr>
          <w:fldChar w:fldCharType="begin"/>
        </w:r>
        <w:r w:rsidR="00873D45">
          <w:rPr>
            <w:noProof/>
            <w:webHidden/>
          </w:rPr>
          <w:instrText xml:space="preserve"> PAGEREF _Toc535835321 \h </w:instrText>
        </w:r>
        <w:r>
          <w:rPr>
            <w:noProof/>
            <w:webHidden/>
          </w:rPr>
        </w:r>
        <w:r>
          <w:rPr>
            <w:noProof/>
            <w:webHidden/>
          </w:rPr>
          <w:fldChar w:fldCharType="separate"/>
        </w:r>
        <w:r w:rsidR="00873D45">
          <w:rPr>
            <w:noProof/>
            <w:webHidden/>
          </w:rPr>
          <w:t>6</w:t>
        </w:r>
        <w:r>
          <w:rPr>
            <w:noProof/>
            <w:webHidden/>
          </w:rPr>
          <w:fldChar w:fldCharType="end"/>
        </w:r>
      </w:hyperlink>
    </w:p>
    <w:p w:rsidR="00873D45" w:rsidRDefault="00BB3D93">
      <w:pPr>
        <w:pStyle w:val="32"/>
        <w:tabs>
          <w:tab w:val="right" w:leader="dot" w:pos="9345"/>
        </w:tabs>
        <w:rPr>
          <w:rFonts w:asciiTheme="minorHAnsi" w:eastAsiaTheme="minorEastAsia" w:hAnsiTheme="minorHAnsi"/>
          <w:noProof/>
          <w:sz w:val="22"/>
          <w:lang w:eastAsia="ru-RU"/>
        </w:rPr>
      </w:pPr>
      <w:hyperlink w:anchor="_Toc535835322" w:history="1">
        <w:r w:rsidR="00873D45" w:rsidRPr="007F2603">
          <w:rPr>
            <w:rStyle w:val="a4"/>
            <w:noProof/>
          </w:rPr>
          <w:t>1.2.1 Алгоритм Джарвіса</w:t>
        </w:r>
        <w:r w:rsidR="00873D45">
          <w:rPr>
            <w:noProof/>
            <w:webHidden/>
          </w:rPr>
          <w:tab/>
        </w:r>
        <w:r>
          <w:rPr>
            <w:noProof/>
            <w:webHidden/>
          </w:rPr>
          <w:fldChar w:fldCharType="begin"/>
        </w:r>
        <w:r w:rsidR="00873D45">
          <w:rPr>
            <w:noProof/>
            <w:webHidden/>
          </w:rPr>
          <w:instrText xml:space="preserve"> PAGEREF _Toc535835322 \h </w:instrText>
        </w:r>
        <w:r>
          <w:rPr>
            <w:noProof/>
            <w:webHidden/>
          </w:rPr>
        </w:r>
        <w:r>
          <w:rPr>
            <w:noProof/>
            <w:webHidden/>
          </w:rPr>
          <w:fldChar w:fldCharType="separate"/>
        </w:r>
        <w:r w:rsidR="00873D45">
          <w:rPr>
            <w:noProof/>
            <w:webHidden/>
          </w:rPr>
          <w:t>7</w:t>
        </w:r>
        <w:r>
          <w:rPr>
            <w:noProof/>
            <w:webHidden/>
          </w:rPr>
          <w:fldChar w:fldCharType="end"/>
        </w:r>
      </w:hyperlink>
    </w:p>
    <w:p w:rsidR="00873D45" w:rsidRDefault="00BB3D93">
      <w:pPr>
        <w:pStyle w:val="32"/>
        <w:tabs>
          <w:tab w:val="right" w:leader="dot" w:pos="9345"/>
        </w:tabs>
        <w:rPr>
          <w:rFonts w:asciiTheme="minorHAnsi" w:eastAsiaTheme="minorEastAsia" w:hAnsiTheme="minorHAnsi"/>
          <w:noProof/>
          <w:sz w:val="22"/>
          <w:lang w:eastAsia="ru-RU"/>
        </w:rPr>
      </w:pPr>
      <w:hyperlink w:anchor="_Toc535835323" w:history="1">
        <w:r w:rsidR="00873D45" w:rsidRPr="007F2603">
          <w:rPr>
            <w:rStyle w:val="a4"/>
            <w:noProof/>
          </w:rPr>
          <w:t>1.2.2 Пошук центра кола за трьома точками</w:t>
        </w:r>
        <w:r w:rsidR="00873D45">
          <w:rPr>
            <w:noProof/>
            <w:webHidden/>
          </w:rPr>
          <w:tab/>
        </w:r>
        <w:r>
          <w:rPr>
            <w:noProof/>
            <w:webHidden/>
          </w:rPr>
          <w:fldChar w:fldCharType="begin"/>
        </w:r>
        <w:r w:rsidR="00873D45">
          <w:rPr>
            <w:noProof/>
            <w:webHidden/>
          </w:rPr>
          <w:instrText xml:space="preserve"> PAGEREF _Toc535835323 \h </w:instrText>
        </w:r>
        <w:r>
          <w:rPr>
            <w:noProof/>
            <w:webHidden/>
          </w:rPr>
        </w:r>
        <w:r>
          <w:rPr>
            <w:noProof/>
            <w:webHidden/>
          </w:rPr>
          <w:fldChar w:fldCharType="separate"/>
        </w:r>
        <w:r w:rsidR="00873D45">
          <w:rPr>
            <w:noProof/>
            <w:webHidden/>
          </w:rPr>
          <w:t>8</w:t>
        </w:r>
        <w:r>
          <w:rPr>
            <w:noProof/>
            <w:webHidden/>
          </w:rPr>
          <w:fldChar w:fldCharType="end"/>
        </w:r>
      </w:hyperlink>
    </w:p>
    <w:p w:rsidR="00873D45" w:rsidRDefault="00BB3D93">
      <w:pPr>
        <w:pStyle w:val="22"/>
        <w:tabs>
          <w:tab w:val="right" w:leader="dot" w:pos="9345"/>
        </w:tabs>
        <w:rPr>
          <w:rFonts w:asciiTheme="minorHAnsi" w:eastAsiaTheme="minorEastAsia" w:hAnsiTheme="minorHAnsi"/>
          <w:noProof/>
          <w:sz w:val="22"/>
          <w:lang w:eastAsia="ru-RU"/>
        </w:rPr>
      </w:pPr>
      <w:hyperlink w:anchor="_Toc535835324" w:history="1">
        <w:r w:rsidR="00873D45" w:rsidRPr="007F2603">
          <w:rPr>
            <w:rStyle w:val="a4"/>
            <w:b/>
            <w:noProof/>
          </w:rPr>
          <w:t>1.3 Висновки до розділу I</w:t>
        </w:r>
        <w:r w:rsidR="00873D45">
          <w:rPr>
            <w:noProof/>
            <w:webHidden/>
          </w:rPr>
          <w:tab/>
        </w:r>
        <w:r>
          <w:rPr>
            <w:noProof/>
            <w:webHidden/>
          </w:rPr>
          <w:fldChar w:fldCharType="begin"/>
        </w:r>
        <w:r w:rsidR="00873D45">
          <w:rPr>
            <w:noProof/>
            <w:webHidden/>
          </w:rPr>
          <w:instrText xml:space="preserve"> PAGEREF _Toc535835324 \h </w:instrText>
        </w:r>
        <w:r>
          <w:rPr>
            <w:noProof/>
            <w:webHidden/>
          </w:rPr>
        </w:r>
        <w:r>
          <w:rPr>
            <w:noProof/>
            <w:webHidden/>
          </w:rPr>
          <w:fldChar w:fldCharType="separate"/>
        </w:r>
        <w:r w:rsidR="00873D45">
          <w:rPr>
            <w:noProof/>
            <w:webHidden/>
          </w:rPr>
          <w:t>8</w:t>
        </w:r>
        <w:r>
          <w:rPr>
            <w:noProof/>
            <w:webHidden/>
          </w:rPr>
          <w:fldChar w:fldCharType="end"/>
        </w:r>
      </w:hyperlink>
    </w:p>
    <w:p w:rsidR="00873D45" w:rsidRDefault="00BB3D93">
      <w:pPr>
        <w:pStyle w:val="12"/>
        <w:rPr>
          <w:rFonts w:asciiTheme="minorHAnsi" w:eastAsiaTheme="minorEastAsia" w:hAnsiTheme="minorHAnsi"/>
          <w:noProof/>
          <w:sz w:val="22"/>
          <w:lang w:eastAsia="ru-RU"/>
        </w:rPr>
      </w:pPr>
      <w:hyperlink w:anchor="_Toc535835325" w:history="1">
        <w:r w:rsidR="00873D45" w:rsidRPr="007F2603">
          <w:rPr>
            <w:rStyle w:val="a4"/>
            <w:noProof/>
          </w:rPr>
          <w:t>Розділ ІІ. Практична частина</w:t>
        </w:r>
        <w:r w:rsidR="00873D45">
          <w:rPr>
            <w:noProof/>
            <w:webHidden/>
          </w:rPr>
          <w:tab/>
        </w:r>
        <w:r>
          <w:rPr>
            <w:noProof/>
            <w:webHidden/>
          </w:rPr>
          <w:fldChar w:fldCharType="begin"/>
        </w:r>
        <w:r w:rsidR="00873D45">
          <w:rPr>
            <w:noProof/>
            <w:webHidden/>
          </w:rPr>
          <w:instrText xml:space="preserve"> PAGEREF _Toc535835325 \h </w:instrText>
        </w:r>
        <w:r>
          <w:rPr>
            <w:noProof/>
            <w:webHidden/>
          </w:rPr>
        </w:r>
        <w:r>
          <w:rPr>
            <w:noProof/>
            <w:webHidden/>
          </w:rPr>
          <w:fldChar w:fldCharType="separate"/>
        </w:r>
        <w:r w:rsidR="00873D45">
          <w:rPr>
            <w:noProof/>
            <w:webHidden/>
          </w:rPr>
          <w:t>9</w:t>
        </w:r>
        <w:r>
          <w:rPr>
            <w:noProof/>
            <w:webHidden/>
          </w:rPr>
          <w:fldChar w:fldCharType="end"/>
        </w:r>
      </w:hyperlink>
    </w:p>
    <w:p w:rsidR="00873D45" w:rsidRDefault="00BB3D93">
      <w:pPr>
        <w:pStyle w:val="22"/>
        <w:tabs>
          <w:tab w:val="right" w:leader="dot" w:pos="9345"/>
        </w:tabs>
        <w:rPr>
          <w:rFonts w:asciiTheme="minorHAnsi" w:eastAsiaTheme="minorEastAsia" w:hAnsiTheme="minorHAnsi"/>
          <w:noProof/>
          <w:sz w:val="22"/>
          <w:lang w:eastAsia="ru-RU"/>
        </w:rPr>
      </w:pPr>
      <w:hyperlink w:anchor="_Toc535835326" w:history="1">
        <w:r w:rsidR="00873D45" w:rsidRPr="007F2603">
          <w:rPr>
            <w:rStyle w:val="a4"/>
            <w:b/>
            <w:noProof/>
          </w:rPr>
          <w:t>2.1 Інструкція користувача</w:t>
        </w:r>
        <w:r w:rsidR="00873D45">
          <w:rPr>
            <w:noProof/>
            <w:webHidden/>
          </w:rPr>
          <w:tab/>
        </w:r>
        <w:r>
          <w:rPr>
            <w:noProof/>
            <w:webHidden/>
          </w:rPr>
          <w:fldChar w:fldCharType="begin"/>
        </w:r>
        <w:r w:rsidR="00873D45">
          <w:rPr>
            <w:noProof/>
            <w:webHidden/>
          </w:rPr>
          <w:instrText xml:space="preserve"> PAGEREF _Toc535835326 \h </w:instrText>
        </w:r>
        <w:r>
          <w:rPr>
            <w:noProof/>
            <w:webHidden/>
          </w:rPr>
        </w:r>
        <w:r>
          <w:rPr>
            <w:noProof/>
            <w:webHidden/>
          </w:rPr>
          <w:fldChar w:fldCharType="separate"/>
        </w:r>
        <w:r w:rsidR="00873D45">
          <w:rPr>
            <w:noProof/>
            <w:webHidden/>
          </w:rPr>
          <w:t>9</w:t>
        </w:r>
        <w:r>
          <w:rPr>
            <w:noProof/>
            <w:webHidden/>
          </w:rPr>
          <w:fldChar w:fldCharType="end"/>
        </w:r>
      </w:hyperlink>
    </w:p>
    <w:p w:rsidR="00873D45" w:rsidRDefault="00BB3D93">
      <w:pPr>
        <w:pStyle w:val="12"/>
        <w:rPr>
          <w:rFonts w:asciiTheme="minorHAnsi" w:eastAsiaTheme="minorEastAsia" w:hAnsiTheme="minorHAnsi"/>
          <w:noProof/>
          <w:sz w:val="22"/>
          <w:lang w:eastAsia="ru-RU"/>
        </w:rPr>
      </w:pPr>
      <w:hyperlink w:anchor="_Toc535835327" w:history="1">
        <w:r w:rsidR="00873D45" w:rsidRPr="007F2603">
          <w:rPr>
            <w:rStyle w:val="a4"/>
            <w:noProof/>
          </w:rPr>
          <w:t>Висновки</w:t>
        </w:r>
        <w:r w:rsidR="00873D45">
          <w:rPr>
            <w:noProof/>
            <w:webHidden/>
          </w:rPr>
          <w:tab/>
        </w:r>
        <w:r>
          <w:rPr>
            <w:noProof/>
            <w:webHidden/>
          </w:rPr>
          <w:fldChar w:fldCharType="begin"/>
        </w:r>
        <w:r w:rsidR="00873D45">
          <w:rPr>
            <w:noProof/>
            <w:webHidden/>
          </w:rPr>
          <w:instrText xml:space="preserve"> PAGEREF _Toc535835327 \h </w:instrText>
        </w:r>
        <w:r>
          <w:rPr>
            <w:noProof/>
            <w:webHidden/>
          </w:rPr>
        </w:r>
        <w:r>
          <w:rPr>
            <w:noProof/>
            <w:webHidden/>
          </w:rPr>
          <w:fldChar w:fldCharType="separate"/>
        </w:r>
        <w:r w:rsidR="00873D45">
          <w:rPr>
            <w:noProof/>
            <w:webHidden/>
          </w:rPr>
          <w:t>12</w:t>
        </w:r>
        <w:r>
          <w:rPr>
            <w:noProof/>
            <w:webHidden/>
          </w:rPr>
          <w:fldChar w:fldCharType="end"/>
        </w:r>
      </w:hyperlink>
    </w:p>
    <w:p w:rsidR="00873D45" w:rsidRDefault="00BB3D93">
      <w:pPr>
        <w:pStyle w:val="12"/>
        <w:rPr>
          <w:rFonts w:asciiTheme="minorHAnsi" w:eastAsiaTheme="minorEastAsia" w:hAnsiTheme="minorHAnsi"/>
          <w:noProof/>
          <w:sz w:val="22"/>
          <w:lang w:eastAsia="ru-RU"/>
        </w:rPr>
      </w:pPr>
      <w:hyperlink w:anchor="_Toc535835328" w:history="1">
        <w:r w:rsidR="00873D45" w:rsidRPr="007F2603">
          <w:rPr>
            <w:rStyle w:val="a4"/>
            <w:noProof/>
          </w:rPr>
          <w:t>Список використаних джерел</w:t>
        </w:r>
        <w:r w:rsidR="00873D45">
          <w:rPr>
            <w:noProof/>
            <w:webHidden/>
          </w:rPr>
          <w:tab/>
        </w:r>
        <w:r>
          <w:rPr>
            <w:noProof/>
            <w:webHidden/>
          </w:rPr>
          <w:fldChar w:fldCharType="begin"/>
        </w:r>
        <w:r w:rsidR="00873D45">
          <w:rPr>
            <w:noProof/>
            <w:webHidden/>
          </w:rPr>
          <w:instrText xml:space="preserve"> PAGEREF _Toc535835328 \h </w:instrText>
        </w:r>
        <w:r>
          <w:rPr>
            <w:noProof/>
            <w:webHidden/>
          </w:rPr>
        </w:r>
        <w:r>
          <w:rPr>
            <w:noProof/>
            <w:webHidden/>
          </w:rPr>
          <w:fldChar w:fldCharType="separate"/>
        </w:r>
        <w:r w:rsidR="00873D45">
          <w:rPr>
            <w:noProof/>
            <w:webHidden/>
          </w:rPr>
          <w:t>13</w:t>
        </w:r>
        <w:r>
          <w:rPr>
            <w:noProof/>
            <w:webHidden/>
          </w:rPr>
          <w:fldChar w:fldCharType="end"/>
        </w:r>
      </w:hyperlink>
    </w:p>
    <w:p w:rsidR="005A674A" w:rsidRDefault="00BB3D93">
      <w:pPr>
        <w:rPr>
          <w:rFonts w:eastAsiaTheme="majorEastAsia" w:cs="Times New Roman"/>
          <w:b/>
          <w:color w:val="000000" w:themeColor="text1"/>
          <w:sz w:val="36"/>
          <w:szCs w:val="28"/>
          <w:lang w:val="uk-UA"/>
        </w:rPr>
      </w:pPr>
      <w:r>
        <w:fldChar w:fldCharType="end"/>
      </w:r>
      <w:r w:rsidR="005A674A">
        <w:br w:type="page"/>
      </w:r>
    </w:p>
    <w:p w:rsidR="005656EB" w:rsidRPr="00646096" w:rsidRDefault="005656EB" w:rsidP="005A674A">
      <w:pPr>
        <w:pStyle w:val="11"/>
        <w:ind w:left="0" w:firstLine="0"/>
        <w:jc w:val="center"/>
      </w:pPr>
      <w:bookmarkStart w:id="3" w:name="_Toc535835316"/>
      <w:r w:rsidRPr="00646096">
        <w:lastRenderedPageBreak/>
        <w:t>Вступ</w:t>
      </w:r>
      <w:bookmarkEnd w:id="2"/>
      <w:bookmarkEnd w:id="3"/>
    </w:p>
    <w:p w:rsidR="005656EB" w:rsidRPr="00646096" w:rsidRDefault="00E16AC0" w:rsidP="005656EB">
      <w:pPr>
        <w:spacing w:after="0" w:line="360" w:lineRule="auto"/>
        <w:ind w:firstLine="851"/>
        <w:jc w:val="both"/>
        <w:rPr>
          <w:rFonts w:cs="Times New Roman"/>
          <w:szCs w:val="28"/>
          <w:lang w:val="uk-UA"/>
        </w:rPr>
      </w:pPr>
      <w:r w:rsidRPr="00646096">
        <w:rPr>
          <w:rFonts w:cs="Times New Roman"/>
          <w:b/>
          <w:szCs w:val="28"/>
          <w:lang w:val="uk-UA"/>
        </w:rPr>
        <w:t>Актуальність теми</w:t>
      </w:r>
      <w:bookmarkStart w:id="4" w:name="OLE_LINK3"/>
      <w:bookmarkStart w:id="5" w:name="OLE_LINK4"/>
      <w:bookmarkStart w:id="6" w:name="OLE_LINK5"/>
      <w:r w:rsidRPr="00646096">
        <w:rPr>
          <w:rFonts w:cs="Times New Roman"/>
          <w:b/>
          <w:szCs w:val="28"/>
          <w:lang w:val="uk-UA"/>
        </w:rPr>
        <w:t>: з</w:t>
      </w:r>
      <w:r w:rsidR="005656EB" w:rsidRPr="00646096">
        <w:rPr>
          <w:rFonts w:cs="Times New Roman"/>
          <w:szCs w:val="28"/>
          <w:lang w:val="uk-UA"/>
        </w:rPr>
        <w:t>авдання побудови тріангуляції Делоне є однією з базових в обчислювальній геометрії. До неї зводяться багато інших завдань, вона широко використовується в машинній графіці і геоінформаційних системах для моделювання поверхонь і рішення просторових задач.</w:t>
      </w:r>
    </w:p>
    <w:bookmarkEnd w:id="4"/>
    <w:bookmarkEnd w:id="5"/>
    <w:bookmarkEnd w:id="6"/>
    <w:p w:rsidR="005656EB" w:rsidRPr="00646096" w:rsidRDefault="005656EB" w:rsidP="005656EB">
      <w:pPr>
        <w:spacing w:after="0" w:line="360" w:lineRule="auto"/>
        <w:ind w:firstLine="851"/>
        <w:jc w:val="both"/>
        <w:rPr>
          <w:rFonts w:cs="Times New Roman"/>
          <w:szCs w:val="28"/>
          <w:lang w:val="uk-UA"/>
        </w:rPr>
      </w:pPr>
      <w:r w:rsidRPr="00646096">
        <w:rPr>
          <w:rFonts w:cs="Times New Roman"/>
          <w:b/>
          <w:szCs w:val="28"/>
          <w:lang w:val="uk-UA"/>
        </w:rPr>
        <w:t xml:space="preserve">Мета роботи: </w:t>
      </w:r>
      <w:bookmarkStart w:id="7" w:name="OLE_LINK6"/>
      <w:bookmarkStart w:id="8" w:name="OLE_LINK7"/>
      <w:bookmarkStart w:id="9" w:name="OLE_LINK8"/>
      <w:r w:rsidRPr="00646096">
        <w:rPr>
          <w:rFonts w:cs="Times New Roman"/>
          <w:szCs w:val="28"/>
          <w:lang w:val="uk-UA"/>
        </w:rPr>
        <w:t>дослідити реалізацію тр</w:t>
      </w:r>
      <w:r w:rsidR="000E7779">
        <w:rPr>
          <w:rFonts w:cs="Times New Roman"/>
          <w:szCs w:val="28"/>
          <w:lang w:val="uk-UA"/>
        </w:rPr>
        <w:t>і</w:t>
      </w:r>
      <w:r w:rsidRPr="00646096">
        <w:rPr>
          <w:rFonts w:cs="Times New Roman"/>
          <w:szCs w:val="28"/>
          <w:lang w:val="uk-UA"/>
        </w:rPr>
        <w:t xml:space="preserve">ангуляції Делоне.  </w:t>
      </w:r>
    </w:p>
    <w:bookmarkEnd w:id="7"/>
    <w:bookmarkEnd w:id="8"/>
    <w:bookmarkEnd w:id="9"/>
    <w:p w:rsidR="005656EB" w:rsidRPr="00646096" w:rsidRDefault="005656EB" w:rsidP="005656EB">
      <w:pPr>
        <w:spacing w:after="0" w:line="360" w:lineRule="auto"/>
        <w:ind w:firstLine="851"/>
        <w:jc w:val="both"/>
        <w:rPr>
          <w:rFonts w:cs="Times New Roman"/>
          <w:szCs w:val="28"/>
          <w:lang w:val="uk-UA"/>
        </w:rPr>
      </w:pPr>
      <w:r w:rsidRPr="00646096">
        <w:rPr>
          <w:rFonts w:cs="Times New Roman"/>
          <w:b/>
          <w:szCs w:val="28"/>
          <w:lang w:val="uk-UA"/>
        </w:rPr>
        <w:t xml:space="preserve">Завдання до курсової роботи: </w:t>
      </w:r>
      <w:bookmarkStart w:id="10" w:name="OLE_LINK9"/>
      <w:bookmarkStart w:id="11" w:name="OLE_LINK10"/>
      <w:r w:rsidRPr="00646096">
        <w:rPr>
          <w:rFonts w:cs="Times New Roman"/>
          <w:szCs w:val="28"/>
          <w:lang w:val="uk-UA"/>
        </w:rPr>
        <w:t>Вивчити вказаний у темі метод тр</w:t>
      </w:r>
      <w:r w:rsidR="000E7779">
        <w:rPr>
          <w:rFonts w:cs="Times New Roman"/>
          <w:szCs w:val="28"/>
          <w:lang w:val="uk-UA"/>
        </w:rPr>
        <w:t>і</w:t>
      </w:r>
      <w:r w:rsidRPr="00646096">
        <w:rPr>
          <w:rFonts w:cs="Times New Roman"/>
          <w:szCs w:val="28"/>
          <w:lang w:val="uk-UA"/>
        </w:rPr>
        <w:t>ангуляції та на його основі створити автоматизовану систему, що здійснює тр</w:t>
      </w:r>
      <w:r w:rsidR="000E7779">
        <w:rPr>
          <w:rFonts w:cs="Times New Roman"/>
          <w:szCs w:val="28"/>
          <w:lang w:val="uk-UA"/>
        </w:rPr>
        <w:t>і</w:t>
      </w:r>
      <w:r w:rsidRPr="00646096">
        <w:rPr>
          <w:rFonts w:cs="Times New Roman"/>
          <w:szCs w:val="28"/>
          <w:lang w:val="uk-UA"/>
        </w:rPr>
        <w:t>ангуляцію певних типів даних.</w:t>
      </w:r>
    </w:p>
    <w:p w:rsidR="00E16AC0" w:rsidRPr="00646096" w:rsidRDefault="005656EB" w:rsidP="005656EB">
      <w:pPr>
        <w:spacing w:after="0" w:line="360" w:lineRule="auto"/>
        <w:ind w:firstLine="851"/>
        <w:jc w:val="both"/>
        <w:rPr>
          <w:rFonts w:cs="Times New Roman"/>
          <w:b/>
          <w:szCs w:val="28"/>
          <w:lang w:val="uk-UA"/>
        </w:rPr>
      </w:pPr>
      <w:bookmarkStart w:id="12" w:name="OLE_LINK11"/>
      <w:bookmarkStart w:id="13" w:name="OLE_LINK12"/>
      <w:bookmarkEnd w:id="10"/>
      <w:bookmarkEnd w:id="11"/>
      <w:r w:rsidRPr="00646096">
        <w:rPr>
          <w:rFonts w:cs="Times New Roman"/>
          <w:b/>
          <w:szCs w:val="28"/>
          <w:lang w:val="uk-UA"/>
        </w:rPr>
        <w:t xml:space="preserve">Предмет дослідження: </w:t>
      </w:r>
      <w:r w:rsidRPr="00646096">
        <w:rPr>
          <w:rFonts w:cs="Times New Roman"/>
          <w:szCs w:val="28"/>
          <w:lang w:val="uk-UA"/>
        </w:rPr>
        <w:t xml:space="preserve">Алгоритм </w:t>
      </w:r>
      <w:bookmarkStart w:id="14" w:name="OLE_LINK13"/>
      <w:bookmarkStart w:id="15" w:name="OLE_LINK14"/>
      <w:bookmarkEnd w:id="12"/>
      <w:bookmarkEnd w:id="13"/>
      <w:r w:rsidR="002E546E">
        <w:rPr>
          <w:rFonts w:cs="Times New Roman"/>
          <w:szCs w:val="28"/>
          <w:lang w:val="uk-UA"/>
        </w:rPr>
        <w:t>прямої покрокової побудови тріангуляції Делоне.</w:t>
      </w:r>
      <w:r w:rsidR="00E16AC0" w:rsidRPr="00646096">
        <w:rPr>
          <w:rFonts w:cs="Times New Roman"/>
          <w:b/>
          <w:szCs w:val="28"/>
          <w:lang w:val="uk-UA"/>
        </w:rPr>
        <w:t xml:space="preserve"> </w:t>
      </w:r>
    </w:p>
    <w:p w:rsidR="005656EB" w:rsidRPr="00646096" w:rsidRDefault="005656EB" w:rsidP="005656EB">
      <w:pPr>
        <w:spacing w:after="0" w:line="360" w:lineRule="auto"/>
        <w:ind w:firstLine="851"/>
        <w:jc w:val="both"/>
        <w:rPr>
          <w:rFonts w:cs="Times New Roman"/>
          <w:szCs w:val="28"/>
          <w:lang w:val="uk-UA"/>
        </w:rPr>
      </w:pPr>
      <w:r w:rsidRPr="00646096">
        <w:rPr>
          <w:rFonts w:cs="Times New Roman"/>
          <w:b/>
          <w:szCs w:val="28"/>
          <w:lang w:val="uk-UA"/>
        </w:rPr>
        <w:t xml:space="preserve">Методи дослідження: </w:t>
      </w:r>
      <w:r w:rsidRPr="00646096">
        <w:rPr>
          <w:rFonts w:cs="Times New Roman"/>
          <w:szCs w:val="28"/>
          <w:lang w:val="uk-UA"/>
        </w:rPr>
        <w:t>алгоритми побудови тр</w:t>
      </w:r>
      <w:r w:rsidR="000E7779">
        <w:rPr>
          <w:rFonts w:cs="Times New Roman"/>
          <w:szCs w:val="28"/>
          <w:lang w:val="uk-UA"/>
        </w:rPr>
        <w:t>і</w:t>
      </w:r>
      <w:r w:rsidRPr="00646096">
        <w:rPr>
          <w:rFonts w:cs="Times New Roman"/>
          <w:szCs w:val="28"/>
          <w:lang w:val="uk-UA"/>
        </w:rPr>
        <w:t>ангуляції Делоне.</w:t>
      </w:r>
    </w:p>
    <w:p w:rsidR="005656EB" w:rsidRPr="00646096" w:rsidRDefault="005656EB" w:rsidP="005656EB">
      <w:pPr>
        <w:rPr>
          <w:rFonts w:cs="Times New Roman"/>
          <w:szCs w:val="28"/>
          <w:lang w:val="uk-UA"/>
        </w:rPr>
      </w:pPr>
      <w:r w:rsidRPr="00646096">
        <w:rPr>
          <w:rFonts w:cs="Times New Roman"/>
          <w:szCs w:val="28"/>
          <w:lang w:val="uk-UA"/>
        </w:rPr>
        <w:br w:type="page"/>
      </w:r>
    </w:p>
    <w:p w:rsidR="00DA0A11" w:rsidRPr="00646096" w:rsidRDefault="00DA0A11" w:rsidP="00DA0A11">
      <w:pPr>
        <w:pStyle w:val="11"/>
      </w:pPr>
      <w:bookmarkStart w:id="16" w:name="_GoBack"/>
      <w:bookmarkStart w:id="17" w:name="_Toc535791784"/>
      <w:bookmarkStart w:id="18" w:name="_Toc535835317"/>
      <w:bookmarkEnd w:id="14"/>
      <w:bookmarkEnd w:id="15"/>
      <w:bookmarkEnd w:id="16"/>
      <w:r w:rsidRPr="00646096">
        <w:lastRenderedPageBreak/>
        <w:t>Розділ І. Теоретичні відомості</w:t>
      </w:r>
      <w:bookmarkEnd w:id="17"/>
      <w:bookmarkEnd w:id="18"/>
    </w:p>
    <w:p w:rsidR="00DA0A11" w:rsidRPr="005A674A" w:rsidRDefault="00DA0A11" w:rsidP="005A674A">
      <w:pPr>
        <w:pStyle w:val="21"/>
        <w:numPr>
          <w:ilvl w:val="1"/>
          <w:numId w:val="14"/>
        </w:numPr>
        <w:spacing w:after="120"/>
        <w:rPr>
          <w:b/>
        </w:rPr>
      </w:pPr>
      <w:bookmarkStart w:id="19" w:name="_Toc535791785"/>
      <w:bookmarkStart w:id="20" w:name="_Toc535835318"/>
      <w:r w:rsidRPr="005A674A">
        <w:rPr>
          <w:b/>
        </w:rPr>
        <w:t>Теоретичні відомості</w:t>
      </w:r>
      <w:bookmarkEnd w:id="19"/>
      <w:bookmarkEnd w:id="20"/>
    </w:p>
    <w:p w:rsidR="00231BE1" w:rsidRPr="00646096" w:rsidRDefault="005A674A" w:rsidP="005A674A">
      <w:pPr>
        <w:pStyle w:val="3"/>
        <w:numPr>
          <w:ilvl w:val="0"/>
          <w:numId w:val="0"/>
        </w:numPr>
        <w:tabs>
          <w:tab w:val="left" w:pos="3544"/>
        </w:tabs>
        <w:spacing w:after="240"/>
        <w:jc w:val="center"/>
      </w:pPr>
      <w:bookmarkStart w:id="21" w:name="_Toc535835319"/>
      <w:r>
        <w:t xml:space="preserve">1.1.1 </w:t>
      </w:r>
      <w:r w:rsidR="00231BE1" w:rsidRPr="00646096">
        <w:t>Основні визначення</w:t>
      </w:r>
      <w:bookmarkEnd w:id="21"/>
    </w:p>
    <w:p w:rsidR="00231BE1" w:rsidRPr="00646096" w:rsidRDefault="00231BE1" w:rsidP="00231BE1">
      <w:pPr>
        <w:pStyle w:val="a3"/>
        <w:spacing w:after="0" w:line="360" w:lineRule="auto"/>
        <w:ind w:left="0" w:firstLine="851"/>
        <w:jc w:val="both"/>
        <w:rPr>
          <w:rFonts w:cs="Times New Roman"/>
          <w:szCs w:val="28"/>
          <w:lang w:val="uk-UA"/>
        </w:rPr>
      </w:pPr>
      <w:r w:rsidRPr="00646096">
        <w:rPr>
          <w:rFonts w:cs="Times New Roman"/>
          <w:szCs w:val="28"/>
          <w:lang w:val="uk-UA"/>
        </w:rPr>
        <w:t>В геометрії тр</w:t>
      </w:r>
      <w:r w:rsidR="000E7779">
        <w:rPr>
          <w:rFonts w:cs="Times New Roman"/>
          <w:szCs w:val="28"/>
          <w:lang w:val="uk-UA"/>
        </w:rPr>
        <w:t>і</w:t>
      </w:r>
      <w:r w:rsidRPr="00646096">
        <w:rPr>
          <w:rFonts w:cs="Times New Roman"/>
          <w:szCs w:val="28"/>
          <w:lang w:val="uk-UA"/>
        </w:rPr>
        <w:t xml:space="preserve">ангуляція в найбільш загальному значенні - це розбиття геометричного об'єкта на симплекси[1]. Наприклад, на площині це розбиття на трикутники, звідки і походить ця назва. </w:t>
      </w:r>
    </w:p>
    <w:p w:rsidR="00231BE1" w:rsidRPr="00646096" w:rsidRDefault="00231BE1" w:rsidP="00231BE1">
      <w:pPr>
        <w:pStyle w:val="a3"/>
        <w:spacing w:after="0" w:line="360" w:lineRule="auto"/>
        <w:ind w:left="0" w:firstLine="851"/>
        <w:jc w:val="both"/>
        <w:rPr>
          <w:rFonts w:cs="Times New Roman"/>
          <w:szCs w:val="28"/>
          <w:lang w:val="uk-UA"/>
        </w:rPr>
      </w:pPr>
      <w:r w:rsidRPr="00646096">
        <w:rPr>
          <w:rFonts w:cs="Times New Roman"/>
          <w:szCs w:val="28"/>
          <w:lang w:val="uk-UA"/>
        </w:rPr>
        <w:t>Різні розділи геометрії використовують дещо відмінні визначення цього терміну.</w:t>
      </w:r>
    </w:p>
    <w:p w:rsidR="00231BE1" w:rsidRPr="00646096" w:rsidRDefault="00231BE1" w:rsidP="00231BE1">
      <w:pPr>
        <w:pStyle w:val="a3"/>
        <w:spacing w:after="0" w:line="360" w:lineRule="auto"/>
        <w:ind w:left="0" w:firstLine="851"/>
        <w:jc w:val="both"/>
        <w:rPr>
          <w:rFonts w:eastAsiaTheme="minorEastAsia" w:cs="Times New Roman"/>
          <w:szCs w:val="28"/>
          <w:lang w:val="uk-UA"/>
        </w:rPr>
      </w:pPr>
      <w:r w:rsidRPr="00646096">
        <w:rPr>
          <w:rFonts w:cs="Times New Roman"/>
          <w:szCs w:val="28"/>
          <w:lang w:val="uk-UA"/>
        </w:rPr>
        <w:t>Тр</w:t>
      </w:r>
      <w:r w:rsidR="000E7779">
        <w:rPr>
          <w:rFonts w:cs="Times New Roman"/>
          <w:szCs w:val="28"/>
          <w:lang w:val="uk-UA"/>
        </w:rPr>
        <w:t>і</w:t>
      </w:r>
      <w:r w:rsidRPr="00646096">
        <w:rPr>
          <w:rFonts w:cs="Times New Roman"/>
          <w:szCs w:val="28"/>
          <w:lang w:val="uk-UA"/>
        </w:rPr>
        <w:t xml:space="preserve">ангуляція </w:t>
      </w:r>
      <w:r w:rsidRPr="00646096">
        <w:rPr>
          <w:rFonts w:cs="Times New Roman"/>
          <w:i/>
          <w:szCs w:val="28"/>
          <w:lang w:val="uk-UA"/>
        </w:rPr>
        <w:t xml:space="preserve">Т </w:t>
      </w:r>
      <w:r w:rsidRPr="00646096">
        <w:rPr>
          <w:rFonts w:cs="Times New Roman"/>
          <w:szCs w:val="28"/>
          <w:lang w:val="uk-UA"/>
        </w:rPr>
        <w:t xml:space="preserve">простору </w:t>
      </w:r>
      <m:oMath>
        <m:sSup>
          <m:sSupPr>
            <m:ctrlPr>
              <w:rPr>
                <w:rFonts w:ascii="Cambria Math" w:hAnsi="Cambria Math" w:cs="Times New Roman"/>
                <w:szCs w:val="28"/>
                <w:lang w:val="uk-UA"/>
              </w:rPr>
            </m:ctrlPr>
          </m:sSupPr>
          <m:e>
            <m:r>
              <m:rPr>
                <m:scr m:val="double-struck"/>
                <m:sty m:val="p"/>
              </m:rPr>
              <w:rPr>
                <w:rFonts w:ascii="Cambria Math" w:hAnsi="Cambria Math" w:cs="Times New Roman"/>
                <w:szCs w:val="28"/>
                <w:lang w:val="uk-UA"/>
              </w:rPr>
              <m:t>R</m:t>
            </m:r>
          </m:e>
          <m:sup>
            <m:r>
              <w:rPr>
                <w:rFonts w:ascii="Cambria Math" w:hAnsi="Cambria Math" w:cs="Times New Roman"/>
                <w:szCs w:val="28"/>
                <w:lang w:val="uk-UA"/>
              </w:rPr>
              <m:t>n+1</m:t>
            </m:r>
          </m:sup>
        </m:sSup>
      </m:oMath>
      <w:r w:rsidRPr="00646096">
        <w:rPr>
          <w:rFonts w:eastAsiaTheme="minorEastAsia" w:cs="Times New Roman"/>
          <w:szCs w:val="28"/>
          <w:lang w:val="uk-UA"/>
        </w:rPr>
        <w:t xml:space="preserve"> – це підрозбиття простору </w:t>
      </w:r>
      <m:oMath>
        <m:sSup>
          <m:sSupPr>
            <m:ctrlPr>
              <w:rPr>
                <w:rFonts w:ascii="Cambria Math" w:hAnsi="Cambria Math" w:cs="Times New Roman"/>
                <w:szCs w:val="28"/>
                <w:lang w:val="uk-UA"/>
              </w:rPr>
            </m:ctrlPr>
          </m:sSupPr>
          <m:e>
            <m:r>
              <m:rPr>
                <m:scr m:val="double-struck"/>
                <m:sty m:val="p"/>
              </m:rPr>
              <w:rPr>
                <w:rFonts w:ascii="Cambria Math" w:hAnsi="Cambria Math" w:cs="Times New Roman"/>
                <w:szCs w:val="28"/>
                <w:lang w:val="uk-UA"/>
              </w:rPr>
              <m:t>R</m:t>
            </m:r>
          </m:e>
          <m:sup>
            <m:r>
              <w:rPr>
                <w:rFonts w:ascii="Cambria Math" w:hAnsi="Cambria Math" w:cs="Times New Roman"/>
                <w:szCs w:val="28"/>
                <w:lang w:val="uk-UA"/>
              </w:rPr>
              <m:t>n+1</m:t>
            </m:r>
          </m:sup>
        </m:sSup>
      </m:oMath>
      <w:r w:rsidRPr="00646096">
        <w:rPr>
          <w:rFonts w:eastAsiaTheme="minorEastAsia" w:cs="Times New Roman"/>
          <w:szCs w:val="28"/>
          <w:lang w:val="uk-UA"/>
        </w:rPr>
        <w:t xml:space="preserve"> на (</w:t>
      </w:r>
      <w:r w:rsidRPr="00646096">
        <w:rPr>
          <w:rFonts w:eastAsiaTheme="minorEastAsia" w:cs="Times New Roman"/>
          <w:i/>
          <w:szCs w:val="28"/>
          <w:lang w:val="uk-UA"/>
        </w:rPr>
        <w:t>n + 1</w:t>
      </w:r>
      <w:r w:rsidRPr="00646096">
        <w:rPr>
          <w:rFonts w:eastAsiaTheme="minorEastAsia" w:cs="Times New Roman"/>
          <w:szCs w:val="28"/>
          <w:lang w:val="uk-UA"/>
        </w:rPr>
        <w:t>) – вимірні симплекси, такі що:</w:t>
      </w:r>
    </w:p>
    <w:p w:rsidR="00231BE1" w:rsidRPr="00646096" w:rsidRDefault="00231BE1" w:rsidP="00231BE1">
      <w:pPr>
        <w:pStyle w:val="a3"/>
        <w:numPr>
          <w:ilvl w:val="0"/>
          <w:numId w:val="3"/>
        </w:numPr>
        <w:spacing w:after="0" w:line="360" w:lineRule="auto"/>
        <w:ind w:left="0" w:firstLine="851"/>
        <w:jc w:val="both"/>
        <w:rPr>
          <w:rFonts w:cs="Times New Roman"/>
          <w:szCs w:val="28"/>
          <w:lang w:val="uk-UA"/>
        </w:rPr>
      </w:pPr>
      <w:r w:rsidRPr="00646096">
        <w:rPr>
          <w:rFonts w:cs="Times New Roman"/>
          <w:szCs w:val="28"/>
          <w:lang w:val="uk-UA"/>
        </w:rPr>
        <w:t xml:space="preserve">Будь-які два симплекси в </w:t>
      </w:r>
      <w:r w:rsidRPr="00646096">
        <w:rPr>
          <w:rFonts w:cs="Times New Roman"/>
          <w:i/>
          <w:szCs w:val="28"/>
          <w:lang w:val="uk-UA"/>
        </w:rPr>
        <w:t>Т</w:t>
      </w:r>
      <w:r w:rsidRPr="00646096">
        <w:rPr>
          <w:rFonts w:cs="Times New Roman"/>
          <w:szCs w:val="28"/>
          <w:lang w:val="uk-UA"/>
        </w:rPr>
        <w:t xml:space="preserve"> перетинаються в загальній спільній грані ребра або вершини, або взагалі не перетинаються.</w:t>
      </w:r>
    </w:p>
    <w:p w:rsidR="00231BE1" w:rsidRPr="00646096" w:rsidRDefault="00231BE1" w:rsidP="00231BE1">
      <w:pPr>
        <w:pStyle w:val="a3"/>
        <w:numPr>
          <w:ilvl w:val="0"/>
          <w:numId w:val="3"/>
        </w:numPr>
        <w:spacing w:after="0" w:line="360" w:lineRule="auto"/>
        <w:ind w:left="0" w:firstLine="851"/>
        <w:jc w:val="both"/>
        <w:rPr>
          <w:rFonts w:cs="Times New Roman"/>
          <w:szCs w:val="28"/>
          <w:lang w:val="uk-UA"/>
        </w:rPr>
      </w:pPr>
      <w:r w:rsidRPr="00646096">
        <w:rPr>
          <w:rFonts w:cs="Times New Roman"/>
          <w:szCs w:val="28"/>
          <w:lang w:val="uk-UA"/>
        </w:rPr>
        <w:t xml:space="preserve">Будь-яка обмежена множина в </w:t>
      </w:r>
      <m:oMath>
        <m:sSup>
          <m:sSupPr>
            <m:ctrlPr>
              <w:rPr>
                <w:rFonts w:ascii="Cambria Math" w:hAnsi="Cambria Math" w:cs="Times New Roman"/>
                <w:szCs w:val="28"/>
                <w:lang w:val="uk-UA"/>
              </w:rPr>
            </m:ctrlPr>
          </m:sSupPr>
          <m:e>
            <m:r>
              <m:rPr>
                <m:scr m:val="double-struck"/>
                <m:sty m:val="p"/>
              </m:rPr>
              <w:rPr>
                <w:rFonts w:ascii="Cambria Math" w:hAnsi="Cambria Math" w:cs="Times New Roman"/>
                <w:szCs w:val="28"/>
                <w:lang w:val="uk-UA"/>
              </w:rPr>
              <m:t>R</m:t>
            </m:r>
          </m:e>
          <m:sup>
            <m:r>
              <w:rPr>
                <w:rFonts w:ascii="Cambria Math" w:hAnsi="Cambria Math" w:cs="Times New Roman"/>
                <w:szCs w:val="28"/>
                <w:lang w:val="uk-UA"/>
              </w:rPr>
              <m:t>n+1</m:t>
            </m:r>
          </m:sup>
        </m:sSup>
      </m:oMath>
      <w:r w:rsidRPr="00646096">
        <w:rPr>
          <w:rFonts w:eastAsiaTheme="minorEastAsia" w:cs="Times New Roman"/>
          <w:szCs w:val="28"/>
          <w:lang w:val="uk-UA"/>
        </w:rPr>
        <w:t xml:space="preserve"> перетинає скінченну кількість сиплексів з </w:t>
      </w:r>
      <w:r w:rsidRPr="00646096">
        <w:rPr>
          <w:rFonts w:eastAsiaTheme="minorEastAsia" w:cs="Times New Roman"/>
          <w:i/>
          <w:szCs w:val="28"/>
          <w:lang w:val="uk-UA"/>
        </w:rPr>
        <w:t>Т.</w:t>
      </w:r>
    </w:p>
    <w:p w:rsidR="00231BE1" w:rsidRPr="00646096" w:rsidRDefault="00231BE1" w:rsidP="00231BE1">
      <w:pPr>
        <w:pStyle w:val="a3"/>
        <w:spacing w:after="0" w:line="360" w:lineRule="auto"/>
        <w:ind w:left="0" w:firstLine="720"/>
        <w:jc w:val="both"/>
        <w:rPr>
          <w:rFonts w:cs="Times New Roman"/>
          <w:szCs w:val="28"/>
          <w:lang w:val="uk-UA"/>
        </w:rPr>
      </w:pPr>
      <w:r w:rsidRPr="00646096">
        <w:rPr>
          <w:rFonts w:cs="Times New Roman"/>
          <w:szCs w:val="28"/>
          <w:lang w:val="uk-UA"/>
        </w:rPr>
        <w:t>Тр</w:t>
      </w:r>
      <w:r w:rsidR="000E7779">
        <w:rPr>
          <w:rFonts w:cs="Times New Roman"/>
          <w:szCs w:val="28"/>
          <w:lang w:val="uk-UA"/>
        </w:rPr>
        <w:t>і</w:t>
      </w:r>
      <w:r w:rsidRPr="00646096">
        <w:rPr>
          <w:rFonts w:cs="Times New Roman"/>
          <w:szCs w:val="28"/>
          <w:lang w:val="uk-UA"/>
        </w:rPr>
        <w:t>ангуляція множини точок, тобто, тр</w:t>
      </w:r>
      <w:r w:rsidR="000E7779">
        <w:rPr>
          <w:rFonts w:cs="Times New Roman"/>
          <w:szCs w:val="28"/>
          <w:lang w:val="uk-UA"/>
        </w:rPr>
        <w:t>і</w:t>
      </w:r>
      <w:r w:rsidRPr="00646096">
        <w:rPr>
          <w:rFonts w:cs="Times New Roman"/>
          <w:szCs w:val="28"/>
          <w:lang w:val="uk-UA"/>
        </w:rPr>
        <w:t xml:space="preserve">ангуляція дискретної множина точок </w:t>
      </w:r>
      <w:r w:rsidRPr="00646096">
        <w:rPr>
          <w:rFonts w:cs="Times New Roman"/>
          <w:i/>
          <w:szCs w:val="28"/>
          <w:lang w:val="uk-UA"/>
        </w:rPr>
        <w:t xml:space="preserve">Р </w:t>
      </w:r>
      <w:r w:rsidRPr="00646096">
        <w:rPr>
          <w:rFonts w:cs="Times New Roman"/>
          <w:szCs w:val="28"/>
          <w:lang w:val="uk-UA"/>
        </w:rPr>
        <w:t>⸦</w:t>
      </w:r>
      <m:oMath>
        <m:r>
          <w:rPr>
            <w:rFonts w:ascii="Cambria Math" w:hAnsi="Cambria Math" w:cs="Times New Roman"/>
            <w:szCs w:val="28"/>
            <w:lang w:val="uk-UA"/>
          </w:rPr>
          <m:t xml:space="preserve"> </m:t>
        </m:r>
        <m:sSup>
          <m:sSupPr>
            <m:ctrlPr>
              <w:rPr>
                <w:rFonts w:ascii="Cambria Math" w:hAnsi="Cambria Math" w:cs="Times New Roman"/>
                <w:szCs w:val="28"/>
                <w:lang w:val="uk-UA"/>
              </w:rPr>
            </m:ctrlPr>
          </m:sSupPr>
          <m:e>
            <m:r>
              <m:rPr>
                <m:scr m:val="double-struck"/>
                <m:sty m:val="p"/>
              </m:rPr>
              <w:rPr>
                <w:rFonts w:ascii="Cambria Math" w:hAnsi="Cambria Math" w:cs="Times New Roman"/>
                <w:szCs w:val="28"/>
                <w:lang w:val="uk-UA"/>
              </w:rPr>
              <m:t>R</m:t>
            </m:r>
          </m:e>
          <m:sup>
            <m:r>
              <w:rPr>
                <w:rFonts w:ascii="Cambria Math" w:hAnsi="Cambria Math" w:cs="Times New Roman"/>
                <w:szCs w:val="28"/>
                <w:lang w:val="uk-UA"/>
              </w:rPr>
              <m:t>n+1</m:t>
            </m:r>
          </m:sup>
        </m:sSup>
      </m:oMath>
      <w:r w:rsidRPr="00646096">
        <w:rPr>
          <w:rFonts w:eastAsiaTheme="minorEastAsia" w:cs="Times New Roman"/>
          <w:szCs w:val="28"/>
          <w:lang w:val="uk-UA"/>
        </w:rPr>
        <w:t xml:space="preserve"> – це розбиття випуклої оболонки точок на сиплекси так, щоб виконувалась перша умова з попереднього визначення, і множина точок, які є вершинами сиплексів розбиття, співпадає з </w:t>
      </w:r>
      <w:r w:rsidRPr="00646096">
        <w:rPr>
          <w:rFonts w:eastAsiaTheme="minorEastAsia" w:cs="Times New Roman"/>
          <w:i/>
          <w:szCs w:val="28"/>
          <w:lang w:val="uk-UA"/>
        </w:rPr>
        <w:t>Р</w:t>
      </w:r>
      <w:r w:rsidRPr="00646096">
        <w:rPr>
          <w:rFonts w:eastAsiaTheme="minorEastAsia" w:cs="Times New Roman"/>
          <w:szCs w:val="28"/>
          <w:lang w:val="uk-UA"/>
        </w:rPr>
        <w:t>. Тр</w:t>
      </w:r>
      <w:r w:rsidR="000E7779">
        <w:rPr>
          <w:rFonts w:eastAsiaTheme="minorEastAsia" w:cs="Times New Roman"/>
          <w:szCs w:val="28"/>
          <w:lang w:val="uk-UA"/>
        </w:rPr>
        <w:t>і</w:t>
      </w:r>
      <w:r w:rsidRPr="00646096">
        <w:rPr>
          <w:rFonts w:eastAsiaTheme="minorEastAsia" w:cs="Times New Roman"/>
          <w:szCs w:val="28"/>
          <w:lang w:val="uk-UA"/>
        </w:rPr>
        <w:t>ангуляція Делоне являється найбільш відомим видом тр</w:t>
      </w:r>
      <w:r w:rsidR="000E7779">
        <w:rPr>
          <w:rFonts w:eastAsiaTheme="minorEastAsia" w:cs="Times New Roman"/>
          <w:szCs w:val="28"/>
          <w:lang w:val="uk-UA"/>
        </w:rPr>
        <w:t>і</w:t>
      </w:r>
      <w:r w:rsidRPr="00646096">
        <w:rPr>
          <w:rFonts w:eastAsiaTheme="minorEastAsia" w:cs="Times New Roman"/>
          <w:szCs w:val="28"/>
          <w:lang w:val="uk-UA"/>
        </w:rPr>
        <w:t>ангуляції множини точок.</w:t>
      </w:r>
    </w:p>
    <w:p w:rsidR="00231BE1" w:rsidRPr="00646096" w:rsidRDefault="00231BE1" w:rsidP="00231BE1">
      <w:pPr>
        <w:spacing w:after="0" w:line="360" w:lineRule="auto"/>
        <w:ind w:firstLine="851"/>
        <w:jc w:val="both"/>
        <w:rPr>
          <w:rFonts w:cs="Times New Roman"/>
          <w:szCs w:val="28"/>
          <w:lang w:val="uk-UA"/>
        </w:rPr>
      </w:pPr>
      <w:bookmarkStart w:id="22" w:name="OLE_LINK15"/>
      <w:bookmarkStart w:id="23" w:name="OLE_LINK16"/>
      <w:bookmarkStart w:id="24" w:name="OLE_LINK17"/>
      <w:r w:rsidRPr="00646096">
        <w:rPr>
          <w:rFonts w:cs="Times New Roman"/>
          <w:i/>
          <w:szCs w:val="28"/>
          <w:lang w:val="uk-UA"/>
        </w:rPr>
        <w:t>Тр</w:t>
      </w:r>
      <w:r w:rsidR="000E7779">
        <w:rPr>
          <w:rFonts w:cs="Times New Roman"/>
          <w:i/>
          <w:szCs w:val="28"/>
          <w:lang w:val="uk-UA"/>
        </w:rPr>
        <w:t>і</w:t>
      </w:r>
      <w:r w:rsidRPr="00646096">
        <w:rPr>
          <w:rFonts w:cs="Times New Roman"/>
          <w:i/>
          <w:szCs w:val="28"/>
          <w:lang w:val="uk-UA"/>
        </w:rPr>
        <w:t xml:space="preserve">ангуляцією </w:t>
      </w:r>
      <w:r w:rsidRPr="00646096">
        <w:rPr>
          <w:rFonts w:cs="Times New Roman"/>
          <w:szCs w:val="28"/>
          <w:lang w:val="uk-UA"/>
        </w:rPr>
        <w:t xml:space="preserve">називають планарний граф[2], всі внутрішні області якого є трикутниками </w:t>
      </w:r>
      <w:bookmarkEnd w:id="22"/>
      <w:bookmarkEnd w:id="23"/>
      <w:bookmarkEnd w:id="24"/>
      <w:r w:rsidRPr="00646096">
        <w:rPr>
          <w:rFonts w:cs="Times New Roman"/>
          <w:szCs w:val="28"/>
          <w:lang w:val="uk-UA"/>
        </w:rPr>
        <w:t>(рис. 1)</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i/>
          <w:szCs w:val="28"/>
          <w:lang w:val="uk-UA"/>
        </w:rPr>
        <w:t>Випуклою тр</w:t>
      </w:r>
      <w:r w:rsidR="000E7779">
        <w:rPr>
          <w:rFonts w:cs="Times New Roman"/>
          <w:i/>
          <w:szCs w:val="28"/>
          <w:lang w:val="uk-UA"/>
        </w:rPr>
        <w:t>і</w:t>
      </w:r>
      <w:r w:rsidRPr="00646096">
        <w:rPr>
          <w:rFonts w:cs="Times New Roman"/>
          <w:i/>
          <w:szCs w:val="28"/>
          <w:lang w:val="uk-UA"/>
        </w:rPr>
        <w:t xml:space="preserve">ангуляцією </w:t>
      </w:r>
      <w:r w:rsidRPr="00646096">
        <w:rPr>
          <w:rFonts w:cs="Times New Roman"/>
          <w:szCs w:val="28"/>
          <w:lang w:val="uk-UA"/>
        </w:rPr>
        <w:t>називається така тр</w:t>
      </w:r>
      <w:r w:rsidR="000E7779">
        <w:rPr>
          <w:rFonts w:cs="Times New Roman"/>
          <w:szCs w:val="28"/>
          <w:lang w:val="uk-UA"/>
        </w:rPr>
        <w:t>і</w:t>
      </w:r>
      <w:r w:rsidRPr="00646096">
        <w:rPr>
          <w:rFonts w:cs="Times New Roman"/>
          <w:szCs w:val="28"/>
          <w:lang w:val="uk-UA"/>
        </w:rPr>
        <w:t>ангуляція, для якої мінімальний багатокутник, що охоплює всі трикутники буде випуклим. Тр</w:t>
      </w:r>
      <w:r w:rsidR="000E7779">
        <w:rPr>
          <w:rFonts w:cs="Times New Roman"/>
          <w:szCs w:val="28"/>
          <w:lang w:val="uk-UA"/>
        </w:rPr>
        <w:t>і</w:t>
      </w:r>
      <w:r w:rsidRPr="00646096">
        <w:rPr>
          <w:rFonts w:cs="Times New Roman"/>
          <w:szCs w:val="28"/>
          <w:lang w:val="uk-UA"/>
        </w:rPr>
        <w:t xml:space="preserve">ангуляція, що не є випуклою називається </w:t>
      </w:r>
      <w:r w:rsidRPr="00646096">
        <w:rPr>
          <w:rFonts w:cs="Times New Roman"/>
          <w:i/>
          <w:szCs w:val="28"/>
          <w:lang w:val="uk-UA"/>
        </w:rPr>
        <w:t>невипуклою</w:t>
      </w:r>
      <w:r w:rsidRPr="00646096">
        <w:rPr>
          <w:rFonts w:cs="Times New Roman"/>
          <w:szCs w:val="28"/>
          <w:lang w:val="uk-UA"/>
        </w:rPr>
        <w:t xml:space="preserve">. </w:t>
      </w:r>
    </w:p>
    <w:p w:rsidR="00231BE1" w:rsidRDefault="00231BE1" w:rsidP="00231BE1">
      <w:pPr>
        <w:spacing w:after="0" w:line="360" w:lineRule="auto"/>
        <w:ind w:firstLine="851"/>
        <w:jc w:val="both"/>
        <w:rPr>
          <w:rFonts w:cs="Times New Roman"/>
          <w:szCs w:val="28"/>
          <w:lang w:val="uk-UA"/>
        </w:rPr>
      </w:pPr>
      <w:bookmarkStart w:id="25" w:name="OLE_LINK18"/>
      <w:bookmarkStart w:id="26" w:name="OLE_LINK19"/>
      <w:bookmarkStart w:id="27" w:name="OLE_LINK20"/>
      <w:r w:rsidRPr="00646096">
        <w:rPr>
          <w:rFonts w:cs="Times New Roman"/>
          <w:szCs w:val="28"/>
          <w:lang w:val="uk-UA"/>
        </w:rPr>
        <w:t>Задачею побудови тр</w:t>
      </w:r>
      <w:r w:rsidR="000E7779">
        <w:rPr>
          <w:rFonts w:cs="Times New Roman"/>
          <w:szCs w:val="28"/>
          <w:lang w:val="uk-UA"/>
        </w:rPr>
        <w:t>і</w:t>
      </w:r>
      <w:r w:rsidRPr="00646096">
        <w:rPr>
          <w:rFonts w:cs="Times New Roman"/>
          <w:szCs w:val="28"/>
          <w:lang w:val="uk-UA"/>
        </w:rPr>
        <w:t>ангуляції по заданому набору двовимірних точок називається задача поєднання заданих точок відрізками</w:t>
      </w:r>
      <w:r w:rsidR="000E7779">
        <w:rPr>
          <w:rFonts w:cs="Times New Roman"/>
          <w:szCs w:val="28"/>
          <w:lang w:val="uk-UA"/>
        </w:rPr>
        <w:t xml:space="preserve">, що не перетинаються, </w:t>
      </w:r>
      <w:r w:rsidRPr="00646096">
        <w:rPr>
          <w:rFonts w:cs="Times New Roman"/>
          <w:szCs w:val="28"/>
          <w:lang w:val="uk-UA"/>
        </w:rPr>
        <w:t xml:space="preserve"> так</w:t>
      </w:r>
      <w:r w:rsidR="000E7779">
        <w:rPr>
          <w:rFonts w:cs="Times New Roman"/>
          <w:szCs w:val="28"/>
          <w:lang w:val="uk-UA"/>
        </w:rPr>
        <w:t>им чином</w:t>
      </w:r>
      <w:r w:rsidRPr="00646096">
        <w:rPr>
          <w:rFonts w:cs="Times New Roman"/>
          <w:szCs w:val="28"/>
          <w:lang w:val="uk-UA"/>
        </w:rPr>
        <w:t>, щоб утворились трикутники.</w:t>
      </w:r>
    </w:p>
    <w:p w:rsidR="002E546E" w:rsidRDefault="002E546E" w:rsidP="00231BE1">
      <w:pPr>
        <w:spacing w:after="0" w:line="360" w:lineRule="auto"/>
        <w:ind w:firstLine="851"/>
        <w:jc w:val="both"/>
        <w:rPr>
          <w:rFonts w:cs="Times New Roman"/>
          <w:szCs w:val="28"/>
          <w:lang w:val="uk-UA"/>
        </w:rPr>
      </w:pPr>
    </w:p>
    <w:p w:rsidR="002E546E" w:rsidRPr="00646096" w:rsidRDefault="002E546E" w:rsidP="00231BE1">
      <w:pPr>
        <w:spacing w:after="0" w:line="360" w:lineRule="auto"/>
        <w:ind w:firstLine="851"/>
        <w:jc w:val="both"/>
        <w:rPr>
          <w:rFonts w:cs="Times New Roman"/>
          <w:szCs w:val="28"/>
          <w:lang w:val="uk-UA"/>
        </w:rPr>
      </w:pPr>
    </w:p>
    <w:p w:rsidR="00231BE1" w:rsidRPr="00646096" w:rsidRDefault="00231BE1" w:rsidP="005A674A">
      <w:pPr>
        <w:pStyle w:val="3"/>
        <w:numPr>
          <w:ilvl w:val="2"/>
          <w:numId w:val="15"/>
        </w:numPr>
        <w:spacing w:after="360"/>
        <w:ind w:left="0" w:firstLine="0"/>
        <w:jc w:val="center"/>
      </w:pPr>
      <w:bookmarkStart w:id="28" w:name="_Toc535835320"/>
      <w:bookmarkEnd w:id="25"/>
      <w:bookmarkEnd w:id="26"/>
      <w:bookmarkEnd w:id="27"/>
      <w:r w:rsidRPr="00646096">
        <w:lastRenderedPageBreak/>
        <w:t>Тр</w:t>
      </w:r>
      <w:r w:rsidR="000E7779">
        <w:t>і</w:t>
      </w:r>
      <w:r w:rsidRPr="00646096">
        <w:t>ангуляція Делоне</w:t>
      </w:r>
      <w:bookmarkEnd w:id="28"/>
    </w:p>
    <w:p w:rsidR="00231BE1" w:rsidRPr="00646096" w:rsidRDefault="00231BE1" w:rsidP="00231BE1">
      <w:pPr>
        <w:spacing w:after="0" w:line="360" w:lineRule="auto"/>
        <w:ind w:firstLine="851"/>
        <w:jc w:val="both"/>
        <w:rPr>
          <w:rFonts w:cs="Times New Roman"/>
          <w:i/>
          <w:szCs w:val="28"/>
          <w:lang w:val="uk-UA"/>
        </w:rPr>
      </w:pPr>
      <w:r w:rsidRPr="00646096">
        <w:rPr>
          <w:rFonts w:cs="Times New Roman"/>
          <w:szCs w:val="28"/>
          <w:lang w:val="uk-UA"/>
        </w:rPr>
        <w:t>Вперше завдання побудови тр</w:t>
      </w:r>
      <w:r w:rsidR="000E7779">
        <w:rPr>
          <w:rFonts w:cs="Times New Roman"/>
          <w:szCs w:val="28"/>
          <w:lang w:val="uk-UA"/>
        </w:rPr>
        <w:t>і</w:t>
      </w:r>
      <w:r w:rsidRPr="00646096">
        <w:rPr>
          <w:rFonts w:cs="Times New Roman"/>
          <w:szCs w:val="28"/>
          <w:lang w:val="uk-UA"/>
        </w:rPr>
        <w:t xml:space="preserve">ангуляції Делоне була поставлена в 1934 р в роботі радянського математика Б.Н. Делоне[3]. Трудомісткість цього завдання становить </w:t>
      </w:r>
      <w:r w:rsidRPr="00646096">
        <w:rPr>
          <w:rFonts w:cs="Times New Roman"/>
          <w:i/>
          <w:szCs w:val="28"/>
          <w:lang w:val="uk-UA"/>
        </w:rPr>
        <w:t>О(NlogN).</w:t>
      </w:r>
      <w:r w:rsidRPr="00646096">
        <w:rPr>
          <w:rFonts w:cs="Times New Roman"/>
          <w:szCs w:val="28"/>
          <w:lang w:val="uk-UA"/>
        </w:rPr>
        <w:t xml:space="preserve"> Існують алгоритми, що досягають цієї оцінки в середньому і найгіршому випадках. Крім того, відомі алгоритми, що дозволяють в ряді випадків досягти в середньому </w:t>
      </w:r>
      <w:r w:rsidRPr="00646096">
        <w:rPr>
          <w:rFonts w:cs="Times New Roman"/>
          <w:i/>
          <w:szCs w:val="28"/>
          <w:lang w:val="uk-UA"/>
        </w:rPr>
        <w:t>O(N).</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szCs w:val="28"/>
          <w:lang w:val="uk-UA"/>
        </w:rPr>
        <w:t>Кажуть, що тр</w:t>
      </w:r>
      <w:r w:rsidR="000E7779">
        <w:rPr>
          <w:rFonts w:cs="Times New Roman"/>
          <w:szCs w:val="28"/>
          <w:lang w:val="uk-UA"/>
        </w:rPr>
        <w:t>і</w:t>
      </w:r>
      <w:r w:rsidRPr="00646096">
        <w:rPr>
          <w:rFonts w:cs="Times New Roman"/>
          <w:szCs w:val="28"/>
          <w:lang w:val="uk-UA"/>
        </w:rPr>
        <w:t xml:space="preserve">ангуляція задовольняє </w:t>
      </w:r>
      <w:r w:rsidRPr="00646096">
        <w:rPr>
          <w:rFonts w:cs="Times New Roman"/>
          <w:i/>
          <w:szCs w:val="28"/>
          <w:lang w:val="uk-UA"/>
        </w:rPr>
        <w:t>умові Делоне</w:t>
      </w:r>
      <w:r w:rsidRPr="00646096">
        <w:rPr>
          <w:rFonts w:cs="Times New Roman"/>
          <w:szCs w:val="28"/>
          <w:lang w:val="uk-UA"/>
        </w:rPr>
        <w:t>, якщо всередині її кола, описаного навколо будь-якого побудованого трикутника, не потрапляє ні одна з заданих точок тр</w:t>
      </w:r>
      <w:r w:rsidR="000E7779">
        <w:rPr>
          <w:rFonts w:cs="Times New Roman"/>
          <w:szCs w:val="28"/>
          <w:lang w:val="uk-UA"/>
        </w:rPr>
        <w:t>і</w:t>
      </w:r>
      <w:r w:rsidRPr="00646096">
        <w:rPr>
          <w:rFonts w:cs="Times New Roman"/>
          <w:szCs w:val="28"/>
          <w:lang w:val="uk-UA"/>
        </w:rPr>
        <w:t>ангуляції.</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szCs w:val="28"/>
          <w:lang w:val="uk-UA"/>
        </w:rPr>
        <w:t>Тр</w:t>
      </w:r>
      <w:r w:rsidR="000E7779">
        <w:rPr>
          <w:rFonts w:cs="Times New Roman"/>
          <w:szCs w:val="28"/>
          <w:lang w:val="uk-UA"/>
        </w:rPr>
        <w:t>і</w:t>
      </w:r>
      <w:r w:rsidRPr="00646096">
        <w:rPr>
          <w:rFonts w:cs="Times New Roman"/>
          <w:szCs w:val="28"/>
          <w:lang w:val="uk-UA"/>
        </w:rPr>
        <w:t xml:space="preserve">ангуляція називається </w:t>
      </w:r>
      <w:r w:rsidRPr="00646096">
        <w:rPr>
          <w:rFonts w:cs="Times New Roman"/>
          <w:i/>
          <w:szCs w:val="28"/>
          <w:lang w:val="uk-UA"/>
        </w:rPr>
        <w:t>тр</w:t>
      </w:r>
      <w:r w:rsidR="000E7779">
        <w:rPr>
          <w:rFonts w:cs="Times New Roman"/>
          <w:i/>
          <w:szCs w:val="28"/>
          <w:lang w:val="uk-UA"/>
        </w:rPr>
        <w:t>і</w:t>
      </w:r>
      <w:r w:rsidRPr="00646096">
        <w:rPr>
          <w:rFonts w:cs="Times New Roman"/>
          <w:i/>
          <w:szCs w:val="28"/>
          <w:lang w:val="uk-UA"/>
        </w:rPr>
        <w:t>ангуляцією Делоне</w:t>
      </w:r>
      <w:r w:rsidRPr="00646096">
        <w:rPr>
          <w:rFonts w:cs="Times New Roman"/>
          <w:szCs w:val="28"/>
          <w:lang w:val="uk-UA"/>
        </w:rPr>
        <w:t xml:space="preserve">, якщо вона є випуклою і задовольняє умови Делоне (рис. </w:t>
      </w:r>
      <w:r w:rsidR="00041318" w:rsidRPr="00646096">
        <w:rPr>
          <w:rFonts w:cs="Times New Roman"/>
          <w:szCs w:val="28"/>
          <w:lang w:val="uk-UA"/>
        </w:rPr>
        <w:t>1.1</w:t>
      </w:r>
      <w:r w:rsidRPr="00646096">
        <w:rPr>
          <w:rFonts w:cs="Times New Roman"/>
          <w:szCs w:val="28"/>
          <w:lang w:val="uk-UA"/>
        </w:rPr>
        <w:t>).</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szCs w:val="28"/>
          <w:lang w:val="uk-UA"/>
        </w:rPr>
        <w:t>Кажуть, що пара сусідніх трикутників тр</w:t>
      </w:r>
      <w:r w:rsidR="000E7779">
        <w:rPr>
          <w:rFonts w:cs="Times New Roman"/>
          <w:szCs w:val="28"/>
          <w:lang w:val="uk-UA"/>
        </w:rPr>
        <w:t>і</w:t>
      </w:r>
      <w:r w:rsidRPr="00646096">
        <w:rPr>
          <w:rFonts w:cs="Times New Roman"/>
          <w:szCs w:val="28"/>
          <w:lang w:val="uk-UA"/>
        </w:rPr>
        <w:t xml:space="preserve">ангуляція задовольняє </w:t>
      </w:r>
      <w:r w:rsidRPr="00646096">
        <w:rPr>
          <w:rFonts w:cs="Times New Roman"/>
          <w:i/>
          <w:szCs w:val="28"/>
          <w:lang w:val="uk-UA"/>
        </w:rPr>
        <w:t xml:space="preserve">умову Делоне, </w:t>
      </w:r>
      <w:r w:rsidRPr="00646096">
        <w:rPr>
          <w:rFonts w:cs="Times New Roman"/>
          <w:szCs w:val="28"/>
          <w:lang w:val="uk-UA"/>
        </w:rPr>
        <w:t>якщо цій умові задовольняє сама тр</w:t>
      </w:r>
      <w:r w:rsidR="000E7779">
        <w:rPr>
          <w:rFonts w:cs="Times New Roman"/>
          <w:szCs w:val="28"/>
          <w:lang w:val="uk-UA"/>
        </w:rPr>
        <w:t>і</w:t>
      </w:r>
      <w:r w:rsidRPr="00646096">
        <w:rPr>
          <w:rFonts w:cs="Times New Roman"/>
          <w:szCs w:val="28"/>
          <w:lang w:val="uk-UA"/>
        </w:rPr>
        <w:t>ангуляція, яка створена з цих двох трикутників.</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noProof/>
          <w:szCs w:val="28"/>
          <w:lang w:eastAsia="ru-RU"/>
        </w:rPr>
        <w:drawing>
          <wp:inline distT="0" distB="0" distL="0" distR="0">
            <wp:extent cx="5743575" cy="2476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43575" cy="2476500"/>
                    </a:xfrm>
                    <a:prstGeom prst="rect">
                      <a:avLst/>
                    </a:prstGeom>
                  </pic:spPr>
                </pic:pic>
              </a:graphicData>
            </a:graphic>
          </wp:inline>
        </w:drawing>
      </w:r>
    </w:p>
    <w:p w:rsidR="00231BE1" w:rsidRPr="00646096" w:rsidRDefault="00231BE1" w:rsidP="00231BE1">
      <w:pPr>
        <w:spacing w:after="0" w:line="360" w:lineRule="auto"/>
        <w:ind w:firstLine="851"/>
        <w:jc w:val="center"/>
        <w:rPr>
          <w:rFonts w:cs="Times New Roman"/>
          <w:i/>
          <w:szCs w:val="28"/>
          <w:lang w:val="uk-UA"/>
        </w:rPr>
      </w:pPr>
      <w:r w:rsidRPr="00646096">
        <w:rPr>
          <w:rFonts w:cs="Times New Roman"/>
          <w:i/>
          <w:szCs w:val="28"/>
          <w:lang w:val="uk-UA"/>
        </w:rPr>
        <w:t>Рис. 1</w:t>
      </w:r>
      <w:r w:rsidR="00041318" w:rsidRPr="00646096">
        <w:rPr>
          <w:rFonts w:cs="Times New Roman"/>
          <w:i/>
          <w:szCs w:val="28"/>
          <w:lang w:val="uk-UA"/>
        </w:rPr>
        <w:t>.1</w:t>
      </w:r>
      <w:r w:rsidRPr="00646096">
        <w:rPr>
          <w:rFonts w:cs="Times New Roman"/>
          <w:i/>
          <w:szCs w:val="28"/>
          <w:lang w:val="uk-UA"/>
        </w:rPr>
        <w:t xml:space="preserve"> Тр</w:t>
      </w:r>
      <w:r w:rsidR="000E7779">
        <w:rPr>
          <w:rFonts w:cs="Times New Roman"/>
          <w:i/>
          <w:szCs w:val="28"/>
          <w:lang w:val="uk-UA"/>
        </w:rPr>
        <w:t>і</w:t>
      </w:r>
      <w:r w:rsidRPr="00646096">
        <w:rPr>
          <w:rFonts w:cs="Times New Roman"/>
          <w:i/>
          <w:szCs w:val="28"/>
          <w:lang w:val="uk-UA"/>
        </w:rPr>
        <w:t>ангуляція Делоне</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szCs w:val="28"/>
          <w:lang w:val="uk-UA"/>
        </w:rPr>
        <w:t>Трикутник тр</w:t>
      </w:r>
      <w:r w:rsidR="000E7779">
        <w:rPr>
          <w:rFonts w:cs="Times New Roman"/>
          <w:szCs w:val="28"/>
          <w:lang w:val="uk-UA"/>
        </w:rPr>
        <w:t>і</w:t>
      </w:r>
      <w:r w:rsidRPr="00646096">
        <w:rPr>
          <w:rFonts w:cs="Times New Roman"/>
          <w:szCs w:val="28"/>
          <w:lang w:val="uk-UA"/>
        </w:rPr>
        <w:t>ангуляції задовольняє умові Делоне, якщо цій умові задовольняє тр</w:t>
      </w:r>
      <w:r w:rsidR="000E7779">
        <w:rPr>
          <w:rFonts w:cs="Times New Roman"/>
          <w:szCs w:val="28"/>
          <w:lang w:val="uk-UA"/>
        </w:rPr>
        <w:t>і</w:t>
      </w:r>
      <w:r w:rsidRPr="00646096">
        <w:rPr>
          <w:rFonts w:cs="Times New Roman"/>
          <w:szCs w:val="28"/>
          <w:lang w:val="uk-UA"/>
        </w:rPr>
        <w:t>ангуляція, яка складається тільки з цього трикутника і трьох його сусідів (якщо вони існують).</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szCs w:val="28"/>
          <w:lang w:val="uk-UA"/>
        </w:rPr>
        <w:lastRenderedPageBreak/>
        <w:t>Тр</w:t>
      </w:r>
      <w:r w:rsidR="000E7779">
        <w:rPr>
          <w:rFonts w:cs="Times New Roman"/>
          <w:szCs w:val="28"/>
          <w:lang w:val="uk-UA"/>
        </w:rPr>
        <w:t>і</w:t>
      </w:r>
      <w:r w:rsidRPr="00646096">
        <w:rPr>
          <w:rFonts w:cs="Times New Roman"/>
          <w:szCs w:val="28"/>
          <w:lang w:val="uk-UA"/>
        </w:rPr>
        <w:t xml:space="preserve">ангуляція Делоне у науковому світі вперше з’явилась як граф, двоїстий діаграмі Вороного[4] – одній із базових структур </w:t>
      </w:r>
      <w:r w:rsidR="00041318" w:rsidRPr="00646096">
        <w:rPr>
          <w:rFonts w:cs="Times New Roman"/>
          <w:szCs w:val="28"/>
          <w:lang w:val="uk-UA"/>
        </w:rPr>
        <w:t>обчислювальної геометрії (Рис. 1.2</w:t>
      </w:r>
      <w:r w:rsidRPr="00646096">
        <w:rPr>
          <w:rFonts w:cs="Times New Roman"/>
          <w:szCs w:val="28"/>
          <w:lang w:val="uk-UA"/>
        </w:rPr>
        <w:t>).</w:t>
      </w:r>
    </w:p>
    <w:p w:rsidR="00231BE1" w:rsidRPr="00646096" w:rsidRDefault="00231BE1" w:rsidP="00231BE1">
      <w:pPr>
        <w:spacing w:after="0" w:line="360" w:lineRule="auto"/>
        <w:ind w:firstLine="851"/>
        <w:jc w:val="both"/>
        <w:rPr>
          <w:rFonts w:cs="Times New Roman"/>
          <w:szCs w:val="28"/>
          <w:lang w:val="uk-UA"/>
        </w:rPr>
      </w:pPr>
      <w:r w:rsidRPr="00646096">
        <w:rPr>
          <w:rFonts w:cs="Times New Roman"/>
          <w:i/>
          <w:szCs w:val="28"/>
          <w:u w:val="single"/>
          <w:lang w:val="uk-UA"/>
        </w:rPr>
        <w:t>Теорема 1.</w:t>
      </w:r>
      <w:r w:rsidRPr="00646096">
        <w:rPr>
          <w:rFonts w:cs="Times New Roman"/>
          <w:szCs w:val="28"/>
          <w:lang w:val="uk-UA"/>
        </w:rPr>
        <w:t xml:space="preserve"> Тр</w:t>
      </w:r>
      <w:r w:rsidR="000E7779">
        <w:rPr>
          <w:rFonts w:cs="Times New Roman"/>
          <w:szCs w:val="28"/>
          <w:lang w:val="uk-UA"/>
        </w:rPr>
        <w:t>і</w:t>
      </w:r>
      <w:r w:rsidRPr="00646096">
        <w:rPr>
          <w:rFonts w:cs="Times New Roman"/>
          <w:szCs w:val="28"/>
          <w:lang w:val="uk-UA"/>
        </w:rPr>
        <w:t>ангуляція Делоне має максимальну суму мінімальних кутів усіх своїх трикутників серед усіх можливих тр</w:t>
      </w:r>
      <w:r w:rsidR="000E7779">
        <w:rPr>
          <w:rFonts w:cs="Times New Roman"/>
          <w:szCs w:val="28"/>
          <w:lang w:val="uk-UA"/>
        </w:rPr>
        <w:t>і</w:t>
      </w:r>
      <w:r w:rsidRPr="00646096">
        <w:rPr>
          <w:rFonts w:cs="Times New Roman"/>
          <w:szCs w:val="28"/>
          <w:lang w:val="uk-UA"/>
        </w:rPr>
        <w:t>ангуляцій і мінімальною сумою радіусів кіл, описаних навколо трикутників, веред усіх можливих тр</w:t>
      </w:r>
      <w:r w:rsidR="000E7779">
        <w:rPr>
          <w:rFonts w:cs="Times New Roman"/>
          <w:szCs w:val="28"/>
          <w:lang w:val="uk-UA"/>
        </w:rPr>
        <w:t>і</w:t>
      </w:r>
      <w:r w:rsidRPr="00646096">
        <w:rPr>
          <w:rFonts w:cs="Times New Roman"/>
          <w:szCs w:val="28"/>
          <w:lang w:val="uk-UA"/>
        </w:rPr>
        <w:t>ангуляцій.</w:t>
      </w:r>
    </w:p>
    <w:p w:rsidR="00231BE1" w:rsidRPr="00646096" w:rsidRDefault="00231BE1" w:rsidP="00231BE1">
      <w:pPr>
        <w:spacing w:after="0" w:line="360" w:lineRule="auto"/>
        <w:ind w:firstLine="851"/>
        <w:jc w:val="both"/>
        <w:rPr>
          <w:rFonts w:cs="Times New Roman"/>
          <w:szCs w:val="28"/>
          <w:lang w:val="uk-UA"/>
        </w:rPr>
      </w:pPr>
    </w:p>
    <w:p w:rsidR="00231BE1" w:rsidRPr="00646096" w:rsidRDefault="00231BE1" w:rsidP="00231BE1">
      <w:pPr>
        <w:spacing w:after="0" w:line="360" w:lineRule="auto"/>
        <w:ind w:firstLine="851"/>
        <w:jc w:val="both"/>
        <w:rPr>
          <w:rFonts w:cs="Times New Roman"/>
          <w:szCs w:val="28"/>
          <w:lang w:val="uk-UA"/>
        </w:rPr>
      </w:pPr>
      <w:r w:rsidRPr="00646096">
        <w:rPr>
          <w:rFonts w:cs="Times New Roman"/>
          <w:noProof/>
          <w:szCs w:val="28"/>
          <w:lang w:eastAsia="ru-RU"/>
        </w:rPr>
        <w:drawing>
          <wp:inline distT="0" distB="0" distL="0" distR="0">
            <wp:extent cx="4869180" cy="2214163"/>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882912" cy="2220408"/>
                    </a:xfrm>
                    <a:prstGeom prst="rect">
                      <a:avLst/>
                    </a:prstGeom>
                  </pic:spPr>
                </pic:pic>
              </a:graphicData>
            </a:graphic>
          </wp:inline>
        </w:drawing>
      </w:r>
    </w:p>
    <w:p w:rsidR="00231BE1" w:rsidRPr="00646096" w:rsidRDefault="00231BE1" w:rsidP="00231BE1">
      <w:pPr>
        <w:spacing w:after="0" w:line="360" w:lineRule="auto"/>
        <w:ind w:firstLine="851"/>
        <w:jc w:val="center"/>
        <w:rPr>
          <w:rFonts w:cs="Times New Roman"/>
          <w:i/>
          <w:szCs w:val="28"/>
          <w:lang w:val="uk-UA"/>
        </w:rPr>
      </w:pPr>
      <w:r w:rsidRPr="00646096">
        <w:rPr>
          <w:rFonts w:cs="Times New Roman"/>
          <w:i/>
          <w:szCs w:val="28"/>
          <w:lang w:val="uk-UA"/>
        </w:rPr>
        <w:t xml:space="preserve">Рис. </w:t>
      </w:r>
      <w:r w:rsidR="00041318" w:rsidRPr="00646096">
        <w:rPr>
          <w:rFonts w:cs="Times New Roman"/>
          <w:i/>
          <w:szCs w:val="28"/>
          <w:lang w:val="uk-UA"/>
        </w:rPr>
        <w:t>1.</w:t>
      </w:r>
      <w:r w:rsidRPr="00646096">
        <w:rPr>
          <w:rFonts w:cs="Times New Roman"/>
          <w:i/>
          <w:szCs w:val="28"/>
          <w:lang w:val="uk-UA"/>
        </w:rPr>
        <w:t>2. Діаграма Вороного: а – приклад діаграми; б – двоїста діаграма тр</w:t>
      </w:r>
      <w:r w:rsidR="000E7779">
        <w:rPr>
          <w:rFonts w:cs="Times New Roman"/>
          <w:i/>
          <w:szCs w:val="28"/>
          <w:lang w:val="uk-UA"/>
        </w:rPr>
        <w:t>і</w:t>
      </w:r>
      <w:r w:rsidRPr="00646096">
        <w:rPr>
          <w:rFonts w:cs="Times New Roman"/>
          <w:i/>
          <w:szCs w:val="28"/>
          <w:lang w:val="uk-UA"/>
        </w:rPr>
        <w:t>ангуляції Делоне.</w:t>
      </w:r>
    </w:p>
    <w:p w:rsidR="00231BE1" w:rsidRPr="00646096" w:rsidRDefault="00231BE1" w:rsidP="00231BE1">
      <w:pPr>
        <w:rPr>
          <w:lang w:val="uk-UA"/>
        </w:rPr>
      </w:pPr>
    </w:p>
    <w:p w:rsidR="00DA0A11" w:rsidRPr="00646096" w:rsidRDefault="006A09EF" w:rsidP="00FB63E8">
      <w:pPr>
        <w:pStyle w:val="21"/>
        <w:spacing w:after="360"/>
        <w:rPr>
          <w:rFonts w:cs="Times New Roman"/>
          <w:b/>
          <w:szCs w:val="28"/>
        </w:rPr>
      </w:pPr>
      <w:bookmarkStart w:id="29" w:name="_Toc535791786"/>
      <w:bookmarkStart w:id="30" w:name="_Toc535835321"/>
      <w:r w:rsidRPr="00646096">
        <w:rPr>
          <w:b/>
        </w:rPr>
        <w:t>1.2</w:t>
      </w:r>
      <w:r w:rsidRPr="00646096">
        <w:t xml:space="preserve"> </w:t>
      </w:r>
      <w:r w:rsidR="000E7779">
        <w:rPr>
          <w:b/>
        </w:rPr>
        <w:t>Прямий покроковий алгоритм</w:t>
      </w:r>
      <w:r w:rsidRPr="00646096">
        <w:rPr>
          <w:b/>
        </w:rPr>
        <w:t>оритм побудови тр</w:t>
      </w:r>
      <w:r w:rsidR="000E7779">
        <w:rPr>
          <w:b/>
        </w:rPr>
        <w:t>і</w:t>
      </w:r>
      <w:r w:rsidRPr="00646096">
        <w:rPr>
          <w:b/>
        </w:rPr>
        <w:t xml:space="preserve">ангуляції Делоне </w:t>
      </w:r>
      <w:bookmarkEnd w:id="29"/>
      <w:bookmarkEnd w:id="30"/>
    </w:p>
    <w:p w:rsidR="006A09EF" w:rsidRPr="00646096" w:rsidRDefault="00822187" w:rsidP="00383605">
      <w:pPr>
        <w:jc w:val="both"/>
        <w:rPr>
          <w:lang w:val="uk-UA"/>
        </w:rPr>
      </w:pPr>
      <w:r>
        <w:rPr>
          <w:lang w:val="uk-UA"/>
        </w:rPr>
        <w:t>Задано набір точок</w:t>
      </w:r>
      <w:r w:rsidR="00C21708" w:rsidRPr="00646096">
        <w:rPr>
          <w:position w:val="-12"/>
          <w:lang w:val="uk-UA"/>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7.6pt" o:ole="">
            <v:imagedata r:id="rId10" o:title=""/>
          </v:shape>
          <o:OLEObject Type="Embed" ProgID="Equation.DSMT4" ShapeID="_x0000_i1025" DrawAspect="Content" ObjectID="_1611950431" r:id="rId11"/>
        </w:object>
      </w:r>
      <w:r w:rsidR="006A09EF" w:rsidRPr="00646096">
        <w:rPr>
          <w:lang w:val="uk-UA"/>
        </w:rPr>
        <w:t xml:space="preserve">, на основі яких треба побудувати </w:t>
      </w:r>
      <w:r w:rsidR="009A0012" w:rsidRPr="00646096">
        <w:rPr>
          <w:lang w:val="uk-UA"/>
        </w:rPr>
        <w:t>тріангуляцію</w:t>
      </w:r>
      <w:r w:rsidR="006A09EF" w:rsidRPr="00646096">
        <w:rPr>
          <w:lang w:val="uk-UA"/>
        </w:rPr>
        <w:t>.</w:t>
      </w:r>
      <w:r w:rsidR="00AD4356">
        <w:rPr>
          <w:lang w:val="uk-UA"/>
        </w:rPr>
        <w:t xml:space="preserve"> [5</w:t>
      </w:r>
      <w:r w:rsidR="007D29CC" w:rsidRPr="00646096">
        <w:rPr>
          <w:lang w:val="uk-UA"/>
        </w:rPr>
        <w:t>]</w:t>
      </w:r>
    </w:p>
    <w:p w:rsidR="00CC1C28" w:rsidRPr="00646096" w:rsidRDefault="006A09EF" w:rsidP="00383605">
      <w:pPr>
        <w:pStyle w:val="a3"/>
        <w:numPr>
          <w:ilvl w:val="0"/>
          <w:numId w:val="6"/>
        </w:numPr>
        <w:spacing w:line="360" w:lineRule="auto"/>
        <w:jc w:val="both"/>
        <w:rPr>
          <w:lang w:val="uk-UA"/>
        </w:rPr>
      </w:pPr>
      <w:r w:rsidRPr="00646096">
        <w:rPr>
          <w:lang w:val="uk-UA"/>
        </w:rPr>
        <w:t xml:space="preserve">Вибрати початкову точку </w:t>
      </w: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0</m:t>
            </m:r>
          </m:sub>
        </m:sSub>
      </m:oMath>
      <w:r w:rsidR="009A0012">
        <w:rPr>
          <w:rFonts w:eastAsiaTheme="minorEastAsia"/>
          <w:lang w:val="uk-UA"/>
        </w:rPr>
        <w:t xml:space="preserve"> </w:t>
      </w:r>
      <w:r w:rsidR="00CC1C28">
        <w:rPr>
          <w:lang w:val="uk-UA"/>
        </w:rPr>
        <w:t>з умови мінімуму по осі х (в загальному випадку будь яка, що точно є частиною випуклої оболонки)</w:t>
      </w:r>
    </w:p>
    <w:p w:rsidR="00C21708" w:rsidRPr="00646096" w:rsidRDefault="00CC1C28" w:rsidP="00383605">
      <w:pPr>
        <w:pStyle w:val="a3"/>
        <w:numPr>
          <w:ilvl w:val="0"/>
          <w:numId w:val="6"/>
        </w:numPr>
        <w:spacing w:line="360" w:lineRule="auto"/>
        <w:jc w:val="both"/>
        <w:rPr>
          <w:lang w:val="uk-UA"/>
        </w:rPr>
      </w:pPr>
      <w:r>
        <w:rPr>
          <w:lang w:val="uk-UA"/>
        </w:rPr>
        <w:t xml:space="preserve">Знайти точку </w:t>
      </w: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1</m:t>
            </m:r>
          </m:sub>
        </m:sSub>
      </m:oMath>
      <w:r w:rsidRPr="00CC1C28">
        <w:rPr>
          <w:rFonts w:eastAsiaTheme="minorEastAsia"/>
          <w:lang w:val="ru-RU"/>
        </w:rPr>
        <w:t xml:space="preserve"> </w:t>
      </w:r>
      <w:r>
        <w:rPr>
          <w:rFonts w:eastAsiaTheme="minorEastAsia"/>
          <w:lang w:val="uk-UA"/>
        </w:rPr>
        <w:t xml:space="preserve">таку, що у випуклій оболонці вона лежить наступною за годинниковою стрілкою за точкою </w:t>
      </w: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0</m:t>
            </m:r>
          </m:sub>
        </m:sSub>
        <m:r>
          <w:rPr>
            <w:rFonts w:ascii="Cambria Math" w:hAnsi="Cambria Math"/>
            <w:lang w:val="uk-UA"/>
          </w:rPr>
          <m:t xml:space="preserve"> </m:t>
        </m:r>
      </m:oMath>
      <w:r>
        <w:rPr>
          <w:rFonts w:eastAsiaTheme="minorEastAsia"/>
          <w:lang w:val="uk-UA"/>
        </w:rPr>
        <w:t xml:space="preserve">(це можна легко </w:t>
      </w:r>
      <w:r w:rsidR="009A0012">
        <w:rPr>
          <w:rFonts w:eastAsiaTheme="minorEastAsia"/>
          <w:lang w:val="uk-UA"/>
        </w:rPr>
        <w:t>зробити</w:t>
      </w:r>
      <w:r>
        <w:rPr>
          <w:rFonts w:eastAsiaTheme="minorEastAsia"/>
          <w:lang w:val="uk-UA"/>
        </w:rPr>
        <w:t xml:space="preserve"> за </w:t>
      </w:r>
      <w:r>
        <w:rPr>
          <w:rFonts w:eastAsiaTheme="minorEastAsia"/>
          <w:lang w:val="en-US"/>
        </w:rPr>
        <w:t>O</w:t>
      </w:r>
      <w:r w:rsidRPr="00CC1C28">
        <w:rPr>
          <w:rFonts w:eastAsiaTheme="minorEastAsia"/>
          <w:lang w:val="ru-RU"/>
        </w:rPr>
        <w:t>(</w:t>
      </w:r>
      <w:r>
        <w:rPr>
          <w:rFonts w:eastAsiaTheme="minorEastAsia"/>
          <w:lang w:val="en-US"/>
        </w:rPr>
        <w:t>n</w:t>
      </w:r>
      <w:r w:rsidRPr="00CC1C28">
        <w:rPr>
          <w:rFonts w:eastAsiaTheme="minorEastAsia"/>
          <w:lang w:val="ru-RU"/>
        </w:rPr>
        <w:t xml:space="preserve">) </w:t>
      </w:r>
      <w:r>
        <w:rPr>
          <w:rFonts w:eastAsiaTheme="minorEastAsia"/>
          <w:lang w:val="uk-UA"/>
        </w:rPr>
        <w:t xml:space="preserve">за допомогою алгоритму Джарвіса). Таким чином, для вектора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0</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1</m:t>
                </m:r>
              </m:sub>
            </m:sSub>
            <m:r>
              <w:rPr>
                <w:rFonts w:ascii="Cambria Math" w:eastAsiaTheme="minorEastAsia" w:hAnsi="Cambria Math"/>
                <w:lang w:val="uk-UA"/>
              </w:rPr>
              <m:t>)</m:t>
            </m:r>
          </m:e>
        </m:acc>
      </m:oMath>
      <w:r>
        <w:rPr>
          <w:rFonts w:eastAsiaTheme="minorEastAsia"/>
          <w:lang w:val="uk-UA"/>
        </w:rPr>
        <w:t xml:space="preserve"> усі інші точки тріангуляції будуть знаходитися </w:t>
      </w:r>
      <w:r w:rsidR="009A0012">
        <w:rPr>
          <w:rFonts w:eastAsiaTheme="minorEastAsia"/>
          <w:lang w:val="uk-UA"/>
        </w:rPr>
        <w:t>справа</w:t>
      </w:r>
      <w:r>
        <w:rPr>
          <w:rFonts w:eastAsiaTheme="minorEastAsia"/>
          <w:lang w:val="uk-UA"/>
        </w:rPr>
        <w:t>.</w:t>
      </w:r>
    </w:p>
    <w:p w:rsidR="007C5696" w:rsidRPr="00646096" w:rsidRDefault="00CC1C28" w:rsidP="00383605">
      <w:pPr>
        <w:pStyle w:val="a3"/>
        <w:numPr>
          <w:ilvl w:val="0"/>
          <w:numId w:val="6"/>
        </w:numPr>
        <w:spacing w:line="360" w:lineRule="auto"/>
        <w:jc w:val="both"/>
        <w:rPr>
          <w:lang w:val="uk-UA"/>
        </w:rPr>
      </w:pPr>
      <w:r>
        <w:rPr>
          <w:lang w:val="uk-UA"/>
        </w:rPr>
        <w:lastRenderedPageBreak/>
        <w:t xml:space="preserve">Взяти ребро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0</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1</m:t>
                </m:r>
              </m:sub>
            </m:sSub>
            <m:r>
              <w:rPr>
                <w:rFonts w:ascii="Cambria Math" w:eastAsiaTheme="minorEastAsia" w:hAnsi="Cambria Math"/>
                <w:lang w:val="uk-UA"/>
              </w:rPr>
              <m:t>)</m:t>
            </m:r>
          </m:e>
        </m:acc>
      </m:oMath>
      <w:r>
        <w:rPr>
          <w:rFonts w:eastAsiaTheme="minorEastAsia"/>
          <w:lang w:val="uk-UA"/>
        </w:rPr>
        <w:t xml:space="preserve"> як перше ребро оболонки множини точок, що вже утворили тріангуляцію. Кожне таке ребро має напрям, причому вони зберігають рух проти годинникової стрілки по оболонці вже тр</w:t>
      </w:r>
      <w:r w:rsidR="009A0012">
        <w:rPr>
          <w:rFonts w:eastAsiaTheme="minorEastAsia"/>
          <w:lang w:val="uk-UA"/>
        </w:rPr>
        <w:t>і</w:t>
      </w:r>
      <w:r>
        <w:rPr>
          <w:rFonts w:eastAsiaTheme="minorEastAsia"/>
          <w:lang w:val="uk-UA"/>
        </w:rPr>
        <w:t>ангульованої множини. Також кожне таке ребро має посилання на наступне та минуле ребро у оболонці.</w:t>
      </w:r>
      <w:r w:rsidR="009A0012">
        <w:rPr>
          <w:rFonts w:eastAsiaTheme="minorEastAsia"/>
          <w:lang w:val="uk-UA"/>
        </w:rPr>
        <w:t xml:space="preserve"> Для оптимізації ребра, що точно не можуть розвинути оболонку далі, видаляються з цього списку.</w:t>
      </w:r>
    </w:p>
    <w:p w:rsidR="007C5696" w:rsidRPr="00646096" w:rsidRDefault="000E7779" w:rsidP="00383605">
      <w:pPr>
        <w:pStyle w:val="a3"/>
        <w:numPr>
          <w:ilvl w:val="0"/>
          <w:numId w:val="6"/>
        </w:numPr>
        <w:spacing w:line="360" w:lineRule="auto"/>
        <w:jc w:val="both"/>
        <w:rPr>
          <w:lang w:val="uk-UA"/>
        </w:rPr>
      </w:pPr>
      <w:r>
        <w:rPr>
          <w:lang w:val="uk-UA"/>
        </w:rPr>
        <w:t>Якщо ще залишилися вільні точки (точки з множини, яку треба тріангулювати, але ще не було додано до поточної тріангуляції), то треба в</w:t>
      </w:r>
      <w:r w:rsidR="009A0012">
        <w:rPr>
          <w:lang w:val="uk-UA"/>
        </w:rPr>
        <w:t xml:space="preserve">ибрати довільне ребро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m:t>
            </m:r>
          </m:e>
        </m:acc>
      </m:oMath>
      <w:r w:rsidR="009A0012">
        <w:rPr>
          <w:rFonts w:eastAsiaTheme="minorEastAsia"/>
          <w:lang w:val="uk-UA"/>
        </w:rPr>
        <w:t xml:space="preserve"> </w:t>
      </w:r>
      <w:r w:rsidR="009A0012">
        <w:rPr>
          <w:lang w:val="uk-UA"/>
        </w:rPr>
        <w:t>зі списку ребер, що утворюють активну оболонку (ребра оболонки, що можуть розвинути тр</w:t>
      </w:r>
      <w:r>
        <w:rPr>
          <w:lang w:val="uk-UA"/>
        </w:rPr>
        <w:t>і</w:t>
      </w:r>
      <w:r w:rsidR="009A0012">
        <w:rPr>
          <w:lang w:val="uk-UA"/>
        </w:rPr>
        <w:t>ангуляцію)</w:t>
      </w:r>
      <w:r>
        <w:rPr>
          <w:lang w:val="uk-UA"/>
        </w:rPr>
        <w:t>. Інакше перейти до кроку 8.</w:t>
      </w:r>
    </w:p>
    <w:p w:rsidR="009A0012" w:rsidRDefault="009A0012" w:rsidP="00383605">
      <w:pPr>
        <w:pStyle w:val="a3"/>
        <w:numPr>
          <w:ilvl w:val="0"/>
          <w:numId w:val="6"/>
        </w:numPr>
        <w:spacing w:line="360" w:lineRule="auto"/>
        <w:jc w:val="both"/>
        <w:rPr>
          <w:lang w:val="uk-UA"/>
        </w:rPr>
      </w:pPr>
      <w:r>
        <w:rPr>
          <w:lang w:val="uk-UA"/>
        </w:rPr>
        <w:t xml:space="preserve">Для всіх точок, що ще не додані до тріангуляції, перевірити можливість додання за правилам кола (жодної точки усередині кола, побудованого через ребро та цю точку). Якщо було знайдено таку точку </w:t>
      </w: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j</m:t>
            </m:r>
          </m:sub>
        </m:sSub>
      </m:oMath>
      <w:r>
        <w:rPr>
          <w:lang w:val="uk-UA"/>
        </w:rPr>
        <w:t>, то продовжити роботу, інакше перейти до кроку 4 та вибрати інше ребро.</w:t>
      </w:r>
    </w:p>
    <w:p w:rsidR="00B06CA4" w:rsidRPr="00646096" w:rsidRDefault="009A0012" w:rsidP="00383605">
      <w:pPr>
        <w:pStyle w:val="a3"/>
        <w:numPr>
          <w:ilvl w:val="0"/>
          <w:numId w:val="6"/>
        </w:numPr>
        <w:spacing w:line="360" w:lineRule="auto"/>
        <w:jc w:val="both"/>
        <w:rPr>
          <w:lang w:val="uk-UA"/>
        </w:rPr>
      </w:pPr>
      <w:r>
        <w:rPr>
          <w:lang w:val="uk-UA"/>
        </w:rPr>
        <w:t xml:space="preserve">Створити ребра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i</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j</m:t>
                </m:r>
              </m:sub>
            </m:sSub>
            <m:r>
              <w:rPr>
                <w:rFonts w:ascii="Cambria Math" w:eastAsiaTheme="minorEastAsia" w:hAnsi="Cambria Math"/>
                <w:lang w:val="uk-UA"/>
              </w:rPr>
              <m:t>)</m:t>
            </m:r>
          </m:e>
        </m:acc>
      </m:oMath>
      <w:r w:rsidRPr="009A0012">
        <w:rPr>
          <w:rFonts w:eastAsiaTheme="minorEastAsia"/>
          <w:lang w:val="ru-RU"/>
        </w:rPr>
        <w:t xml:space="preserve"> </w:t>
      </w:r>
      <w:r>
        <w:rPr>
          <w:rFonts w:eastAsiaTheme="minorEastAsia"/>
          <w:lang w:val="uk-UA"/>
        </w:rPr>
        <w:t xml:space="preserve">та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en-US"/>
                  </w:rPr>
                  <m:t>j</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i+1</m:t>
                </m:r>
              </m:sub>
            </m:sSub>
            <m:r>
              <w:rPr>
                <w:rFonts w:ascii="Cambria Math" w:eastAsiaTheme="minorEastAsia" w:hAnsi="Cambria Math"/>
                <w:lang w:val="uk-UA"/>
              </w:rPr>
              <m:t>)</m:t>
            </m:r>
          </m:e>
        </m:acc>
      </m:oMath>
      <w:r w:rsidRPr="009A0012">
        <w:rPr>
          <w:rFonts w:eastAsiaTheme="minorEastAsia"/>
          <w:lang w:val="ru-RU"/>
        </w:rPr>
        <w:t xml:space="preserve">. </w:t>
      </w:r>
      <w:r>
        <w:rPr>
          <w:rFonts w:eastAsiaTheme="minorEastAsia"/>
          <w:lang w:val="uk-UA"/>
        </w:rPr>
        <w:t xml:space="preserve">Слід також відповідно змінити посилання на наступні та минулі ребра оболонки. Ребро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m:t>
            </m:r>
          </m:e>
        </m:acc>
      </m:oMath>
      <w:r>
        <w:rPr>
          <w:rFonts w:eastAsiaTheme="minorEastAsia"/>
          <w:lang w:val="uk-UA"/>
        </w:rPr>
        <w:t xml:space="preserve"> слід видалити зі списку активних ребер.</w:t>
      </w:r>
    </w:p>
    <w:p w:rsidR="00383605" w:rsidRPr="009A0012" w:rsidRDefault="009A0012" w:rsidP="00383605">
      <w:pPr>
        <w:pStyle w:val="a3"/>
        <w:numPr>
          <w:ilvl w:val="0"/>
          <w:numId w:val="6"/>
        </w:numPr>
        <w:spacing w:line="360" w:lineRule="auto"/>
        <w:jc w:val="both"/>
        <w:rPr>
          <w:lang w:val="uk-UA"/>
        </w:rPr>
      </w:pPr>
      <w:r>
        <w:rPr>
          <w:lang w:val="uk-UA"/>
        </w:rPr>
        <w:t xml:space="preserve">Пройти по всьому списку активних ребер, перевіряючи сусідів. Якщо виявиться, що деяка пара векторів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m:t>
            </m:r>
          </m:e>
        </m:acc>
      </m:oMath>
      <w:r>
        <w:rPr>
          <w:rFonts w:eastAsiaTheme="minorEastAsia"/>
          <w:lang w:val="uk-UA"/>
        </w:rPr>
        <w:t xml:space="preserve">,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і+2</m:t>
                </m:r>
              </m:sub>
            </m:sSub>
            <m:r>
              <w:rPr>
                <w:rFonts w:ascii="Cambria Math" w:eastAsiaTheme="minorEastAsia" w:hAnsi="Cambria Math"/>
                <w:lang w:val="uk-UA"/>
              </w:rPr>
              <m:t>)</m:t>
            </m:r>
          </m:e>
        </m:acc>
      </m:oMath>
      <w:r>
        <w:rPr>
          <w:rFonts w:eastAsiaTheme="minorEastAsia"/>
          <w:lang w:val="uk-UA"/>
        </w:rPr>
        <w:t xml:space="preserve"> є такою, що:</w:t>
      </w:r>
    </w:p>
    <w:p w:rsidR="009A0012" w:rsidRDefault="009A0012" w:rsidP="009A0012">
      <w:pPr>
        <w:pStyle w:val="a3"/>
        <w:numPr>
          <w:ilvl w:val="0"/>
          <w:numId w:val="17"/>
        </w:numPr>
        <w:spacing w:line="360" w:lineRule="auto"/>
        <w:jc w:val="both"/>
        <w:rPr>
          <w:lang w:val="uk-UA"/>
        </w:rPr>
      </w:pPr>
      <w:r>
        <w:rPr>
          <w:lang w:val="uk-UA"/>
        </w:rPr>
        <w:t xml:space="preserve">Їх векторний добуток додатній (вектор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і+2</m:t>
                </m:r>
              </m:sub>
            </m:sSub>
            <m:r>
              <w:rPr>
                <w:rFonts w:ascii="Cambria Math" w:eastAsiaTheme="minorEastAsia" w:hAnsi="Cambria Math"/>
                <w:lang w:val="uk-UA"/>
              </w:rPr>
              <m:t>)</m:t>
            </m:r>
          </m:e>
        </m:acc>
      </m:oMath>
      <w:r>
        <w:rPr>
          <w:rFonts w:eastAsiaTheme="minorEastAsia"/>
          <w:lang w:val="uk-UA"/>
        </w:rPr>
        <w:t xml:space="preserve"> не лежить всередині тр</w:t>
      </w:r>
      <w:r w:rsidR="000E7779">
        <w:rPr>
          <w:rFonts w:eastAsiaTheme="minorEastAsia"/>
          <w:lang w:val="uk-UA"/>
        </w:rPr>
        <w:t>і</w:t>
      </w:r>
      <w:r>
        <w:rPr>
          <w:rFonts w:eastAsiaTheme="minorEastAsia"/>
          <w:lang w:val="uk-UA"/>
        </w:rPr>
        <w:t>ангульованої множини</w:t>
      </w:r>
      <w:r>
        <w:rPr>
          <w:lang w:val="uk-UA"/>
        </w:rPr>
        <w:t>)</w:t>
      </w:r>
    </w:p>
    <w:p w:rsidR="000E7779" w:rsidRDefault="009A0012" w:rsidP="000E7779">
      <w:pPr>
        <w:pStyle w:val="a3"/>
        <w:numPr>
          <w:ilvl w:val="0"/>
          <w:numId w:val="17"/>
        </w:numPr>
        <w:spacing w:line="360" w:lineRule="auto"/>
        <w:jc w:val="both"/>
        <w:rPr>
          <w:lang w:val="uk-UA"/>
        </w:rPr>
      </w:pPr>
      <w:r>
        <w:rPr>
          <w:lang w:val="uk-UA"/>
        </w:rPr>
        <w:t xml:space="preserve"> </w:t>
      </w:r>
      <w:r w:rsidR="000E7779">
        <w:rPr>
          <w:lang w:val="uk-UA"/>
        </w:rPr>
        <w:t xml:space="preserve">Трикутник </w:t>
      </w:r>
      <w:r w:rsidR="000E7779">
        <w:rPr>
          <w:lang w:val="el-GR"/>
        </w:rPr>
        <w:t>Δ</w:t>
      </w:r>
      <w:r w:rsidR="000E7779" w:rsidRPr="000E7779">
        <w:rPr>
          <w:lang w:val="uk-UA"/>
        </w:rPr>
        <w:t xml:space="preserve"> (</w:t>
      </w: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і+2</m:t>
            </m:r>
          </m:sub>
        </m:sSub>
      </m:oMath>
      <w:r w:rsidR="000E7779" w:rsidRPr="000E7779">
        <w:rPr>
          <w:lang w:val="uk-UA"/>
        </w:rPr>
        <w:t xml:space="preserve">) </w:t>
      </w:r>
      <w:r w:rsidR="000E7779">
        <w:rPr>
          <w:lang w:val="uk-UA"/>
        </w:rPr>
        <w:t>відповідає умові Делоне</w:t>
      </w:r>
    </w:p>
    <w:p w:rsidR="009A0012" w:rsidRPr="000E7779" w:rsidRDefault="000E7779" w:rsidP="000E7779">
      <w:pPr>
        <w:spacing w:line="360" w:lineRule="auto"/>
        <w:jc w:val="both"/>
        <w:rPr>
          <w:lang w:val="uk-UA"/>
        </w:rPr>
      </w:pPr>
      <w:r>
        <w:rPr>
          <w:lang w:val="uk-UA"/>
        </w:rPr>
        <w:tab/>
        <w:t xml:space="preserve">То слід видалити ребра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m:t>
            </m:r>
          </m:e>
        </m:acc>
      </m:oMath>
      <w:r>
        <w:rPr>
          <w:rFonts w:eastAsiaTheme="minorEastAsia"/>
          <w:lang w:val="uk-UA"/>
        </w:rPr>
        <w:t xml:space="preserve">,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і+1</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і+2</m:t>
                </m:r>
              </m:sub>
            </m:sSub>
            <m:r>
              <w:rPr>
                <w:rFonts w:ascii="Cambria Math" w:eastAsiaTheme="minorEastAsia" w:hAnsi="Cambria Math"/>
                <w:lang w:val="uk-UA"/>
              </w:rPr>
              <m:t>)</m:t>
            </m:r>
          </m:e>
        </m:acc>
        <m:r>
          <w:rPr>
            <w:rFonts w:ascii="Cambria Math" w:eastAsiaTheme="minorEastAsia" w:hAnsi="Cambria Math"/>
            <w:lang w:val="uk-UA"/>
          </w:rPr>
          <m:t xml:space="preserve"> зі </m:t>
        </m:r>
      </m:oMath>
      <w:r>
        <w:rPr>
          <w:rFonts w:eastAsiaTheme="minorEastAsia"/>
          <w:lang w:val="uk-UA"/>
        </w:rPr>
        <w:t xml:space="preserve">списку активних ребер, а також створити ребро </w:t>
      </w:r>
      <m:oMath>
        <m:acc>
          <m:accPr>
            <m:chr m:val="⃗"/>
            <m:ctrlPr>
              <w:rPr>
                <w:rFonts w:ascii="Cambria Math" w:eastAsiaTheme="minorEastAsia" w:hAnsi="Cambria Math"/>
                <w:i/>
                <w:lang w:val="uk-UA"/>
              </w:rPr>
            </m:ctrlPr>
          </m:accPr>
          <m:e>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m:t>
                </m:r>
              </m:sub>
            </m:sSub>
            <m:r>
              <w:rPr>
                <w:rFonts w:ascii="Cambria Math" w:eastAsiaTheme="minorEastAsia" w:hAnsi="Cambria Math"/>
                <w:lang w:val="uk-UA"/>
              </w:rPr>
              <m:t xml:space="preserve">, </m:t>
            </m:r>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і+2</m:t>
                </m:r>
              </m:sub>
            </m:sSub>
            <m:r>
              <w:rPr>
                <w:rFonts w:ascii="Cambria Math" w:eastAsiaTheme="minorEastAsia" w:hAnsi="Cambria Math"/>
                <w:lang w:val="uk-UA"/>
              </w:rPr>
              <m:t>)</m:t>
            </m:r>
          </m:e>
        </m:acc>
      </m:oMath>
      <w:r>
        <w:rPr>
          <w:rFonts w:eastAsiaTheme="minorEastAsia"/>
          <w:lang w:val="uk-UA"/>
        </w:rPr>
        <w:t xml:space="preserve"> і додати його до цього списку, відповідним чином змінивши посилання для забезпечення неперервності оболонки. Також </w:t>
      </w:r>
      <w:r>
        <w:rPr>
          <w:rFonts w:eastAsiaTheme="minorEastAsia"/>
          <w:lang w:val="uk-UA"/>
        </w:rPr>
        <w:lastRenderedPageBreak/>
        <w:t>слід знову почати виконувати крок 7. Якщо таких пар ребер знайдено не було, слід перейти до кроку 4.</w:t>
      </w:r>
    </w:p>
    <w:p w:rsidR="00E96EDF" w:rsidRPr="00646096" w:rsidRDefault="000E7779" w:rsidP="00383605">
      <w:pPr>
        <w:pStyle w:val="a3"/>
        <w:numPr>
          <w:ilvl w:val="0"/>
          <w:numId w:val="6"/>
        </w:numPr>
        <w:spacing w:line="360" w:lineRule="auto"/>
        <w:jc w:val="both"/>
        <w:rPr>
          <w:lang w:val="uk-UA"/>
        </w:rPr>
      </w:pPr>
      <w:r>
        <w:rPr>
          <w:lang w:val="uk-UA"/>
        </w:rPr>
        <w:t>Закінчити роботу та вивести результат</w:t>
      </w:r>
    </w:p>
    <w:p w:rsidR="00E96EDF" w:rsidRPr="00646096" w:rsidRDefault="00E96EDF" w:rsidP="00E96EDF">
      <w:pPr>
        <w:pStyle w:val="a3"/>
        <w:spacing w:line="360" w:lineRule="auto"/>
        <w:ind w:left="765"/>
        <w:jc w:val="both"/>
        <w:rPr>
          <w:lang w:val="uk-UA"/>
        </w:rPr>
      </w:pPr>
    </w:p>
    <w:p w:rsidR="001262B1" w:rsidRPr="004018A1" w:rsidRDefault="001262B1" w:rsidP="00440993">
      <w:pPr>
        <w:pStyle w:val="a3"/>
        <w:spacing w:before="120" w:after="240" w:line="360" w:lineRule="auto"/>
        <w:ind w:left="0" w:firstLine="709"/>
        <w:jc w:val="both"/>
        <w:rPr>
          <w:lang w:val="uk-UA"/>
        </w:rPr>
      </w:pPr>
      <w:r>
        <w:rPr>
          <w:lang w:val="uk-UA"/>
        </w:rPr>
        <w:t xml:space="preserve">Складність алгоритму — </w:t>
      </w:r>
      <w:r>
        <w:rPr>
          <w:lang w:val="en-US"/>
        </w:rPr>
        <w:t>O</w:t>
      </w:r>
      <w:r w:rsidRPr="002E546E">
        <w:rPr>
          <w:lang w:val="uk-UA"/>
        </w:rPr>
        <w:t>(</w:t>
      </w:r>
      <w:r>
        <w:rPr>
          <w:lang w:val="en-US"/>
        </w:rPr>
        <w:t>n</w:t>
      </w:r>
      <w:r w:rsidRPr="002E546E">
        <w:rPr>
          <w:vertAlign w:val="superscript"/>
          <w:lang w:val="uk-UA"/>
        </w:rPr>
        <w:t>2</w:t>
      </w:r>
      <w:r w:rsidRPr="002E546E">
        <w:rPr>
          <w:lang w:val="uk-UA"/>
        </w:rPr>
        <w:t>)</w:t>
      </w:r>
      <w:r w:rsidR="000E7779">
        <w:rPr>
          <w:lang w:val="uk-UA"/>
        </w:rPr>
        <w:t xml:space="preserve"> у середньому та гіршому випадках, що зумовлюється його прямим підходом до вирішення проблеми. Втім, його можна певним чином оптимізувати. Нескладно побачити, що найскладнішою з обчислювальної точки зору операцією у алгоритмі є перевірка кожного ребра на можливість створення трикутника, що відповідає умові, з </w:t>
      </w:r>
      <w:r w:rsidR="004018A1">
        <w:rPr>
          <w:lang w:val="uk-UA"/>
        </w:rPr>
        <w:t xml:space="preserve">кожною </w:t>
      </w:r>
      <w:r w:rsidR="000E7779">
        <w:rPr>
          <w:lang w:val="uk-UA"/>
        </w:rPr>
        <w:t xml:space="preserve">вільною точкою. Алгоритм можна певним чином оптимізувати, якщо </w:t>
      </w:r>
      <w:r w:rsidR="004018A1">
        <w:rPr>
          <w:lang w:val="uk-UA"/>
        </w:rPr>
        <w:t xml:space="preserve">певним чином відсортувати точки, адже точки, що знаходяться близько до ребра, з більшою ймовірністю будуть заважати виконанні умови Делоне, ніж ті, що знаходяться далеко. На цьому принципі засновані </w:t>
      </w:r>
      <w:r w:rsidR="004735AD">
        <w:rPr>
          <w:lang w:val="uk-UA"/>
        </w:rPr>
        <w:t>сітковий</w:t>
      </w:r>
      <w:r w:rsidR="004018A1">
        <w:rPr>
          <w:lang w:val="uk-UA"/>
        </w:rPr>
        <w:t xml:space="preserve"> алгоритм та алгоритм на основі </w:t>
      </w:r>
      <w:r w:rsidR="004018A1">
        <w:rPr>
          <w:lang w:val="en-US"/>
        </w:rPr>
        <w:t>k</w:t>
      </w:r>
      <w:r w:rsidR="004018A1" w:rsidRPr="004018A1">
        <w:rPr>
          <w:lang w:val="ru-RU"/>
        </w:rPr>
        <w:t>-</w:t>
      </w:r>
      <w:r w:rsidR="004018A1">
        <w:rPr>
          <w:lang w:val="en-US"/>
        </w:rPr>
        <w:t>D</w:t>
      </w:r>
      <w:r w:rsidR="004018A1" w:rsidRPr="004018A1">
        <w:rPr>
          <w:lang w:val="ru-RU"/>
        </w:rPr>
        <w:t>-</w:t>
      </w:r>
      <w:r w:rsidR="004018A1">
        <w:rPr>
          <w:lang w:val="uk-UA"/>
        </w:rPr>
        <w:t>дерева.</w:t>
      </w:r>
    </w:p>
    <w:p w:rsidR="00A12F10" w:rsidRPr="00646096" w:rsidRDefault="00A12F10" w:rsidP="005A674A">
      <w:pPr>
        <w:pStyle w:val="3"/>
        <w:numPr>
          <w:ilvl w:val="0"/>
          <w:numId w:val="0"/>
        </w:numPr>
        <w:spacing w:after="100" w:afterAutospacing="1"/>
        <w:jc w:val="center"/>
      </w:pPr>
      <w:bookmarkStart w:id="31" w:name="_Toc535835322"/>
      <w:r w:rsidRPr="00646096">
        <w:t xml:space="preserve">1.2.1 </w:t>
      </w:r>
      <w:r w:rsidR="006C631E" w:rsidRPr="00646096">
        <w:t>Алгоритм Джарвіса</w:t>
      </w:r>
      <w:bookmarkEnd w:id="31"/>
    </w:p>
    <w:p w:rsidR="00A12F10" w:rsidRPr="00646096" w:rsidRDefault="006C631E" w:rsidP="00440993">
      <w:pPr>
        <w:spacing w:line="360" w:lineRule="auto"/>
        <w:ind w:firstLine="709"/>
        <w:jc w:val="both"/>
        <w:rPr>
          <w:lang w:val="uk-UA"/>
        </w:rPr>
      </w:pPr>
      <w:r w:rsidRPr="00646096">
        <w:rPr>
          <w:lang w:val="uk-UA"/>
        </w:rPr>
        <w:t>Алгоритм Джарвіса (або алгоритм загортання подарунка) — алгоритм знаходження опуклої оболонки. Часова складність — О(n * h), де n — кількість точок, h — кількість точок опуклої оболонки. Тобто, алгоритм найбільш ефективний у випадку малої кількості точок опуклої оболонки</w:t>
      </w:r>
      <w:r w:rsidR="001F3101" w:rsidRPr="00646096">
        <w:rPr>
          <w:lang w:val="uk-UA"/>
        </w:rPr>
        <w:t xml:space="preserve"> [</w:t>
      </w:r>
      <w:r w:rsidR="00AD4356">
        <w:rPr>
          <w:lang w:val="uk-UA"/>
        </w:rPr>
        <w:t>6</w:t>
      </w:r>
      <w:r w:rsidR="001F3101" w:rsidRPr="00646096">
        <w:rPr>
          <w:lang w:val="uk-UA"/>
        </w:rPr>
        <w:t>]</w:t>
      </w:r>
      <w:r w:rsidRPr="00646096">
        <w:rPr>
          <w:lang w:val="uk-UA"/>
        </w:rPr>
        <w:t>.</w:t>
      </w:r>
    </w:p>
    <w:p w:rsidR="001C3520" w:rsidRPr="00646096" w:rsidRDefault="001C3520" w:rsidP="00440993">
      <w:pPr>
        <w:spacing w:line="360" w:lineRule="auto"/>
        <w:ind w:firstLine="709"/>
        <w:jc w:val="both"/>
        <w:rPr>
          <w:b/>
          <w:lang w:val="uk-UA"/>
        </w:rPr>
      </w:pPr>
      <w:r w:rsidRPr="00646096">
        <w:rPr>
          <w:b/>
          <w:lang w:val="uk-UA"/>
        </w:rPr>
        <w:t>Опис алгоритму</w:t>
      </w:r>
    </w:p>
    <w:p w:rsidR="003561EC" w:rsidRPr="00646096" w:rsidRDefault="007259DA" w:rsidP="00554659">
      <w:pPr>
        <w:spacing w:after="240" w:line="360" w:lineRule="auto"/>
        <w:ind w:firstLine="709"/>
        <w:jc w:val="both"/>
        <w:rPr>
          <w:shd w:val="clear" w:color="auto" w:fill="FFFFFF"/>
          <w:lang w:val="uk-UA"/>
        </w:rPr>
      </w:pPr>
      <w:r w:rsidRPr="00646096">
        <w:rPr>
          <w:shd w:val="clear" w:color="auto" w:fill="FFFFFF"/>
          <w:lang w:val="uk-UA"/>
        </w:rPr>
        <w:t>Нехай шукана опукла оболонка множини</w:t>
      </w:r>
      <w:r w:rsidR="00D02F09" w:rsidRPr="00646096">
        <w:rPr>
          <w:shd w:val="clear" w:color="auto" w:fill="FFFFFF"/>
          <w:lang w:val="uk-UA"/>
        </w:rPr>
        <w:t xml:space="preserve"> </w:t>
      </w:r>
      <w:r w:rsidR="00D02F09" w:rsidRPr="00646096">
        <w:rPr>
          <w:position w:val="-12"/>
          <w:shd w:val="clear" w:color="auto" w:fill="FFFFFF"/>
          <w:lang w:val="uk-UA"/>
        </w:rPr>
        <w:object w:dxaOrig="1700" w:dyaOrig="360">
          <v:shape id="_x0000_i1026" type="#_x0000_t75" style="width:84.55pt;height:17.6pt" o:ole="">
            <v:imagedata r:id="rId12" o:title=""/>
          </v:shape>
          <o:OLEObject Type="Embed" ProgID="Equation.DSMT4" ShapeID="_x0000_i1026" DrawAspect="Content" ObjectID="_1611950432" r:id="rId13"/>
        </w:object>
      </w:r>
      <w:r w:rsidR="00D02F09" w:rsidRPr="00646096">
        <w:rPr>
          <w:lang w:val="uk-UA"/>
        </w:rPr>
        <w:t xml:space="preserve"> </w:t>
      </w:r>
      <w:r w:rsidR="00D02F09" w:rsidRPr="00646096">
        <w:rPr>
          <w:shd w:val="clear" w:color="auto" w:fill="FFFFFF"/>
          <w:lang w:val="uk-UA"/>
        </w:rPr>
        <w:t xml:space="preserve">точок. Як початкову беремо  найлівішу точку (точку з найменшою x-координатою), якщо їх буде декілька, то виберемо серед них найнижчу (точку з найменшою y-координатою). Нехай знайдена точка — точка </w:t>
      </w:r>
      <w:r w:rsidR="00D02F09" w:rsidRPr="00646096">
        <w:rPr>
          <w:position w:val="-12"/>
          <w:shd w:val="clear" w:color="auto" w:fill="FFFFFF"/>
          <w:lang w:val="uk-UA"/>
        </w:rPr>
        <w:object w:dxaOrig="279" w:dyaOrig="360">
          <v:shape id="_x0000_i1027" type="#_x0000_t75" style="width:14.25pt;height:17.6pt" o:ole="">
            <v:imagedata r:id="rId14" o:title=""/>
          </v:shape>
          <o:OLEObject Type="Embed" ProgID="Equation.DSMT4" ShapeID="_x0000_i1027" DrawAspect="Content" ObjectID="_1611950433" r:id="rId15"/>
        </w:object>
      </w:r>
      <w:r w:rsidR="00D02F09" w:rsidRPr="00646096">
        <w:rPr>
          <w:shd w:val="clear" w:color="auto" w:fill="FFFFFF"/>
          <w:lang w:val="uk-UA"/>
        </w:rPr>
        <w:t xml:space="preserve"> (її можна знайти за час </w:t>
      </w:r>
      <w:r w:rsidR="00D02F09" w:rsidRPr="00646096">
        <w:rPr>
          <w:i/>
          <w:shd w:val="clear" w:color="auto" w:fill="FFFFFF"/>
          <w:lang w:val="uk-UA"/>
        </w:rPr>
        <w:t xml:space="preserve">O(n) </w:t>
      </w:r>
      <w:r w:rsidR="00D02F09" w:rsidRPr="00646096">
        <w:rPr>
          <w:shd w:val="clear" w:color="auto" w:fill="FFFFFF"/>
          <w:lang w:val="uk-UA"/>
        </w:rPr>
        <w:t>звичайним проходом по всіх точках і порівнянням координат).</w:t>
      </w:r>
      <w:r w:rsidR="00D02F09" w:rsidRPr="00646096">
        <w:rPr>
          <w:lang w:val="uk-UA"/>
        </w:rPr>
        <w:t xml:space="preserve"> </w:t>
      </w:r>
      <w:r w:rsidR="00D02F09" w:rsidRPr="00646096">
        <w:rPr>
          <w:shd w:val="clear" w:color="auto" w:fill="FFFFFF"/>
          <w:lang w:val="uk-UA"/>
        </w:rPr>
        <w:t xml:space="preserve">Точка </w:t>
      </w:r>
      <w:r w:rsidR="00D02F09" w:rsidRPr="00646096">
        <w:rPr>
          <w:position w:val="-12"/>
          <w:shd w:val="clear" w:color="auto" w:fill="FFFFFF"/>
          <w:lang w:val="uk-UA"/>
        </w:rPr>
        <w:object w:dxaOrig="279" w:dyaOrig="360">
          <v:shape id="_x0000_i1028" type="#_x0000_t75" style="width:14.25pt;height:17.6pt" o:ole="">
            <v:imagedata r:id="rId14" o:title=""/>
          </v:shape>
          <o:OLEObject Type="Embed" ProgID="Equation.DSMT4" ShapeID="_x0000_i1028" DrawAspect="Content" ObjectID="_1611950434" r:id="rId16"/>
        </w:object>
      </w:r>
      <w:r w:rsidR="00D02F09" w:rsidRPr="00646096">
        <w:rPr>
          <w:shd w:val="clear" w:color="auto" w:fill="FFFFFF"/>
          <w:lang w:val="uk-UA"/>
        </w:rPr>
        <w:t xml:space="preserve">напевно є вершиною опуклої оболонки. Далі для кожної точки </w:t>
      </w:r>
      <w:r w:rsidR="00D02F09" w:rsidRPr="00646096">
        <w:rPr>
          <w:position w:val="-12"/>
          <w:shd w:val="clear" w:color="auto" w:fill="FFFFFF"/>
          <w:lang w:val="uk-UA"/>
        </w:rPr>
        <w:object w:dxaOrig="260" w:dyaOrig="360">
          <v:shape id="_x0000_i1029" type="#_x0000_t75" style="width:12.55pt;height:17.6pt" o:ole="">
            <v:imagedata r:id="rId17" o:title=""/>
          </v:shape>
          <o:OLEObject Type="Embed" ProgID="Equation.DSMT4" ShapeID="_x0000_i1029" DrawAspect="Content" ObjectID="_1611950435" r:id="rId18"/>
        </w:object>
      </w:r>
      <w:r w:rsidR="00D02F09" w:rsidRPr="00646096">
        <w:rPr>
          <w:shd w:val="clear" w:color="auto" w:fill="FFFFFF"/>
          <w:lang w:val="uk-UA"/>
        </w:rPr>
        <w:t xml:space="preserve">  шукаємо проти годинникової стрілки точки </w:t>
      </w:r>
      <w:r w:rsidR="00D02F09" w:rsidRPr="00646096">
        <w:rPr>
          <w:position w:val="-12"/>
          <w:shd w:val="clear" w:color="auto" w:fill="FFFFFF"/>
          <w:lang w:val="uk-UA"/>
        </w:rPr>
        <w:object w:dxaOrig="400" w:dyaOrig="360">
          <v:shape id="_x0000_i1030" type="#_x0000_t75" style="width:20.1pt;height:17.6pt" o:ole="">
            <v:imagedata r:id="rId19" o:title=""/>
          </v:shape>
          <o:OLEObject Type="Embed" ProgID="Equation.DSMT4" ShapeID="_x0000_i1030" DrawAspect="Content" ObjectID="_1611950436" r:id="rId20"/>
        </w:object>
      </w:r>
      <w:r w:rsidR="00822187">
        <w:rPr>
          <w:shd w:val="clear" w:color="auto" w:fill="FFFFFF"/>
          <w:lang w:val="uk-UA"/>
        </w:rPr>
        <w:t>,</w:t>
      </w:r>
      <w:r w:rsidR="00D02F09" w:rsidRPr="00646096">
        <w:rPr>
          <w:shd w:val="clear" w:color="auto" w:fill="FFFFFF"/>
          <w:lang w:val="uk-UA"/>
        </w:rPr>
        <w:t xml:space="preserve"> шляхом знаходження за O(n) серед </w:t>
      </w:r>
      <w:r w:rsidR="00D02F09" w:rsidRPr="00646096">
        <w:rPr>
          <w:shd w:val="clear" w:color="auto" w:fill="FFFFFF"/>
          <w:lang w:val="uk-UA"/>
        </w:rPr>
        <w:lastRenderedPageBreak/>
        <w:t xml:space="preserve">точок, що залишились, (включно </w:t>
      </w:r>
      <w:r w:rsidR="00D02F09" w:rsidRPr="00646096">
        <w:rPr>
          <w:position w:val="-12"/>
          <w:shd w:val="clear" w:color="auto" w:fill="FFFFFF"/>
          <w:lang w:val="uk-UA"/>
        </w:rPr>
        <w:object w:dxaOrig="279" w:dyaOrig="360">
          <v:shape id="_x0000_i1031" type="#_x0000_t75" style="width:14.25pt;height:17.6pt" o:ole="">
            <v:imagedata r:id="rId14" o:title=""/>
          </v:shape>
          <o:OLEObject Type="Embed" ProgID="Equation.DSMT4" ShapeID="_x0000_i1031" DrawAspect="Content" ObjectID="_1611950437" r:id="rId21"/>
        </w:object>
      </w:r>
      <w:r w:rsidR="00D02F09" w:rsidRPr="00646096">
        <w:rPr>
          <w:shd w:val="clear" w:color="auto" w:fill="FFFFFF"/>
          <w:lang w:val="uk-UA"/>
        </w:rPr>
        <w:t xml:space="preserve">) точку з найменшим полярним кутом </w:t>
      </w:r>
      <w:r w:rsidR="00D02F09" w:rsidRPr="00646096">
        <w:rPr>
          <w:position w:val="-12"/>
          <w:shd w:val="clear" w:color="auto" w:fill="FFFFFF"/>
          <w:lang w:val="uk-UA"/>
        </w:rPr>
        <w:object w:dxaOrig="940" w:dyaOrig="360">
          <v:shape id="_x0000_i1032" type="#_x0000_t75" style="width:46.9pt;height:17.6pt" o:ole="">
            <v:imagedata r:id="rId22" o:title=""/>
          </v:shape>
          <o:OLEObject Type="Embed" ProgID="Equation.DSMT4" ShapeID="_x0000_i1032" DrawAspect="Content" ObjectID="_1611950438" r:id="rId23"/>
        </w:object>
      </w:r>
      <w:r w:rsidR="00D02F09" w:rsidRPr="00646096">
        <w:rPr>
          <w:shd w:val="clear" w:color="auto" w:fill="FFFFFF"/>
          <w:lang w:val="uk-UA"/>
        </w:rPr>
        <w:t xml:space="preserve">. Вона і буде наступною вершиною опуклої оболонки. При цьому не обов'язково обчислювати кут — достатньо обчислити векторний добуток (узагальненням векторного добутку для двовимірного випадку </w:t>
      </w:r>
      <w:r w:rsidR="00822187">
        <w:rPr>
          <w:shd w:val="clear" w:color="auto" w:fill="FFFFFF"/>
          <w:lang w:val="uk-UA"/>
        </w:rPr>
        <w:t xml:space="preserve">є псевдоскалярний добуток </w:t>
      </w:r>
      <w:r w:rsidR="00D02F09" w:rsidRPr="00646096">
        <w:rPr>
          <w:shd w:val="clear" w:color="auto" w:fill="FFFFFF"/>
          <w:lang w:val="uk-UA"/>
        </w:rPr>
        <w:t xml:space="preserve">між кутами </w:t>
      </w:r>
      <w:r w:rsidR="00D02F09" w:rsidRPr="00646096">
        <w:rPr>
          <w:position w:val="-12"/>
          <w:shd w:val="clear" w:color="auto" w:fill="FFFFFF"/>
          <w:lang w:val="uk-UA"/>
        </w:rPr>
        <w:object w:dxaOrig="600" w:dyaOrig="360">
          <v:shape id="_x0000_i1033" type="#_x0000_t75" style="width:30.15pt;height:17.6pt" o:ole="">
            <v:imagedata r:id="rId24" o:title=""/>
          </v:shape>
          <o:OLEObject Type="Embed" ProgID="Equation.DSMT4" ShapeID="_x0000_i1033" DrawAspect="Content" ObjectID="_1611950439" r:id="rId25"/>
        </w:object>
      </w:r>
      <w:r w:rsidR="00D02F09" w:rsidRPr="00646096">
        <w:rPr>
          <w:shd w:val="clear" w:color="auto" w:fill="FFFFFF"/>
          <w:lang w:val="uk-UA"/>
        </w:rPr>
        <w:t xml:space="preserve"> та </w:t>
      </w:r>
      <w:r w:rsidR="00D02F09" w:rsidRPr="00646096">
        <w:rPr>
          <w:position w:val="-12"/>
          <w:shd w:val="clear" w:color="auto" w:fill="FFFFFF"/>
          <w:lang w:val="uk-UA"/>
        </w:rPr>
        <w:object w:dxaOrig="600" w:dyaOrig="360">
          <v:shape id="_x0000_i1034" type="#_x0000_t75" style="width:30.15pt;height:17.6pt" o:ole="">
            <v:imagedata r:id="rId26" o:title=""/>
          </v:shape>
          <o:OLEObject Type="Embed" ProgID="Equation.DSMT4" ShapeID="_x0000_i1034" DrawAspect="Content" ObjectID="_1611950440" r:id="rId27"/>
        </w:object>
      </w:r>
      <w:r w:rsidR="00D02F09" w:rsidRPr="00646096">
        <w:rPr>
          <w:shd w:val="clear" w:color="auto" w:fill="FFFFFF"/>
          <w:lang w:val="uk-UA"/>
        </w:rPr>
        <w:t xml:space="preserve">, де </w:t>
      </w:r>
      <w:r w:rsidR="00D02F09" w:rsidRPr="00646096">
        <w:rPr>
          <w:position w:val="-12"/>
          <w:shd w:val="clear" w:color="auto" w:fill="FFFFFF"/>
          <w:lang w:val="uk-UA"/>
        </w:rPr>
        <w:object w:dxaOrig="400" w:dyaOrig="360">
          <v:shape id="_x0000_i1035" type="#_x0000_t75" style="width:20.1pt;height:17.6pt" o:ole="">
            <v:imagedata r:id="rId28" o:title=""/>
          </v:shape>
          <o:OLEObject Type="Embed" ProgID="Equation.DSMT4" ShapeID="_x0000_i1035" DrawAspect="Content" ObjectID="_1611950441" r:id="rId29"/>
        </w:object>
      </w:r>
      <w:r w:rsidR="00D02F09" w:rsidRPr="00646096">
        <w:rPr>
          <w:shd w:val="clear" w:color="auto" w:fill="FFFFFF"/>
          <w:lang w:val="uk-UA"/>
        </w:rPr>
        <w:t>— знайдений на даний момент мінімум,</w:t>
      </w:r>
      <w:r w:rsidR="004F320D" w:rsidRPr="00646096">
        <w:rPr>
          <w:shd w:val="clear" w:color="auto" w:fill="FFFFFF"/>
          <w:lang w:val="uk-UA"/>
        </w:rPr>
        <w:t xml:space="preserve"> </w:t>
      </w:r>
      <w:r w:rsidR="004F320D" w:rsidRPr="00646096">
        <w:rPr>
          <w:position w:val="-12"/>
          <w:shd w:val="clear" w:color="auto" w:fill="FFFFFF"/>
          <w:lang w:val="uk-UA"/>
        </w:rPr>
        <w:object w:dxaOrig="400" w:dyaOrig="360">
          <v:shape id="_x0000_i1036" type="#_x0000_t75" style="width:20.1pt;height:17.6pt" o:ole="">
            <v:imagedata r:id="rId30" o:title=""/>
          </v:shape>
          <o:OLEObject Type="Embed" ProgID="Equation.DSMT4" ShapeID="_x0000_i1036" DrawAspect="Content" ObjectID="_1611950442" r:id="rId31"/>
        </w:object>
      </w:r>
      <w:r w:rsidR="004F320D" w:rsidRPr="00646096">
        <w:rPr>
          <w:shd w:val="clear" w:color="auto" w:fill="FFFFFF"/>
          <w:lang w:val="uk-UA"/>
        </w:rPr>
        <w:t xml:space="preserve">— претендент (першим мінімумом може бути обрана довільна точка). Якщо векторний добуток від'ємний, то знайдено новий мінімум. Якщо рівний нулю, тобто </w:t>
      </w:r>
      <w:r w:rsidR="002A5937" w:rsidRPr="00646096">
        <w:rPr>
          <w:position w:val="-12"/>
          <w:shd w:val="clear" w:color="auto" w:fill="FFFFFF"/>
          <w:lang w:val="uk-UA"/>
        </w:rPr>
        <w:object w:dxaOrig="400" w:dyaOrig="360">
          <v:shape id="_x0000_i1037" type="#_x0000_t75" style="width:20.1pt;height:17.6pt" o:ole="">
            <v:imagedata r:id="rId32" o:title=""/>
          </v:shape>
          <o:OLEObject Type="Embed" ProgID="Equation.DSMT4" ShapeID="_x0000_i1037" DrawAspect="Content" ObjectID="_1611950443" r:id="rId33"/>
        </w:object>
      </w:r>
      <w:r w:rsidR="002A5937" w:rsidRPr="00646096">
        <w:rPr>
          <w:shd w:val="clear" w:color="auto" w:fill="FFFFFF"/>
          <w:lang w:val="uk-UA"/>
        </w:rPr>
        <w:t xml:space="preserve">та </w:t>
      </w:r>
      <w:r w:rsidR="002A5937" w:rsidRPr="00646096">
        <w:rPr>
          <w:position w:val="-12"/>
          <w:shd w:val="clear" w:color="auto" w:fill="FFFFFF"/>
          <w:lang w:val="uk-UA"/>
        </w:rPr>
        <w:object w:dxaOrig="400" w:dyaOrig="360">
          <v:shape id="_x0000_i1038" type="#_x0000_t75" style="width:20.1pt;height:17.6pt" o:ole="">
            <v:imagedata r:id="rId34" o:title=""/>
          </v:shape>
          <o:OLEObject Type="Embed" ProgID="Equation.DSMT4" ShapeID="_x0000_i1038" DrawAspect="Content" ObjectID="_1611950444" r:id="rId35"/>
        </w:object>
      </w:r>
      <w:r w:rsidR="002A5937" w:rsidRPr="00646096">
        <w:rPr>
          <w:shd w:val="clear" w:color="auto" w:fill="FFFFFF"/>
          <w:lang w:val="uk-UA"/>
        </w:rPr>
        <w:t xml:space="preserve">лежать на одній прямій, то мінімум — та, яка лежить далі від точки </w:t>
      </w:r>
      <w:r w:rsidR="002A5937" w:rsidRPr="00646096">
        <w:rPr>
          <w:position w:val="-12"/>
          <w:shd w:val="clear" w:color="auto" w:fill="FFFFFF"/>
          <w:lang w:val="uk-UA"/>
        </w:rPr>
        <w:object w:dxaOrig="260" w:dyaOrig="360">
          <v:shape id="_x0000_i1039" type="#_x0000_t75" style="width:12.55pt;height:17.6pt" o:ole="">
            <v:imagedata r:id="rId36" o:title=""/>
          </v:shape>
          <o:OLEObject Type="Embed" ProgID="Equation.DSMT4" ShapeID="_x0000_i1039" DrawAspect="Content" ObjectID="_1611950445" r:id="rId37"/>
        </w:object>
      </w:r>
      <w:r w:rsidR="002A5937" w:rsidRPr="00646096">
        <w:rPr>
          <w:shd w:val="clear" w:color="auto" w:fill="FFFFFF"/>
          <w:lang w:val="uk-UA"/>
        </w:rPr>
        <w:t xml:space="preserve">. Алгоритм продовжує роботу доки </w:t>
      </w:r>
      <w:r w:rsidR="002A5937" w:rsidRPr="00646096">
        <w:rPr>
          <w:position w:val="-12"/>
          <w:shd w:val="clear" w:color="auto" w:fill="FFFFFF"/>
          <w:lang w:val="uk-UA"/>
        </w:rPr>
        <w:object w:dxaOrig="920" w:dyaOrig="360">
          <v:shape id="_x0000_i1040" type="#_x0000_t75" style="width:45.2pt;height:17.6pt" o:ole="">
            <v:imagedata r:id="rId38" o:title=""/>
          </v:shape>
          <o:OLEObject Type="Embed" ProgID="Equation.DSMT4" ShapeID="_x0000_i1040" DrawAspect="Content" ObjectID="_1611950446" r:id="rId39"/>
        </w:object>
      </w:r>
      <w:r w:rsidR="00822187">
        <w:rPr>
          <w:shd w:val="clear" w:color="auto" w:fill="FFFFFF"/>
          <w:lang w:val="uk-UA"/>
        </w:rPr>
        <w:t xml:space="preserve"> Алгоритм зупиниться, тому</w:t>
      </w:r>
      <w:r w:rsidR="002A5937" w:rsidRPr="00646096">
        <w:rPr>
          <w:shd w:val="clear" w:color="auto" w:fill="FFFFFF"/>
          <w:lang w:val="uk-UA"/>
        </w:rPr>
        <w:t xml:space="preserve"> що точка </w:t>
      </w:r>
      <w:r w:rsidR="002A5937" w:rsidRPr="00646096">
        <w:rPr>
          <w:position w:val="-12"/>
          <w:shd w:val="clear" w:color="auto" w:fill="FFFFFF"/>
          <w:lang w:val="uk-UA"/>
        </w:rPr>
        <w:object w:dxaOrig="279" w:dyaOrig="360">
          <v:shape id="_x0000_i1041" type="#_x0000_t75" style="width:14.25pt;height:17.6pt" o:ole="">
            <v:imagedata r:id="rId40" o:title=""/>
          </v:shape>
          <o:OLEObject Type="Embed" ProgID="Equation.DSMT4" ShapeID="_x0000_i1041" DrawAspect="Content" ObjectID="_1611950447" r:id="rId41"/>
        </w:object>
      </w:r>
      <w:r w:rsidR="002A5937" w:rsidRPr="00646096">
        <w:rPr>
          <w:shd w:val="clear" w:color="auto" w:fill="FFFFFF"/>
          <w:lang w:val="uk-UA"/>
        </w:rPr>
        <w:t xml:space="preserve"> (найнижча серед найлівіших точок) у будь-якому випадку належить до точок опуклої оболонки.</w:t>
      </w:r>
    </w:p>
    <w:p w:rsidR="00736EF7" w:rsidRPr="00646096" w:rsidRDefault="00736EF7" w:rsidP="005A674A">
      <w:pPr>
        <w:pStyle w:val="3"/>
        <w:numPr>
          <w:ilvl w:val="0"/>
          <w:numId w:val="0"/>
        </w:numPr>
        <w:spacing w:after="100" w:afterAutospacing="1"/>
        <w:ind w:left="2268" w:hanging="2268"/>
        <w:jc w:val="center"/>
      </w:pPr>
      <w:bookmarkStart w:id="32" w:name="_Toc535835323"/>
      <w:r w:rsidRPr="00646096">
        <w:t xml:space="preserve">1.2.2 </w:t>
      </w:r>
      <w:r w:rsidR="00554659" w:rsidRPr="00646096">
        <w:t>Пошук центра кола за трьома точками</w:t>
      </w:r>
      <w:bookmarkEnd w:id="32"/>
    </w:p>
    <w:p w:rsidR="00554659" w:rsidRPr="00646096" w:rsidRDefault="00554659" w:rsidP="00554659">
      <w:pPr>
        <w:spacing w:line="360" w:lineRule="auto"/>
        <w:ind w:firstLine="709"/>
        <w:rPr>
          <w:lang w:val="uk-UA"/>
        </w:rPr>
      </w:pPr>
      <w:r w:rsidRPr="00646096">
        <w:rPr>
          <w:lang w:val="uk-UA"/>
        </w:rPr>
        <w:t xml:space="preserve">Нехай </w:t>
      </w:r>
      <w:r w:rsidRPr="00646096">
        <w:rPr>
          <w:position w:val="-12"/>
          <w:lang w:val="uk-UA"/>
        </w:rPr>
        <w:object w:dxaOrig="3820" w:dyaOrig="360">
          <v:shape id="_x0000_i1042" type="#_x0000_t75" style="width:190.9pt;height:17.6pt" o:ole="">
            <v:imagedata r:id="rId42" o:title=""/>
          </v:shape>
          <o:OLEObject Type="Embed" ProgID="Equation.DSMT4" ShapeID="_x0000_i1042" DrawAspect="Content" ObjectID="_1611950448" r:id="rId43"/>
        </w:object>
      </w:r>
      <w:r w:rsidRPr="00646096">
        <w:rPr>
          <w:lang w:val="uk-UA"/>
        </w:rPr>
        <w:t xml:space="preserve"> координати вершин трикутника в певній декартовій системі координат на площині, </w:t>
      </w:r>
      <w:r w:rsidRPr="00646096">
        <w:rPr>
          <w:position w:val="-12"/>
          <w:lang w:val="uk-UA"/>
        </w:rPr>
        <w:object w:dxaOrig="1300" w:dyaOrig="360">
          <v:shape id="_x0000_i1043" type="#_x0000_t75" style="width:65.3pt;height:17.6pt" o:ole="">
            <v:imagedata r:id="rId44" o:title=""/>
          </v:shape>
          <o:OLEObject Type="Embed" ProgID="Equation.DSMT4" ShapeID="_x0000_i1043" DrawAspect="Content" ObjectID="_1611950449" r:id="rId45"/>
        </w:object>
      </w:r>
      <w:r w:rsidRPr="00646096">
        <w:rPr>
          <w:lang w:val="uk-UA"/>
        </w:rPr>
        <w:t xml:space="preserve"> — координати центру описаного кола.</w:t>
      </w:r>
    </w:p>
    <w:p w:rsidR="00A1351C" w:rsidRPr="00646096" w:rsidRDefault="00A1351C" w:rsidP="00A1351C">
      <w:pPr>
        <w:spacing w:line="360" w:lineRule="auto"/>
        <w:ind w:firstLine="709"/>
        <w:rPr>
          <w:lang w:val="uk-UA"/>
        </w:rPr>
      </w:pPr>
      <w:r w:rsidRPr="00646096">
        <w:rPr>
          <w:lang w:val="uk-UA"/>
        </w:rPr>
        <w:t>Координати центру описаного кола можуть бути знайден</w:t>
      </w:r>
      <w:r w:rsidR="00EF6E07">
        <w:rPr>
          <w:lang w:val="uk-UA"/>
        </w:rPr>
        <w:t>і</w:t>
      </w:r>
      <w:r w:rsidRPr="00646096">
        <w:rPr>
          <w:lang w:val="uk-UA"/>
        </w:rPr>
        <w:t xml:space="preserve"> за наступними формулами</w:t>
      </w:r>
      <w:r w:rsidR="00AD4356">
        <w:rPr>
          <w:lang w:val="uk-UA"/>
        </w:rPr>
        <w:t xml:space="preserve"> [7</w:t>
      </w:r>
      <w:r w:rsidR="007D29CC" w:rsidRPr="00646096">
        <w:rPr>
          <w:lang w:val="uk-UA"/>
        </w:rPr>
        <w:t>]</w:t>
      </w:r>
      <w:r w:rsidRPr="00646096">
        <w:rPr>
          <w:lang w:val="uk-UA"/>
        </w:rPr>
        <w:t xml:space="preserve">: </w:t>
      </w:r>
      <w:r w:rsidRPr="00646096">
        <w:rPr>
          <w:position w:val="-52"/>
          <w:lang w:val="uk-UA"/>
        </w:rPr>
        <w:object w:dxaOrig="5240" w:dyaOrig="1160">
          <v:shape id="_x0000_i1044" type="#_x0000_t75" style="width:261.2pt;height:57.75pt" o:ole="">
            <v:imagedata r:id="rId46" o:title=""/>
          </v:shape>
          <o:OLEObject Type="Embed" ProgID="Equation.DSMT4" ShapeID="_x0000_i1044" DrawAspect="Content" ObjectID="_1611950450" r:id="rId47"/>
        </w:object>
      </w:r>
      <w:r w:rsidRPr="00646096">
        <w:rPr>
          <w:lang w:val="uk-UA"/>
        </w:rPr>
        <w:t xml:space="preserve">де </w:t>
      </w:r>
    </w:p>
    <w:p w:rsidR="003B7536" w:rsidRPr="00646096" w:rsidRDefault="00A1351C" w:rsidP="005A674A">
      <w:pPr>
        <w:spacing w:after="0" w:line="360" w:lineRule="auto"/>
        <w:ind w:firstLine="709"/>
        <w:rPr>
          <w:lang w:val="uk-UA"/>
        </w:rPr>
      </w:pPr>
      <w:r w:rsidRPr="00646096">
        <w:rPr>
          <w:position w:val="-50"/>
          <w:lang w:val="uk-UA"/>
        </w:rPr>
        <w:object w:dxaOrig="1740" w:dyaOrig="1120">
          <v:shape id="_x0000_i1045" type="#_x0000_t75" style="width:87.05pt;height:56.1pt" o:ole="">
            <v:imagedata r:id="rId48" o:title=""/>
          </v:shape>
          <o:OLEObject Type="Embed" ProgID="Equation.DSMT4" ShapeID="_x0000_i1045" DrawAspect="Content" ObjectID="_1611950451" r:id="rId49"/>
        </w:object>
      </w:r>
      <w:r w:rsidR="007463F6" w:rsidRPr="00646096">
        <w:rPr>
          <w:lang w:val="uk-UA"/>
        </w:rPr>
        <w:t>.</w:t>
      </w:r>
    </w:p>
    <w:p w:rsidR="004735AD" w:rsidRDefault="004735AD" w:rsidP="005A674A">
      <w:pPr>
        <w:pStyle w:val="11"/>
        <w:ind w:hanging="1416"/>
        <w:jc w:val="center"/>
      </w:pPr>
      <w:bookmarkStart w:id="33" w:name="_Toc535791788"/>
      <w:bookmarkStart w:id="34" w:name="_Toc535835325"/>
    </w:p>
    <w:p w:rsidR="00041318" w:rsidRPr="00646096" w:rsidRDefault="00041318" w:rsidP="005A674A">
      <w:pPr>
        <w:pStyle w:val="11"/>
        <w:ind w:hanging="1416"/>
        <w:jc w:val="center"/>
      </w:pPr>
      <w:r w:rsidRPr="00646096">
        <w:t>Розділ ІІ. Практична частина</w:t>
      </w:r>
      <w:bookmarkEnd w:id="33"/>
      <w:bookmarkEnd w:id="34"/>
    </w:p>
    <w:p w:rsidR="00041318" w:rsidRPr="00646096" w:rsidRDefault="00041318" w:rsidP="00041318">
      <w:pPr>
        <w:pStyle w:val="a3"/>
        <w:spacing w:after="0" w:line="360" w:lineRule="auto"/>
        <w:ind w:left="0" w:firstLine="708"/>
        <w:jc w:val="both"/>
        <w:rPr>
          <w:rFonts w:cs="Times New Roman"/>
          <w:szCs w:val="28"/>
          <w:lang w:val="uk-UA"/>
        </w:rPr>
      </w:pPr>
      <w:r w:rsidRPr="00646096">
        <w:rPr>
          <w:rFonts w:cs="Times New Roman"/>
          <w:szCs w:val="28"/>
          <w:lang w:val="uk-UA"/>
        </w:rPr>
        <w:t>Для детальнішого знайомства з триангуляцією на мові C# було розроблено програмне забезпечення. При розробці використовувалося інтегроване середовище розробки, створене компанією Microsoft – Visual Studio 2017.</w:t>
      </w:r>
    </w:p>
    <w:p w:rsidR="00041318" w:rsidRPr="005A674A" w:rsidRDefault="00041318" w:rsidP="005A674A">
      <w:pPr>
        <w:pStyle w:val="21"/>
        <w:spacing w:before="0" w:after="240"/>
        <w:rPr>
          <w:b/>
        </w:rPr>
      </w:pPr>
      <w:bookmarkStart w:id="35" w:name="_Toc535791789"/>
      <w:bookmarkStart w:id="36" w:name="_Toc535835326"/>
      <w:r w:rsidRPr="005A674A">
        <w:rPr>
          <w:b/>
        </w:rPr>
        <w:t>2.1 Інструкція користувача</w:t>
      </w:r>
      <w:bookmarkEnd w:id="35"/>
      <w:bookmarkEnd w:id="36"/>
    </w:p>
    <w:p w:rsidR="00041318" w:rsidRPr="00646096" w:rsidRDefault="00041318" w:rsidP="00041318">
      <w:pPr>
        <w:ind w:firstLine="708"/>
        <w:rPr>
          <w:rFonts w:cs="Times New Roman"/>
          <w:szCs w:val="28"/>
          <w:lang w:val="uk-UA"/>
        </w:rPr>
      </w:pPr>
      <w:r w:rsidRPr="00646096">
        <w:rPr>
          <w:rFonts w:cs="Times New Roman"/>
          <w:szCs w:val="28"/>
          <w:lang w:val="uk-UA"/>
        </w:rPr>
        <w:t xml:space="preserve">При запуску програми ми </w:t>
      </w:r>
      <w:r w:rsidR="00E26DCE" w:rsidRPr="00646096">
        <w:rPr>
          <w:rFonts w:cs="Times New Roman"/>
          <w:szCs w:val="28"/>
          <w:lang w:val="uk-UA"/>
        </w:rPr>
        <w:t>бачимо наступне вікно (Рис. 2.1</w:t>
      </w:r>
      <w:r w:rsidRPr="00646096">
        <w:rPr>
          <w:rFonts w:cs="Times New Roman"/>
          <w:szCs w:val="28"/>
          <w:lang w:val="uk-UA"/>
        </w:rPr>
        <w:t>).</w:t>
      </w:r>
    </w:p>
    <w:p w:rsidR="00041318" w:rsidRPr="00646096" w:rsidRDefault="004735AD" w:rsidP="00E905EE">
      <w:pPr>
        <w:jc w:val="center"/>
        <w:rPr>
          <w:rFonts w:cs="Times New Roman"/>
          <w:szCs w:val="28"/>
          <w:lang w:val="uk-UA"/>
        </w:rPr>
      </w:pPr>
      <w:r>
        <w:rPr>
          <w:rFonts w:cs="Times New Roman"/>
          <w:noProof/>
          <w:szCs w:val="28"/>
          <w:lang w:eastAsia="ru-RU"/>
        </w:rPr>
        <w:drawing>
          <wp:inline distT="0" distB="0" distL="0" distR="0">
            <wp:extent cx="5940425" cy="3072902"/>
            <wp:effectExtent l="19050" t="0" r="317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cstate="print"/>
                    <a:srcRect/>
                    <a:stretch>
                      <a:fillRect/>
                    </a:stretch>
                  </pic:blipFill>
                  <pic:spPr bwMode="auto">
                    <a:xfrm>
                      <a:off x="0" y="0"/>
                      <a:ext cx="5940425" cy="3072902"/>
                    </a:xfrm>
                    <a:prstGeom prst="rect">
                      <a:avLst/>
                    </a:prstGeom>
                    <a:noFill/>
                    <a:ln w="9525">
                      <a:noFill/>
                      <a:miter lim="800000"/>
                      <a:headEnd/>
                      <a:tailEnd/>
                    </a:ln>
                  </pic:spPr>
                </pic:pic>
              </a:graphicData>
            </a:graphic>
          </wp:inline>
        </w:drawing>
      </w:r>
    </w:p>
    <w:p w:rsidR="00041318" w:rsidRPr="00646096" w:rsidRDefault="00E26DCE" w:rsidP="005C186B">
      <w:pPr>
        <w:jc w:val="center"/>
        <w:rPr>
          <w:rFonts w:cs="Times New Roman"/>
          <w:szCs w:val="28"/>
          <w:lang w:val="uk-UA"/>
        </w:rPr>
      </w:pPr>
      <w:r w:rsidRPr="00646096">
        <w:rPr>
          <w:rFonts w:cs="Times New Roman"/>
          <w:szCs w:val="28"/>
          <w:lang w:val="uk-UA"/>
        </w:rPr>
        <w:t>Рис. 2.1</w:t>
      </w:r>
      <w:r w:rsidR="00041318" w:rsidRPr="00646096">
        <w:rPr>
          <w:rFonts w:cs="Times New Roman"/>
          <w:szCs w:val="28"/>
          <w:lang w:val="uk-UA"/>
        </w:rPr>
        <w:t xml:space="preserve"> Вікно програми при запуску</w:t>
      </w:r>
    </w:p>
    <w:p w:rsidR="00041318" w:rsidRPr="00646096" w:rsidRDefault="00041318" w:rsidP="00E905EE">
      <w:pPr>
        <w:spacing w:before="480" w:after="240" w:line="360" w:lineRule="auto"/>
        <w:ind w:firstLine="708"/>
        <w:jc w:val="both"/>
        <w:rPr>
          <w:noProof/>
          <w:lang w:val="uk-UA" w:eastAsia="ru-RU"/>
        </w:rPr>
      </w:pPr>
      <w:r w:rsidRPr="00646096">
        <w:rPr>
          <w:rFonts w:cs="Times New Roman"/>
          <w:szCs w:val="28"/>
          <w:lang w:val="uk-UA"/>
        </w:rPr>
        <w:t>Т</w:t>
      </w:r>
      <w:r w:rsidR="004D105C">
        <w:rPr>
          <w:rFonts w:cs="Times New Roman"/>
          <w:szCs w:val="28"/>
          <w:lang w:val="uk-UA"/>
        </w:rPr>
        <w:t>о</w:t>
      </w:r>
      <w:r w:rsidRPr="00646096">
        <w:rPr>
          <w:rFonts w:cs="Times New Roman"/>
          <w:szCs w:val="28"/>
          <w:lang w:val="uk-UA"/>
        </w:rPr>
        <w:t>чки для тр</w:t>
      </w:r>
      <w:r w:rsidR="004735AD">
        <w:rPr>
          <w:rFonts w:cs="Times New Roman"/>
          <w:szCs w:val="28"/>
          <w:lang w:val="uk-UA"/>
        </w:rPr>
        <w:t>і</w:t>
      </w:r>
      <w:r w:rsidRPr="00646096">
        <w:rPr>
          <w:rFonts w:cs="Times New Roman"/>
          <w:szCs w:val="28"/>
          <w:lang w:val="uk-UA"/>
        </w:rPr>
        <w:t xml:space="preserve">ангуляції задаються натиском на </w:t>
      </w:r>
      <w:r w:rsidR="004735AD">
        <w:rPr>
          <w:rFonts w:cs="Times New Roman"/>
          <w:szCs w:val="28"/>
          <w:lang w:val="uk-UA"/>
        </w:rPr>
        <w:t>робочу</w:t>
      </w:r>
      <w:r w:rsidRPr="00646096">
        <w:rPr>
          <w:rFonts w:cs="Times New Roman"/>
          <w:szCs w:val="28"/>
          <w:lang w:val="uk-UA"/>
        </w:rPr>
        <w:t xml:space="preserve"> частину вікна. Після додання нової точки програма в режимі </w:t>
      </w:r>
      <w:r w:rsidR="004735AD">
        <w:rPr>
          <w:rFonts w:cs="Times New Roman"/>
          <w:szCs w:val="28"/>
          <w:lang w:val="uk-UA"/>
        </w:rPr>
        <w:t>реального часу</w:t>
      </w:r>
      <w:r w:rsidRPr="00646096">
        <w:rPr>
          <w:rFonts w:cs="Times New Roman"/>
          <w:szCs w:val="28"/>
          <w:lang w:val="uk-UA"/>
        </w:rPr>
        <w:t xml:space="preserve"> перерахує трикутники і виведе </w:t>
      </w:r>
      <w:r w:rsidR="00E905EE" w:rsidRPr="00646096">
        <w:rPr>
          <w:rFonts w:cs="Times New Roman"/>
          <w:szCs w:val="28"/>
          <w:lang w:val="uk-UA"/>
        </w:rPr>
        <w:t>на робочу поверхню програми(Рис 2.2</w:t>
      </w:r>
      <w:r w:rsidRPr="00646096">
        <w:rPr>
          <w:rFonts w:cs="Times New Roman"/>
          <w:szCs w:val="28"/>
          <w:lang w:val="uk-UA"/>
        </w:rPr>
        <w:t>).</w:t>
      </w:r>
      <w:r w:rsidRPr="00646096">
        <w:rPr>
          <w:noProof/>
          <w:lang w:val="uk-UA" w:eastAsia="ru-RU"/>
        </w:rPr>
        <w:t xml:space="preserve"> </w:t>
      </w:r>
    </w:p>
    <w:p w:rsidR="00041318" w:rsidRPr="00646096" w:rsidRDefault="004735AD" w:rsidP="00041318">
      <w:pPr>
        <w:jc w:val="center"/>
        <w:rPr>
          <w:rFonts w:cs="Times New Roman"/>
          <w:szCs w:val="28"/>
          <w:lang w:val="uk-UA"/>
        </w:rPr>
      </w:pPr>
      <w:r>
        <w:rPr>
          <w:rFonts w:cs="Times New Roman"/>
          <w:noProof/>
          <w:szCs w:val="28"/>
          <w:lang w:eastAsia="ru-RU"/>
        </w:rPr>
        <w:lastRenderedPageBreak/>
        <w:drawing>
          <wp:inline distT="0" distB="0" distL="0" distR="0">
            <wp:extent cx="5940425" cy="3072902"/>
            <wp:effectExtent l="19050" t="0" r="317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cstate="print"/>
                    <a:srcRect/>
                    <a:stretch>
                      <a:fillRect/>
                    </a:stretch>
                  </pic:blipFill>
                  <pic:spPr bwMode="auto">
                    <a:xfrm>
                      <a:off x="0" y="0"/>
                      <a:ext cx="5940425" cy="3072902"/>
                    </a:xfrm>
                    <a:prstGeom prst="rect">
                      <a:avLst/>
                    </a:prstGeom>
                    <a:noFill/>
                    <a:ln w="9525">
                      <a:noFill/>
                      <a:miter lim="800000"/>
                      <a:headEnd/>
                      <a:tailEnd/>
                    </a:ln>
                  </pic:spPr>
                </pic:pic>
              </a:graphicData>
            </a:graphic>
          </wp:inline>
        </w:drawing>
      </w:r>
    </w:p>
    <w:p w:rsidR="00041318" w:rsidRPr="00646096" w:rsidRDefault="00041318" w:rsidP="00041318">
      <w:pPr>
        <w:jc w:val="center"/>
        <w:rPr>
          <w:rFonts w:cs="Times New Roman"/>
          <w:szCs w:val="28"/>
          <w:lang w:val="uk-UA"/>
        </w:rPr>
      </w:pPr>
      <w:r w:rsidRPr="00646096">
        <w:rPr>
          <w:rFonts w:cs="Times New Roman"/>
          <w:szCs w:val="28"/>
          <w:lang w:val="uk-UA"/>
        </w:rPr>
        <w:t xml:space="preserve">Рис. </w:t>
      </w:r>
      <w:r w:rsidR="00E905EE" w:rsidRPr="00646096">
        <w:rPr>
          <w:rFonts w:cs="Times New Roman"/>
          <w:szCs w:val="28"/>
          <w:lang w:val="uk-UA"/>
        </w:rPr>
        <w:t>2.2</w:t>
      </w:r>
      <w:r w:rsidRPr="00646096">
        <w:rPr>
          <w:rFonts w:cs="Times New Roman"/>
          <w:szCs w:val="28"/>
          <w:lang w:val="uk-UA"/>
        </w:rPr>
        <w:t>. Результат роботи програми</w:t>
      </w:r>
    </w:p>
    <w:p w:rsidR="00397A15" w:rsidRPr="00646096" w:rsidRDefault="00041318" w:rsidP="00E905EE">
      <w:pPr>
        <w:spacing w:line="360" w:lineRule="auto"/>
        <w:ind w:firstLine="708"/>
        <w:jc w:val="both"/>
        <w:rPr>
          <w:rFonts w:cs="Times New Roman"/>
          <w:szCs w:val="28"/>
          <w:lang w:val="uk-UA"/>
        </w:rPr>
      </w:pPr>
      <w:r w:rsidRPr="00646096">
        <w:rPr>
          <w:rFonts w:cs="Times New Roman"/>
          <w:szCs w:val="28"/>
          <w:lang w:val="uk-UA"/>
        </w:rPr>
        <w:t>Щоб очистити робочу поверхню і задавати точки зан</w:t>
      </w:r>
      <w:r w:rsidR="004735AD">
        <w:rPr>
          <w:rFonts w:cs="Times New Roman"/>
          <w:szCs w:val="28"/>
          <w:lang w:val="uk-UA"/>
        </w:rPr>
        <w:t>ово потрібно натиснути кнопку «Очистити</w:t>
      </w:r>
      <w:r w:rsidRPr="00646096">
        <w:rPr>
          <w:rFonts w:cs="Times New Roman"/>
          <w:szCs w:val="28"/>
          <w:lang w:val="uk-UA"/>
        </w:rPr>
        <w:t xml:space="preserve">», що розташована у </w:t>
      </w:r>
      <w:r w:rsidR="00E905EE" w:rsidRPr="00646096">
        <w:rPr>
          <w:rFonts w:cs="Times New Roman"/>
          <w:szCs w:val="28"/>
          <w:lang w:val="uk-UA"/>
        </w:rPr>
        <w:t>правій</w:t>
      </w:r>
      <w:r w:rsidRPr="00646096">
        <w:rPr>
          <w:rFonts w:cs="Times New Roman"/>
          <w:szCs w:val="28"/>
          <w:lang w:val="uk-UA"/>
        </w:rPr>
        <w:t xml:space="preserve"> частині вікна.</w:t>
      </w:r>
      <w:r w:rsidR="00397A15" w:rsidRPr="00646096">
        <w:rPr>
          <w:rFonts w:cs="Times New Roman"/>
          <w:szCs w:val="28"/>
          <w:lang w:val="uk-UA"/>
        </w:rPr>
        <w:t xml:space="preserve"> </w:t>
      </w:r>
      <w:r w:rsidR="004735AD">
        <w:rPr>
          <w:rFonts w:cs="Times New Roman"/>
          <w:szCs w:val="28"/>
          <w:lang w:val="uk-UA"/>
        </w:rPr>
        <w:t>Кнопка «Оновити» примусово перераховує тріангуляцію</w:t>
      </w:r>
    </w:p>
    <w:p w:rsidR="00041318" w:rsidRDefault="004735AD" w:rsidP="00E905EE">
      <w:pPr>
        <w:spacing w:line="360" w:lineRule="auto"/>
        <w:ind w:firstLine="708"/>
        <w:jc w:val="both"/>
        <w:rPr>
          <w:rFonts w:cs="Times New Roman"/>
          <w:szCs w:val="28"/>
          <w:lang w:val="uk-UA"/>
        </w:rPr>
      </w:pPr>
      <w:r>
        <w:rPr>
          <w:rFonts w:cs="Times New Roman"/>
          <w:szCs w:val="28"/>
          <w:lang w:val="uk-UA"/>
        </w:rPr>
        <w:t xml:space="preserve">Програма підтримує різноманітні способи тестування. Перш за все, користувач може за бажанням включати та виключати вивід часу роботи (тріангуляції множини усередині програми) та малювання (виводу ліній, що утворюють тріангуляцію, на екран). </w:t>
      </w:r>
    </w:p>
    <w:p w:rsidR="004735AD" w:rsidRPr="00646096" w:rsidRDefault="004735AD" w:rsidP="00E905EE">
      <w:pPr>
        <w:spacing w:line="360" w:lineRule="auto"/>
        <w:ind w:firstLine="708"/>
        <w:jc w:val="both"/>
        <w:rPr>
          <w:rFonts w:cs="Times New Roman"/>
          <w:szCs w:val="28"/>
          <w:lang w:val="uk-UA"/>
        </w:rPr>
      </w:pPr>
      <w:r>
        <w:rPr>
          <w:rFonts w:cs="Times New Roman"/>
          <w:szCs w:val="28"/>
          <w:lang w:val="uk-UA"/>
        </w:rPr>
        <w:t>Також присутня можливість оптимізації тріангуляції на основі, подібній до сіткового алгоритму. Це прискорює тріангуляцію, втім, конкретні результати значно залежать від множини, що тр</w:t>
      </w:r>
      <w:r w:rsidR="006521D8">
        <w:rPr>
          <w:rFonts w:cs="Times New Roman"/>
          <w:szCs w:val="28"/>
          <w:lang w:val="uk-UA"/>
        </w:rPr>
        <w:t>і</w:t>
      </w:r>
      <w:r>
        <w:rPr>
          <w:rFonts w:cs="Times New Roman"/>
          <w:szCs w:val="28"/>
          <w:lang w:val="uk-UA"/>
        </w:rPr>
        <w:t>ангулюється.</w:t>
      </w:r>
      <w:r w:rsidR="006521D8">
        <w:rPr>
          <w:rFonts w:cs="Times New Roman"/>
          <w:szCs w:val="28"/>
          <w:lang w:val="uk-UA"/>
        </w:rPr>
        <w:t xml:space="preserve"> У деяких випадках прискорення майже не відчувається, а іноді досягає 20%.</w:t>
      </w:r>
    </w:p>
    <w:p w:rsidR="00755F2D" w:rsidRPr="00646096" w:rsidRDefault="00755F2D" w:rsidP="00E905EE">
      <w:pPr>
        <w:spacing w:line="360" w:lineRule="auto"/>
        <w:ind w:firstLine="708"/>
        <w:jc w:val="both"/>
        <w:rPr>
          <w:rFonts w:cs="Times New Roman"/>
          <w:szCs w:val="28"/>
          <w:lang w:val="uk-UA"/>
        </w:rPr>
      </w:pPr>
      <w:r w:rsidRPr="00646096">
        <w:rPr>
          <w:rFonts w:cs="Times New Roman"/>
          <w:szCs w:val="28"/>
          <w:lang w:val="uk-UA"/>
        </w:rPr>
        <w:t xml:space="preserve">У програми є можливість додання певного числа </w:t>
      </w:r>
      <w:r w:rsidR="006521D8">
        <w:rPr>
          <w:rFonts w:cs="Times New Roman"/>
          <w:szCs w:val="28"/>
          <w:lang w:val="uk-UA"/>
        </w:rPr>
        <w:t>випадкових точок. На Рис. 2.4 можна побачити результат додавання 500 випадково розподілених точок.</w:t>
      </w:r>
    </w:p>
    <w:p w:rsidR="00041318" w:rsidRPr="00646096" w:rsidRDefault="006521D8" w:rsidP="001F529D">
      <w:pPr>
        <w:spacing w:line="360" w:lineRule="auto"/>
        <w:jc w:val="center"/>
        <w:rPr>
          <w:rFonts w:cs="Times New Roman"/>
          <w:szCs w:val="28"/>
          <w:lang w:val="uk-UA"/>
        </w:rPr>
      </w:pPr>
      <w:r>
        <w:rPr>
          <w:rFonts w:cs="Times New Roman"/>
          <w:noProof/>
          <w:szCs w:val="28"/>
          <w:lang w:eastAsia="ru-RU"/>
        </w:rPr>
        <w:lastRenderedPageBreak/>
        <w:drawing>
          <wp:inline distT="0" distB="0" distL="0" distR="0">
            <wp:extent cx="5940425" cy="3072902"/>
            <wp:effectExtent l="19050" t="0" r="317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cstate="print"/>
                    <a:srcRect/>
                    <a:stretch>
                      <a:fillRect/>
                    </a:stretch>
                  </pic:blipFill>
                  <pic:spPr bwMode="auto">
                    <a:xfrm>
                      <a:off x="0" y="0"/>
                      <a:ext cx="5940425" cy="3072902"/>
                    </a:xfrm>
                    <a:prstGeom prst="rect">
                      <a:avLst/>
                    </a:prstGeom>
                    <a:noFill/>
                    <a:ln w="9525">
                      <a:noFill/>
                      <a:miter lim="800000"/>
                      <a:headEnd/>
                      <a:tailEnd/>
                    </a:ln>
                  </pic:spPr>
                </pic:pic>
              </a:graphicData>
            </a:graphic>
          </wp:inline>
        </w:drawing>
      </w:r>
    </w:p>
    <w:p w:rsidR="001F529D" w:rsidRPr="00646096" w:rsidRDefault="001F529D" w:rsidP="001F529D">
      <w:pPr>
        <w:spacing w:line="360" w:lineRule="auto"/>
        <w:jc w:val="center"/>
        <w:rPr>
          <w:rFonts w:cs="Times New Roman"/>
          <w:szCs w:val="28"/>
          <w:lang w:val="uk-UA"/>
        </w:rPr>
      </w:pPr>
      <w:r w:rsidRPr="00646096">
        <w:rPr>
          <w:lang w:val="uk-UA"/>
        </w:rPr>
        <w:t xml:space="preserve">Рис 2.4. Додання </w:t>
      </w:r>
      <w:r w:rsidR="006521D8">
        <w:rPr>
          <w:lang w:val="uk-UA"/>
        </w:rPr>
        <w:t>випадкових точок до множини</w:t>
      </w:r>
    </w:p>
    <w:p w:rsidR="006521D8" w:rsidRPr="00646096" w:rsidRDefault="006521D8" w:rsidP="006521D8">
      <w:pPr>
        <w:spacing w:line="360" w:lineRule="auto"/>
        <w:ind w:firstLine="708"/>
        <w:jc w:val="both"/>
        <w:rPr>
          <w:rFonts w:cs="Times New Roman"/>
          <w:szCs w:val="28"/>
          <w:lang w:val="uk-UA"/>
        </w:rPr>
      </w:pPr>
      <w:bookmarkStart w:id="37" w:name="_Toc535791790"/>
      <w:bookmarkStart w:id="38" w:name="_Toc535835327"/>
      <w:r>
        <w:rPr>
          <w:rFonts w:cs="Times New Roman"/>
          <w:szCs w:val="28"/>
          <w:lang w:val="uk-UA"/>
        </w:rPr>
        <w:t>Також програма підтримує запис та зчитування множин точок з файлів, що значно полегшує тестування, а також дозволяє обробляти набори точок, згенерованих окремо, як наприклад на Рис. 2.5.</w:t>
      </w:r>
    </w:p>
    <w:p w:rsidR="006521D8" w:rsidRDefault="006521D8">
      <w:pPr>
        <w:rPr>
          <w:rFonts w:eastAsiaTheme="majorEastAsia" w:cs="Times New Roman"/>
          <w:b/>
          <w:color w:val="000000" w:themeColor="text1"/>
          <w:sz w:val="36"/>
          <w:szCs w:val="28"/>
          <w:lang w:val="uk-UA"/>
        </w:rPr>
      </w:pPr>
      <w:r>
        <w:rPr>
          <w:rFonts w:eastAsiaTheme="majorEastAsia" w:cs="Times New Roman"/>
          <w:b/>
          <w:noProof/>
          <w:color w:val="000000" w:themeColor="text1"/>
          <w:sz w:val="36"/>
          <w:szCs w:val="28"/>
          <w:lang w:eastAsia="ru-RU"/>
        </w:rPr>
        <w:drawing>
          <wp:inline distT="0" distB="0" distL="0" distR="0">
            <wp:extent cx="5940425" cy="3072902"/>
            <wp:effectExtent l="19050" t="0" r="317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cstate="print"/>
                    <a:srcRect/>
                    <a:stretch>
                      <a:fillRect/>
                    </a:stretch>
                  </pic:blipFill>
                  <pic:spPr bwMode="auto">
                    <a:xfrm>
                      <a:off x="0" y="0"/>
                      <a:ext cx="5940425" cy="3072902"/>
                    </a:xfrm>
                    <a:prstGeom prst="rect">
                      <a:avLst/>
                    </a:prstGeom>
                    <a:noFill/>
                    <a:ln w="9525">
                      <a:noFill/>
                      <a:miter lim="800000"/>
                      <a:headEnd/>
                      <a:tailEnd/>
                    </a:ln>
                  </pic:spPr>
                </pic:pic>
              </a:graphicData>
            </a:graphic>
          </wp:inline>
        </w:drawing>
      </w:r>
    </w:p>
    <w:p w:rsidR="006521D8" w:rsidRPr="00646096" w:rsidRDefault="006521D8" w:rsidP="006521D8">
      <w:pPr>
        <w:spacing w:line="360" w:lineRule="auto"/>
        <w:jc w:val="center"/>
        <w:rPr>
          <w:rFonts w:cs="Times New Roman"/>
          <w:szCs w:val="28"/>
          <w:lang w:val="uk-UA"/>
        </w:rPr>
      </w:pPr>
      <w:r w:rsidRPr="00646096">
        <w:rPr>
          <w:lang w:val="uk-UA"/>
        </w:rPr>
        <w:t>Рис 2.</w:t>
      </w:r>
      <w:r>
        <w:rPr>
          <w:lang w:val="uk-UA"/>
        </w:rPr>
        <w:t>5</w:t>
      </w:r>
      <w:r w:rsidRPr="00646096">
        <w:rPr>
          <w:lang w:val="uk-UA"/>
        </w:rPr>
        <w:t xml:space="preserve">. </w:t>
      </w:r>
      <w:r>
        <w:rPr>
          <w:lang w:val="uk-UA"/>
        </w:rPr>
        <w:t xml:space="preserve">Робота тріангуляції на «килимі Серпінського » </w:t>
      </w:r>
    </w:p>
    <w:p w:rsidR="006521D8" w:rsidRDefault="006521D8">
      <w:pPr>
        <w:rPr>
          <w:rFonts w:eastAsiaTheme="majorEastAsia" w:cs="Times New Roman"/>
          <w:b/>
          <w:color w:val="000000" w:themeColor="text1"/>
          <w:sz w:val="36"/>
          <w:szCs w:val="28"/>
          <w:lang w:val="uk-UA"/>
        </w:rPr>
      </w:pPr>
      <w:r>
        <w:rPr>
          <w:rFonts w:eastAsiaTheme="majorEastAsia" w:cs="Times New Roman"/>
          <w:b/>
          <w:color w:val="000000" w:themeColor="text1"/>
          <w:sz w:val="36"/>
          <w:szCs w:val="28"/>
          <w:lang w:val="uk-UA"/>
        </w:rPr>
        <w:br w:type="page"/>
      </w:r>
    </w:p>
    <w:p w:rsidR="00D76353" w:rsidRPr="00646096" w:rsidRDefault="00D76353" w:rsidP="005A674A">
      <w:pPr>
        <w:pStyle w:val="11"/>
        <w:ind w:left="0" w:firstLine="0"/>
        <w:jc w:val="center"/>
      </w:pPr>
      <w:r w:rsidRPr="00646096">
        <w:lastRenderedPageBreak/>
        <w:t>Висновки</w:t>
      </w:r>
      <w:bookmarkEnd w:id="37"/>
      <w:bookmarkEnd w:id="38"/>
    </w:p>
    <w:p w:rsidR="00D76353" w:rsidRPr="00646096" w:rsidRDefault="00D76353" w:rsidP="00D76353">
      <w:pPr>
        <w:spacing w:after="0" w:line="360" w:lineRule="auto"/>
        <w:ind w:firstLine="851"/>
        <w:jc w:val="both"/>
        <w:rPr>
          <w:rFonts w:cs="Times New Roman"/>
          <w:szCs w:val="28"/>
          <w:lang w:val="uk-UA"/>
        </w:rPr>
      </w:pPr>
      <w:r w:rsidRPr="00646096">
        <w:rPr>
          <w:rFonts w:cs="Times New Roman"/>
          <w:szCs w:val="28"/>
          <w:lang w:val="uk-UA"/>
        </w:rPr>
        <w:t>Завдання побудови тріангуляції Делоне є однією з базових в обчислювальній геометрії. До неї зводяться багато інших задач, вона широко використовується в машинній графіці і геоінформаційних системах для моделювання поверхонь і рішення просторових задач.</w:t>
      </w:r>
    </w:p>
    <w:p w:rsidR="00D76353" w:rsidRPr="00646096" w:rsidRDefault="00D76353" w:rsidP="00D76353">
      <w:pPr>
        <w:spacing w:after="0" w:line="360" w:lineRule="auto"/>
        <w:ind w:firstLine="708"/>
        <w:jc w:val="both"/>
        <w:rPr>
          <w:szCs w:val="28"/>
          <w:lang w:val="uk-UA"/>
        </w:rPr>
      </w:pPr>
      <w:r w:rsidRPr="00646096">
        <w:rPr>
          <w:szCs w:val="28"/>
          <w:lang w:val="uk-UA"/>
        </w:rPr>
        <w:t>У курсовій роботі бул</w:t>
      </w:r>
      <w:r w:rsidR="005C186B">
        <w:rPr>
          <w:szCs w:val="28"/>
          <w:lang w:val="uk-UA"/>
        </w:rPr>
        <w:t>о</w:t>
      </w:r>
      <w:r w:rsidRPr="00646096">
        <w:rPr>
          <w:szCs w:val="28"/>
          <w:lang w:val="uk-UA"/>
        </w:rPr>
        <w:t xml:space="preserve"> розглянут</w:t>
      </w:r>
      <w:r w:rsidR="005C186B">
        <w:rPr>
          <w:szCs w:val="28"/>
          <w:lang w:val="uk-UA"/>
        </w:rPr>
        <w:t>о</w:t>
      </w:r>
      <w:r w:rsidRPr="00646096">
        <w:rPr>
          <w:szCs w:val="28"/>
          <w:lang w:val="uk-UA"/>
        </w:rPr>
        <w:t xml:space="preserve"> </w:t>
      </w:r>
      <w:r w:rsidR="005C186B">
        <w:rPr>
          <w:szCs w:val="28"/>
          <w:lang w:val="uk-UA"/>
        </w:rPr>
        <w:t>алгоритм</w:t>
      </w:r>
      <w:r w:rsidR="006521D8">
        <w:rPr>
          <w:szCs w:val="28"/>
          <w:lang w:val="uk-UA"/>
        </w:rPr>
        <w:t xml:space="preserve"> прямої покркової</w:t>
      </w:r>
      <w:r w:rsidR="005C186B">
        <w:rPr>
          <w:szCs w:val="28"/>
          <w:lang w:val="uk-UA"/>
        </w:rPr>
        <w:t xml:space="preserve"> побудови </w:t>
      </w:r>
      <w:r w:rsidRPr="00646096">
        <w:rPr>
          <w:szCs w:val="28"/>
          <w:lang w:val="uk-UA"/>
        </w:rPr>
        <w:t>тр</w:t>
      </w:r>
      <w:r w:rsidR="006521D8">
        <w:rPr>
          <w:szCs w:val="28"/>
          <w:lang w:val="uk-UA"/>
        </w:rPr>
        <w:t>і</w:t>
      </w:r>
      <w:r w:rsidRPr="00646096">
        <w:rPr>
          <w:szCs w:val="28"/>
          <w:lang w:val="uk-UA"/>
        </w:rPr>
        <w:t>ангуляції Делоне. Реалізовано програмне забезпечення, як</w:t>
      </w:r>
      <w:r w:rsidR="006521D8">
        <w:rPr>
          <w:szCs w:val="28"/>
          <w:lang w:val="uk-UA"/>
        </w:rPr>
        <w:t>е</w:t>
      </w:r>
      <w:r w:rsidRPr="00646096">
        <w:rPr>
          <w:szCs w:val="28"/>
          <w:lang w:val="uk-UA"/>
        </w:rPr>
        <w:t xml:space="preserve"> у змозі будувати тр</w:t>
      </w:r>
      <w:r w:rsidR="006521D8">
        <w:rPr>
          <w:szCs w:val="28"/>
          <w:lang w:val="uk-UA"/>
        </w:rPr>
        <w:t>і</w:t>
      </w:r>
      <w:r w:rsidRPr="00646096">
        <w:rPr>
          <w:szCs w:val="28"/>
          <w:lang w:val="uk-UA"/>
        </w:rPr>
        <w:t xml:space="preserve">ангуляцію Делоне заданим методом. Описано алгоритм та проаналізовано </w:t>
      </w:r>
      <w:r w:rsidR="003E730B">
        <w:rPr>
          <w:szCs w:val="28"/>
          <w:lang w:val="uk-UA"/>
        </w:rPr>
        <w:t xml:space="preserve">його </w:t>
      </w:r>
      <w:r w:rsidRPr="00646096">
        <w:rPr>
          <w:szCs w:val="28"/>
          <w:lang w:val="uk-UA"/>
        </w:rPr>
        <w:t xml:space="preserve">складність. Перевірено додаток шляхом довгого тестування на </w:t>
      </w:r>
      <w:r w:rsidR="006521D8">
        <w:rPr>
          <w:szCs w:val="28"/>
          <w:lang w:val="uk-UA"/>
        </w:rPr>
        <w:t>випадково</w:t>
      </w:r>
      <w:r w:rsidRPr="00646096">
        <w:rPr>
          <w:szCs w:val="28"/>
          <w:lang w:val="uk-UA"/>
        </w:rPr>
        <w:t xml:space="preserve"> згенерованих даних.</w:t>
      </w:r>
    </w:p>
    <w:p w:rsidR="00933FD6" w:rsidRPr="00646096" w:rsidRDefault="00933FD6">
      <w:pPr>
        <w:rPr>
          <w:rFonts w:cs="Times New Roman"/>
          <w:b/>
          <w:sz w:val="32"/>
          <w:szCs w:val="28"/>
          <w:lang w:val="uk-UA"/>
        </w:rPr>
      </w:pPr>
      <w:r w:rsidRPr="00646096">
        <w:rPr>
          <w:rFonts w:cs="Times New Roman"/>
          <w:b/>
          <w:sz w:val="32"/>
          <w:szCs w:val="28"/>
          <w:lang w:val="uk-UA"/>
        </w:rPr>
        <w:br w:type="page"/>
      </w:r>
    </w:p>
    <w:p w:rsidR="00933FD6" w:rsidRPr="00646096" w:rsidRDefault="00933FD6" w:rsidP="005A674A">
      <w:pPr>
        <w:pStyle w:val="11"/>
        <w:ind w:left="0" w:firstLine="0"/>
        <w:jc w:val="center"/>
      </w:pPr>
      <w:bookmarkStart w:id="39" w:name="_Toc535791791"/>
      <w:bookmarkStart w:id="40" w:name="_Toc535835328"/>
      <w:r w:rsidRPr="00646096">
        <w:lastRenderedPageBreak/>
        <w:t>Список використаних джерел</w:t>
      </w:r>
      <w:bookmarkEnd w:id="39"/>
      <w:bookmarkEnd w:id="40"/>
    </w:p>
    <w:p w:rsidR="00933FD6" w:rsidRPr="00646096" w:rsidRDefault="00933FD6" w:rsidP="00933FD6">
      <w:pPr>
        <w:pStyle w:val="a3"/>
        <w:numPr>
          <w:ilvl w:val="0"/>
          <w:numId w:val="9"/>
        </w:numPr>
        <w:spacing w:after="0" w:line="360" w:lineRule="auto"/>
        <w:rPr>
          <w:rFonts w:cs="Times New Roman"/>
          <w:szCs w:val="28"/>
          <w:lang w:val="uk-UA"/>
        </w:rPr>
      </w:pPr>
      <w:r w:rsidRPr="00646096">
        <w:rPr>
          <w:rFonts w:cs="Times New Roman"/>
          <w:szCs w:val="28"/>
          <w:lang w:val="uk-UA"/>
        </w:rPr>
        <w:t>Скворцов А. В. Триангуляция Делоне и ее примение, Томск, 2002;</w:t>
      </w:r>
    </w:p>
    <w:p w:rsidR="00933FD6" w:rsidRPr="00646096" w:rsidRDefault="00933FD6" w:rsidP="00933FD6">
      <w:pPr>
        <w:pStyle w:val="a3"/>
        <w:numPr>
          <w:ilvl w:val="0"/>
          <w:numId w:val="2"/>
        </w:numPr>
        <w:spacing w:after="0" w:line="360" w:lineRule="auto"/>
        <w:rPr>
          <w:rFonts w:cs="Times New Roman"/>
          <w:szCs w:val="28"/>
          <w:lang w:val="uk-UA"/>
        </w:rPr>
      </w:pPr>
      <w:r w:rsidRPr="00646096">
        <w:rPr>
          <w:rFonts w:cs="Times New Roman"/>
          <w:szCs w:val="28"/>
          <w:lang w:val="uk-UA"/>
        </w:rPr>
        <w:t xml:space="preserve">Електронний ресурс «Триангуляція» </w:t>
      </w:r>
    </w:p>
    <w:p w:rsidR="00933FD6" w:rsidRPr="00646096" w:rsidRDefault="00933FD6" w:rsidP="00933FD6">
      <w:pPr>
        <w:pStyle w:val="a3"/>
        <w:numPr>
          <w:ilvl w:val="0"/>
          <w:numId w:val="2"/>
        </w:numPr>
        <w:spacing w:after="0" w:line="360" w:lineRule="auto"/>
        <w:rPr>
          <w:rFonts w:cs="Times New Roman"/>
          <w:szCs w:val="28"/>
          <w:lang w:val="uk-UA"/>
        </w:rPr>
      </w:pPr>
      <w:r w:rsidRPr="00646096">
        <w:rPr>
          <w:rFonts w:cs="Times New Roman"/>
          <w:szCs w:val="28"/>
          <w:lang w:val="uk-UA"/>
        </w:rPr>
        <w:t>Назва з екрану: «https://ru.wikipedia.org/триангуляція_(геометрія)»</w:t>
      </w:r>
    </w:p>
    <w:p w:rsidR="00933FD6" w:rsidRDefault="00933FD6" w:rsidP="00933FD6">
      <w:pPr>
        <w:pStyle w:val="a3"/>
        <w:numPr>
          <w:ilvl w:val="0"/>
          <w:numId w:val="2"/>
        </w:numPr>
        <w:spacing w:after="0" w:line="360" w:lineRule="auto"/>
        <w:rPr>
          <w:rFonts w:cs="Times New Roman"/>
          <w:szCs w:val="28"/>
          <w:lang w:val="uk-UA"/>
        </w:rPr>
      </w:pPr>
      <w:r w:rsidRPr="00646096">
        <w:rPr>
          <w:rFonts w:cs="Times New Roman"/>
          <w:szCs w:val="28"/>
          <w:lang w:val="uk-UA"/>
        </w:rPr>
        <w:t>Електронний ресурс «Триангуляція Делоне»</w:t>
      </w:r>
    </w:p>
    <w:p w:rsidR="00873D45" w:rsidRPr="00646096" w:rsidRDefault="00873D45" w:rsidP="00873D45">
      <w:pPr>
        <w:pStyle w:val="a3"/>
        <w:numPr>
          <w:ilvl w:val="0"/>
          <w:numId w:val="2"/>
        </w:numPr>
        <w:spacing w:after="0" w:line="360" w:lineRule="auto"/>
        <w:rPr>
          <w:rFonts w:cs="Times New Roman"/>
          <w:szCs w:val="28"/>
          <w:lang w:val="uk-UA"/>
        </w:rPr>
      </w:pPr>
      <w:r w:rsidRPr="00646096">
        <w:rPr>
          <w:rFonts w:cs="Times New Roman"/>
          <w:szCs w:val="28"/>
          <w:lang w:val="uk-UA"/>
        </w:rPr>
        <w:t>Електронний ресурс «S-Hull Algorith Description»</w:t>
      </w:r>
      <w:r w:rsidRPr="00646096">
        <w:rPr>
          <w:rFonts w:cs="Times New Roman"/>
          <w:szCs w:val="28"/>
          <w:lang w:val="uk-UA"/>
        </w:rPr>
        <w:br/>
        <w:t>Назва з екрану:</w:t>
      </w:r>
    </w:p>
    <w:p w:rsidR="00873D45" w:rsidRPr="00646096" w:rsidRDefault="00873D45" w:rsidP="00873D45">
      <w:pPr>
        <w:pStyle w:val="a3"/>
        <w:spacing w:after="0" w:line="360" w:lineRule="auto"/>
        <w:ind w:left="405"/>
        <w:rPr>
          <w:rFonts w:cs="Times New Roman"/>
          <w:szCs w:val="28"/>
          <w:lang w:val="uk-UA"/>
        </w:rPr>
      </w:pPr>
      <w:r w:rsidRPr="00646096">
        <w:rPr>
          <w:rFonts w:cs="Times New Roman"/>
          <w:szCs w:val="28"/>
          <w:lang w:val="uk-UA"/>
        </w:rPr>
        <w:t>«http://www.s-hull.org/»</w:t>
      </w:r>
    </w:p>
    <w:p w:rsidR="00873D45" w:rsidRPr="00646096" w:rsidRDefault="00873D45" w:rsidP="00873D45">
      <w:pPr>
        <w:pStyle w:val="a3"/>
        <w:numPr>
          <w:ilvl w:val="0"/>
          <w:numId w:val="12"/>
        </w:numPr>
        <w:spacing w:after="0" w:line="360" w:lineRule="auto"/>
        <w:rPr>
          <w:rFonts w:cs="Times New Roman"/>
          <w:szCs w:val="28"/>
          <w:lang w:val="uk-UA"/>
        </w:rPr>
      </w:pPr>
      <w:r w:rsidRPr="00646096">
        <w:rPr>
          <w:rFonts w:cs="Times New Roman"/>
          <w:szCs w:val="28"/>
          <w:lang w:val="uk-UA"/>
        </w:rPr>
        <w:t>Електронний ресурс «Алгоритм Джарвіса»</w:t>
      </w:r>
      <w:r w:rsidRPr="00646096">
        <w:rPr>
          <w:rFonts w:cs="Times New Roman"/>
          <w:szCs w:val="28"/>
          <w:lang w:val="uk-UA"/>
        </w:rPr>
        <w:br/>
        <w:t>Назва з екрану:</w:t>
      </w:r>
    </w:p>
    <w:p w:rsidR="00873D45" w:rsidRPr="00646096" w:rsidRDefault="00873D45" w:rsidP="00873D45">
      <w:pPr>
        <w:pStyle w:val="a3"/>
        <w:spacing w:after="0" w:line="360" w:lineRule="auto"/>
        <w:ind w:left="405"/>
        <w:rPr>
          <w:rFonts w:cs="Times New Roman"/>
          <w:szCs w:val="28"/>
          <w:lang w:val="uk-UA"/>
        </w:rPr>
      </w:pPr>
      <w:r w:rsidRPr="00646096">
        <w:rPr>
          <w:rFonts w:cs="Times New Roman"/>
          <w:szCs w:val="28"/>
          <w:lang w:val="uk-UA"/>
        </w:rPr>
        <w:t>«https://ru.wikipedia.org/wiki/Алгоритм_Джарвіса»</w:t>
      </w:r>
    </w:p>
    <w:p w:rsidR="00873D45" w:rsidRPr="00646096" w:rsidRDefault="00873D45" w:rsidP="00873D45">
      <w:pPr>
        <w:pStyle w:val="a3"/>
        <w:numPr>
          <w:ilvl w:val="0"/>
          <w:numId w:val="13"/>
        </w:numPr>
        <w:spacing w:after="0" w:line="360" w:lineRule="auto"/>
        <w:rPr>
          <w:rFonts w:cs="Times New Roman"/>
          <w:szCs w:val="28"/>
          <w:lang w:val="uk-UA"/>
        </w:rPr>
      </w:pPr>
      <w:r w:rsidRPr="00646096">
        <w:rPr>
          <w:rFonts w:cs="Times New Roman"/>
          <w:szCs w:val="28"/>
          <w:lang w:val="uk-UA"/>
        </w:rPr>
        <w:t>Електронний ресурс «Описане коло»</w:t>
      </w:r>
      <w:r w:rsidRPr="00646096">
        <w:rPr>
          <w:rFonts w:cs="Times New Roman"/>
          <w:szCs w:val="28"/>
          <w:lang w:val="uk-UA"/>
        </w:rPr>
        <w:br/>
        <w:t>Назва з екрану:</w:t>
      </w:r>
    </w:p>
    <w:p w:rsidR="00873D45" w:rsidRPr="00873D45" w:rsidRDefault="00873D45" w:rsidP="00873D45">
      <w:pPr>
        <w:pStyle w:val="a3"/>
        <w:spacing w:after="0" w:line="360" w:lineRule="auto"/>
        <w:ind w:left="405"/>
        <w:rPr>
          <w:rFonts w:cs="Times New Roman"/>
          <w:szCs w:val="28"/>
          <w:lang w:val="uk-UA"/>
        </w:rPr>
      </w:pPr>
      <w:r w:rsidRPr="00646096">
        <w:rPr>
          <w:rFonts w:cs="Times New Roman"/>
          <w:szCs w:val="28"/>
          <w:lang w:val="uk-UA"/>
        </w:rPr>
        <w:t>«https://ru.wikipedia.org/wiki/Описане_коло»</w:t>
      </w:r>
    </w:p>
    <w:p w:rsidR="00933FD6" w:rsidRPr="00646096" w:rsidRDefault="00933FD6" w:rsidP="00873D45">
      <w:pPr>
        <w:pStyle w:val="a3"/>
        <w:numPr>
          <w:ilvl w:val="0"/>
          <w:numId w:val="16"/>
        </w:numPr>
        <w:spacing w:after="0" w:line="360" w:lineRule="auto"/>
        <w:rPr>
          <w:rFonts w:cs="Times New Roman"/>
          <w:szCs w:val="28"/>
          <w:lang w:val="uk-UA"/>
        </w:rPr>
      </w:pPr>
      <w:r w:rsidRPr="00646096">
        <w:rPr>
          <w:rFonts w:cs="Times New Roman"/>
          <w:szCs w:val="28"/>
          <w:lang w:val="uk-UA"/>
        </w:rPr>
        <w:t>Назва з екрану: «https://ru.wikipedia.org/wiki/Триангуляція_Делоне»</w:t>
      </w:r>
    </w:p>
    <w:p w:rsidR="00933FD6" w:rsidRPr="00646096" w:rsidRDefault="00933FD6" w:rsidP="00873D45">
      <w:pPr>
        <w:pStyle w:val="a3"/>
        <w:numPr>
          <w:ilvl w:val="0"/>
          <w:numId w:val="16"/>
        </w:numPr>
        <w:spacing w:after="0" w:line="360" w:lineRule="auto"/>
        <w:rPr>
          <w:rFonts w:cs="Times New Roman"/>
          <w:szCs w:val="28"/>
          <w:lang w:val="uk-UA"/>
        </w:rPr>
      </w:pPr>
      <w:r w:rsidRPr="00646096">
        <w:rPr>
          <w:rFonts w:cs="Times New Roman"/>
          <w:szCs w:val="28"/>
          <w:lang w:val="uk-UA"/>
        </w:rPr>
        <w:t>Електронний ресурс: «Описание алгоритмов построения»</w:t>
      </w:r>
      <w:r w:rsidRPr="00646096">
        <w:rPr>
          <w:rFonts w:cs="Times New Roman"/>
          <w:szCs w:val="28"/>
          <w:lang w:val="uk-UA"/>
        </w:rPr>
        <w:br/>
        <w:t>Назва з екрану: «https://studbooks.net/2088529/informatika/opisanie_algoritmov_postroeniya»</w:t>
      </w:r>
    </w:p>
    <w:p w:rsidR="00933FD6" w:rsidRPr="00646096" w:rsidRDefault="00933FD6" w:rsidP="00873D45">
      <w:pPr>
        <w:pStyle w:val="a3"/>
        <w:numPr>
          <w:ilvl w:val="0"/>
          <w:numId w:val="16"/>
        </w:numPr>
        <w:spacing w:after="0" w:line="360" w:lineRule="auto"/>
        <w:rPr>
          <w:rFonts w:cs="Times New Roman"/>
          <w:szCs w:val="28"/>
          <w:lang w:val="uk-UA"/>
        </w:rPr>
      </w:pPr>
      <w:r w:rsidRPr="00646096">
        <w:rPr>
          <w:rFonts w:cs="Times New Roman"/>
          <w:szCs w:val="28"/>
          <w:lang w:val="uk-UA"/>
        </w:rPr>
        <w:t>А. А. Николаев., А. Г. Зотин. Ускоренные методы построение триангуляции Делоне., Сибирский государственный аэрокосмический университет имени академика М. Ф. Решетнева, Красноярск, 2011.</w:t>
      </w:r>
    </w:p>
    <w:p w:rsidR="00933FD6" w:rsidRPr="00646096" w:rsidRDefault="00933FD6" w:rsidP="00873D45">
      <w:pPr>
        <w:pStyle w:val="a3"/>
        <w:numPr>
          <w:ilvl w:val="0"/>
          <w:numId w:val="16"/>
        </w:numPr>
        <w:spacing w:after="0" w:line="360" w:lineRule="auto"/>
        <w:rPr>
          <w:rFonts w:cs="Times New Roman"/>
          <w:szCs w:val="28"/>
          <w:lang w:val="uk-UA"/>
        </w:rPr>
      </w:pPr>
      <w:r w:rsidRPr="00646096">
        <w:rPr>
          <w:rFonts w:cs="Times New Roman"/>
          <w:szCs w:val="28"/>
          <w:lang w:val="uk-UA"/>
        </w:rPr>
        <w:t>Електронний ресурс «Б. М. Делоне»</w:t>
      </w:r>
      <w:r w:rsidRPr="00646096">
        <w:rPr>
          <w:rFonts w:cs="Times New Roman"/>
          <w:szCs w:val="28"/>
          <w:lang w:val="uk-UA"/>
        </w:rPr>
        <w:br/>
        <w:t>Назва з екрану:</w:t>
      </w:r>
    </w:p>
    <w:p w:rsidR="00933FD6" w:rsidRPr="00646096" w:rsidRDefault="00933FD6" w:rsidP="00933FD6">
      <w:pPr>
        <w:pStyle w:val="a3"/>
        <w:spacing w:after="0" w:line="360" w:lineRule="auto"/>
        <w:ind w:left="405"/>
        <w:rPr>
          <w:rFonts w:cs="Times New Roman"/>
          <w:szCs w:val="28"/>
          <w:lang w:val="uk-UA"/>
        </w:rPr>
      </w:pPr>
      <w:r w:rsidRPr="00646096">
        <w:rPr>
          <w:rFonts w:cs="Times New Roman"/>
          <w:szCs w:val="28"/>
          <w:lang w:val="uk-UA"/>
        </w:rPr>
        <w:t>«https://ru.wikipedia.org/wiki/Делоне,_Борис,_Миколайович»</w:t>
      </w:r>
    </w:p>
    <w:p w:rsidR="00A64DD4" w:rsidRPr="00646096" w:rsidRDefault="00A64DD4" w:rsidP="00EB200F">
      <w:pPr>
        <w:pStyle w:val="a3"/>
        <w:spacing w:after="0" w:line="360" w:lineRule="auto"/>
        <w:ind w:left="405"/>
        <w:rPr>
          <w:rFonts w:cs="Times New Roman"/>
          <w:szCs w:val="28"/>
          <w:lang w:val="uk-UA"/>
        </w:rPr>
      </w:pPr>
    </w:p>
    <w:p w:rsidR="00736EF7" w:rsidRPr="00646096" w:rsidRDefault="00736EF7" w:rsidP="005A7606">
      <w:pPr>
        <w:spacing w:line="360" w:lineRule="auto"/>
        <w:jc w:val="both"/>
        <w:rPr>
          <w:lang w:val="uk-UA"/>
        </w:rPr>
      </w:pPr>
    </w:p>
    <w:sectPr w:rsidR="00736EF7" w:rsidRPr="00646096" w:rsidSect="001B078B">
      <w:footerReference w:type="default" r:id="rId54"/>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11E" w:rsidRDefault="0013211E" w:rsidP="001B078B">
      <w:pPr>
        <w:spacing w:after="0" w:line="240" w:lineRule="auto"/>
      </w:pPr>
      <w:r>
        <w:separator/>
      </w:r>
    </w:p>
  </w:endnote>
  <w:endnote w:type="continuationSeparator" w:id="0">
    <w:p w:rsidR="0013211E" w:rsidRDefault="0013211E" w:rsidP="001B07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315591"/>
      <w:docPartObj>
        <w:docPartGallery w:val="Page Numbers (Bottom of Page)"/>
        <w:docPartUnique/>
      </w:docPartObj>
    </w:sdtPr>
    <w:sdtContent>
      <w:p w:rsidR="000E7779" w:rsidRDefault="000E7779">
        <w:pPr>
          <w:pStyle w:val="a8"/>
          <w:jc w:val="center"/>
        </w:pPr>
        <w:fldSimple w:instr="PAGE   \* MERGEFORMAT">
          <w:r w:rsidR="006521D8">
            <w:rPr>
              <w:noProof/>
            </w:rPr>
            <w:t>14</w:t>
          </w:r>
        </w:fldSimple>
      </w:p>
    </w:sdtContent>
  </w:sdt>
  <w:p w:rsidR="000E7779" w:rsidRDefault="000E777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11E" w:rsidRDefault="0013211E" w:rsidP="001B078B">
      <w:pPr>
        <w:spacing w:after="0" w:line="240" w:lineRule="auto"/>
      </w:pPr>
      <w:r>
        <w:separator/>
      </w:r>
    </w:p>
  </w:footnote>
  <w:footnote w:type="continuationSeparator" w:id="0">
    <w:p w:rsidR="0013211E" w:rsidRDefault="0013211E" w:rsidP="001B07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74831"/>
    <w:multiLevelType w:val="multilevel"/>
    <w:tmpl w:val="D8F250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8985ECC"/>
    <w:multiLevelType w:val="multilevel"/>
    <w:tmpl w:val="A89E2F6E"/>
    <w:lvl w:ilvl="0">
      <w:start w:val="1"/>
      <w:numFmt w:val="decimal"/>
      <w:lvlText w:val="%1"/>
      <w:lvlJc w:val="left"/>
      <w:pPr>
        <w:ind w:left="405" w:hanging="405"/>
      </w:pPr>
      <w:rPr>
        <w:rFonts w:hint="default"/>
      </w:rPr>
    </w:lvl>
    <w:lvl w:ilvl="1">
      <w:start w:val="1"/>
      <w:numFmt w:val="decimal"/>
      <w:lvlText w:val="%1.%2"/>
      <w:lvlJc w:val="left"/>
      <w:pPr>
        <w:ind w:left="3552" w:hanging="720"/>
      </w:pPr>
      <w:rPr>
        <w:rFonts w:hint="default"/>
      </w:rPr>
    </w:lvl>
    <w:lvl w:ilvl="2">
      <w:start w:val="1"/>
      <w:numFmt w:val="decimal"/>
      <w:lvlText w:val="%1.%2.%3"/>
      <w:lvlJc w:val="left"/>
      <w:pPr>
        <w:ind w:left="6384" w:hanging="720"/>
      </w:pPr>
      <w:rPr>
        <w:rFonts w:hint="default"/>
      </w:rPr>
    </w:lvl>
    <w:lvl w:ilvl="3">
      <w:start w:val="1"/>
      <w:numFmt w:val="decimal"/>
      <w:lvlText w:val="%1.%2.%3.%4"/>
      <w:lvlJc w:val="left"/>
      <w:pPr>
        <w:ind w:left="9576" w:hanging="1080"/>
      </w:pPr>
      <w:rPr>
        <w:rFonts w:hint="default"/>
      </w:rPr>
    </w:lvl>
    <w:lvl w:ilvl="4">
      <w:start w:val="1"/>
      <w:numFmt w:val="decimal"/>
      <w:lvlText w:val="%1.%2.%3.%4.%5"/>
      <w:lvlJc w:val="left"/>
      <w:pPr>
        <w:ind w:left="12768" w:hanging="1440"/>
      </w:pPr>
      <w:rPr>
        <w:rFonts w:hint="default"/>
      </w:rPr>
    </w:lvl>
    <w:lvl w:ilvl="5">
      <w:start w:val="1"/>
      <w:numFmt w:val="decimal"/>
      <w:lvlText w:val="%1.%2.%3.%4.%5.%6"/>
      <w:lvlJc w:val="left"/>
      <w:pPr>
        <w:ind w:left="15600" w:hanging="1440"/>
      </w:pPr>
      <w:rPr>
        <w:rFonts w:hint="default"/>
      </w:rPr>
    </w:lvl>
    <w:lvl w:ilvl="6">
      <w:start w:val="1"/>
      <w:numFmt w:val="decimal"/>
      <w:lvlText w:val="%1.%2.%3.%4.%5.%6.%7"/>
      <w:lvlJc w:val="left"/>
      <w:pPr>
        <w:ind w:left="18792" w:hanging="1800"/>
      </w:pPr>
      <w:rPr>
        <w:rFonts w:hint="default"/>
      </w:rPr>
    </w:lvl>
    <w:lvl w:ilvl="7">
      <w:start w:val="1"/>
      <w:numFmt w:val="decimal"/>
      <w:lvlText w:val="%1.%2.%3.%4.%5.%6.%7.%8"/>
      <w:lvlJc w:val="left"/>
      <w:pPr>
        <w:ind w:left="21984" w:hanging="2160"/>
      </w:pPr>
      <w:rPr>
        <w:rFonts w:hint="default"/>
      </w:rPr>
    </w:lvl>
    <w:lvl w:ilvl="8">
      <w:start w:val="1"/>
      <w:numFmt w:val="decimal"/>
      <w:lvlText w:val="%1.%2.%3.%4.%5.%6.%7.%8.%9"/>
      <w:lvlJc w:val="left"/>
      <w:pPr>
        <w:ind w:left="24816" w:hanging="2160"/>
      </w:pPr>
      <w:rPr>
        <w:rFonts w:hint="default"/>
      </w:rPr>
    </w:lvl>
  </w:abstractNum>
  <w:abstractNum w:abstractNumId="2">
    <w:nsid w:val="39303754"/>
    <w:multiLevelType w:val="hybridMultilevel"/>
    <w:tmpl w:val="6158D8D0"/>
    <w:lvl w:ilvl="0" w:tplc="4E68776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29387A"/>
    <w:multiLevelType w:val="hybridMultilevel"/>
    <w:tmpl w:val="38BCEA0C"/>
    <w:lvl w:ilvl="0" w:tplc="5412AA1A">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4">
    <w:nsid w:val="3E3244C2"/>
    <w:multiLevelType w:val="multilevel"/>
    <w:tmpl w:val="3D24133A"/>
    <w:lvl w:ilvl="0">
      <w:start w:val="7"/>
      <w:numFmt w:val="decimal"/>
      <w:lvlText w:val="%1"/>
      <w:lvlJc w:val="left"/>
      <w:pPr>
        <w:ind w:left="405" w:hanging="405"/>
      </w:pPr>
      <w:rPr>
        <w:rFonts w:hint="default"/>
      </w:rPr>
    </w:lvl>
    <w:lvl w:ilvl="1">
      <w:start w:val="1"/>
      <w:numFmt w:val="decimal"/>
      <w:lvlText w:val="%1.%2"/>
      <w:lvlJc w:val="left"/>
      <w:pPr>
        <w:ind w:left="3552" w:hanging="720"/>
      </w:pPr>
      <w:rPr>
        <w:rFonts w:hint="default"/>
      </w:rPr>
    </w:lvl>
    <w:lvl w:ilvl="2">
      <w:start w:val="1"/>
      <w:numFmt w:val="decimal"/>
      <w:lvlText w:val="%1.%2.%3"/>
      <w:lvlJc w:val="left"/>
      <w:pPr>
        <w:ind w:left="6384" w:hanging="720"/>
      </w:pPr>
      <w:rPr>
        <w:rFonts w:hint="default"/>
      </w:rPr>
    </w:lvl>
    <w:lvl w:ilvl="3">
      <w:start w:val="1"/>
      <w:numFmt w:val="decimal"/>
      <w:lvlText w:val="%1.%2.%3.%4"/>
      <w:lvlJc w:val="left"/>
      <w:pPr>
        <w:ind w:left="9576" w:hanging="1080"/>
      </w:pPr>
      <w:rPr>
        <w:rFonts w:hint="default"/>
      </w:rPr>
    </w:lvl>
    <w:lvl w:ilvl="4">
      <w:start w:val="1"/>
      <w:numFmt w:val="decimal"/>
      <w:lvlText w:val="%1.%2.%3.%4.%5"/>
      <w:lvlJc w:val="left"/>
      <w:pPr>
        <w:ind w:left="12768" w:hanging="1440"/>
      </w:pPr>
      <w:rPr>
        <w:rFonts w:hint="default"/>
      </w:rPr>
    </w:lvl>
    <w:lvl w:ilvl="5">
      <w:start w:val="1"/>
      <w:numFmt w:val="decimal"/>
      <w:lvlText w:val="%1.%2.%3.%4.%5.%6"/>
      <w:lvlJc w:val="left"/>
      <w:pPr>
        <w:ind w:left="15600" w:hanging="1440"/>
      </w:pPr>
      <w:rPr>
        <w:rFonts w:hint="default"/>
      </w:rPr>
    </w:lvl>
    <w:lvl w:ilvl="6">
      <w:start w:val="1"/>
      <w:numFmt w:val="decimal"/>
      <w:lvlText w:val="%1.%2.%3.%4.%5.%6.%7"/>
      <w:lvlJc w:val="left"/>
      <w:pPr>
        <w:ind w:left="18792" w:hanging="1800"/>
      </w:pPr>
      <w:rPr>
        <w:rFonts w:hint="default"/>
      </w:rPr>
    </w:lvl>
    <w:lvl w:ilvl="7">
      <w:start w:val="1"/>
      <w:numFmt w:val="decimal"/>
      <w:lvlText w:val="%1.%2.%3.%4.%5.%6.%7.%8"/>
      <w:lvlJc w:val="left"/>
      <w:pPr>
        <w:ind w:left="21984" w:hanging="2160"/>
      </w:pPr>
      <w:rPr>
        <w:rFonts w:hint="default"/>
      </w:rPr>
    </w:lvl>
    <w:lvl w:ilvl="8">
      <w:start w:val="1"/>
      <w:numFmt w:val="decimal"/>
      <w:lvlText w:val="%1.%2.%3.%4.%5.%6.%7.%8.%9"/>
      <w:lvlJc w:val="left"/>
      <w:pPr>
        <w:ind w:left="24816" w:hanging="2160"/>
      </w:pPr>
      <w:rPr>
        <w:rFonts w:hint="default"/>
      </w:rPr>
    </w:lvl>
  </w:abstractNum>
  <w:abstractNum w:abstractNumId="5">
    <w:nsid w:val="48E4271F"/>
    <w:multiLevelType w:val="multilevel"/>
    <w:tmpl w:val="D8F250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4145A58"/>
    <w:multiLevelType w:val="multilevel"/>
    <w:tmpl w:val="FE5476E0"/>
    <w:lvl w:ilvl="0">
      <w:start w:val="6"/>
      <w:numFmt w:val="decimal"/>
      <w:lvlText w:val="%1"/>
      <w:lvlJc w:val="left"/>
      <w:pPr>
        <w:ind w:left="405" w:hanging="405"/>
      </w:pPr>
      <w:rPr>
        <w:rFonts w:hint="default"/>
      </w:rPr>
    </w:lvl>
    <w:lvl w:ilvl="1">
      <w:start w:val="1"/>
      <w:numFmt w:val="decimal"/>
      <w:lvlText w:val="%1.%2"/>
      <w:lvlJc w:val="left"/>
      <w:pPr>
        <w:ind w:left="3552" w:hanging="720"/>
      </w:pPr>
      <w:rPr>
        <w:rFonts w:hint="default"/>
      </w:rPr>
    </w:lvl>
    <w:lvl w:ilvl="2">
      <w:start w:val="1"/>
      <w:numFmt w:val="decimal"/>
      <w:pStyle w:val="3"/>
      <w:lvlText w:val="%1.%2.%3"/>
      <w:lvlJc w:val="left"/>
      <w:pPr>
        <w:ind w:left="6384" w:hanging="720"/>
      </w:pPr>
      <w:rPr>
        <w:rFonts w:hint="default"/>
      </w:rPr>
    </w:lvl>
    <w:lvl w:ilvl="3">
      <w:start w:val="1"/>
      <w:numFmt w:val="decimal"/>
      <w:lvlText w:val="%1.%2.%3.%4"/>
      <w:lvlJc w:val="left"/>
      <w:pPr>
        <w:ind w:left="9576" w:hanging="1080"/>
      </w:pPr>
      <w:rPr>
        <w:rFonts w:hint="default"/>
      </w:rPr>
    </w:lvl>
    <w:lvl w:ilvl="4">
      <w:start w:val="1"/>
      <w:numFmt w:val="decimal"/>
      <w:lvlText w:val="%1.%2.%3.%4.%5"/>
      <w:lvlJc w:val="left"/>
      <w:pPr>
        <w:ind w:left="12768" w:hanging="1440"/>
      </w:pPr>
      <w:rPr>
        <w:rFonts w:hint="default"/>
      </w:rPr>
    </w:lvl>
    <w:lvl w:ilvl="5">
      <w:start w:val="1"/>
      <w:numFmt w:val="decimal"/>
      <w:lvlText w:val="%1.%2.%3.%4.%5.%6"/>
      <w:lvlJc w:val="left"/>
      <w:pPr>
        <w:ind w:left="15600" w:hanging="1440"/>
      </w:pPr>
      <w:rPr>
        <w:rFonts w:hint="default"/>
      </w:rPr>
    </w:lvl>
    <w:lvl w:ilvl="6">
      <w:start w:val="1"/>
      <w:numFmt w:val="decimal"/>
      <w:lvlText w:val="%1.%2.%3.%4.%5.%6.%7"/>
      <w:lvlJc w:val="left"/>
      <w:pPr>
        <w:ind w:left="18792" w:hanging="1800"/>
      </w:pPr>
      <w:rPr>
        <w:rFonts w:hint="default"/>
      </w:rPr>
    </w:lvl>
    <w:lvl w:ilvl="7">
      <w:start w:val="1"/>
      <w:numFmt w:val="decimal"/>
      <w:lvlText w:val="%1.%2.%3.%4.%5.%6.%7.%8"/>
      <w:lvlJc w:val="left"/>
      <w:pPr>
        <w:ind w:left="21984" w:hanging="2160"/>
      </w:pPr>
      <w:rPr>
        <w:rFonts w:hint="default"/>
      </w:rPr>
    </w:lvl>
    <w:lvl w:ilvl="8">
      <w:start w:val="1"/>
      <w:numFmt w:val="decimal"/>
      <w:lvlText w:val="%1.%2.%3.%4.%5.%6.%7.%8.%9"/>
      <w:lvlJc w:val="left"/>
      <w:pPr>
        <w:ind w:left="24816" w:hanging="2160"/>
      </w:pPr>
      <w:rPr>
        <w:rFonts w:hint="default"/>
      </w:rPr>
    </w:lvl>
  </w:abstractNum>
  <w:abstractNum w:abstractNumId="7">
    <w:nsid w:val="61E437EA"/>
    <w:multiLevelType w:val="hybridMultilevel"/>
    <w:tmpl w:val="92F67242"/>
    <w:lvl w:ilvl="0" w:tplc="0944F018">
      <w:numFmt w:val="bullet"/>
      <w:lvlText w:val="-"/>
      <w:lvlJc w:val="left"/>
      <w:pPr>
        <w:ind w:left="1770" w:hanging="360"/>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8">
    <w:nsid w:val="69954755"/>
    <w:multiLevelType w:val="multilevel"/>
    <w:tmpl w:val="48A41DE8"/>
    <w:lvl w:ilvl="0">
      <w:start w:val="8"/>
      <w:numFmt w:val="decimal"/>
      <w:lvlText w:val="%1"/>
      <w:lvlJc w:val="left"/>
      <w:pPr>
        <w:ind w:left="405" w:hanging="405"/>
      </w:pPr>
      <w:rPr>
        <w:rFonts w:hint="default"/>
      </w:rPr>
    </w:lvl>
    <w:lvl w:ilvl="1">
      <w:start w:val="1"/>
      <w:numFmt w:val="decimal"/>
      <w:lvlText w:val="%1.%2"/>
      <w:lvlJc w:val="left"/>
      <w:pPr>
        <w:ind w:left="3552" w:hanging="720"/>
      </w:pPr>
      <w:rPr>
        <w:rFonts w:hint="default"/>
      </w:rPr>
    </w:lvl>
    <w:lvl w:ilvl="2">
      <w:start w:val="1"/>
      <w:numFmt w:val="decimal"/>
      <w:lvlText w:val="%1.%2.%3"/>
      <w:lvlJc w:val="left"/>
      <w:pPr>
        <w:ind w:left="6384" w:hanging="720"/>
      </w:pPr>
      <w:rPr>
        <w:rFonts w:hint="default"/>
      </w:rPr>
    </w:lvl>
    <w:lvl w:ilvl="3">
      <w:start w:val="1"/>
      <w:numFmt w:val="decimal"/>
      <w:lvlText w:val="%1.%2.%3.%4"/>
      <w:lvlJc w:val="left"/>
      <w:pPr>
        <w:ind w:left="9576" w:hanging="1080"/>
      </w:pPr>
      <w:rPr>
        <w:rFonts w:hint="default"/>
      </w:rPr>
    </w:lvl>
    <w:lvl w:ilvl="4">
      <w:start w:val="1"/>
      <w:numFmt w:val="decimal"/>
      <w:lvlText w:val="%1.%2.%3.%4.%5"/>
      <w:lvlJc w:val="left"/>
      <w:pPr>
        <w:ind w:left="12768" w:hanging="1440"/>
      </w:pPr>
      <w:rPr>
        <w:rFonts w:hint="default"/>
      </w:rPr>
    </w:lvl>
    <w:lvl w:ilvl="5">
      <w:start w:val="1"/>
      <w:numFmt w:val="decimal"/>
      <w:lvlText w:val="%1.%2.%3.%4.%5.%6"/>
      <w:lvlJc w:val="left"/>
      <w:pPr>
        <w:ind w:left="15600" w:hanging="1440"/>
      </w:pPr>
      <w:rPr>
        <w:rFonts w:hint="default"/>
      </w:rPr>
    </w:lvl>
    <w:lvl w:ilvl="6">
      <w:start w:val="1"/>
      <w:numFmt w:val="decimal"/>
      <w:lvlText w:val="%1.%2.%3.%4.%5.%6.%7"/>
      <w:lvlJc w:val="left"/>
      <w:pPr>
        <w:ind w:left="18792" w:hanging="1800"/>
      </w:pPr>
      <w:rPr>
        <w:rFonts w:hint="default"/>
      </w:rPr>
    </w:lvl>
    <w:lvl w:ilvl="7">
      <w:start w:val="1"/>
      <w:numFmt w:val="decimal"/>
      <w:lvlText w:val="%1.%2.%3.%4.%5.%6.%7.%8"/>
      <w:lvlJc w:val="left"/>
      <w:pPr>
        <w:ind w:left="21984" w:hanging="2160"/>
      </w:pPr>
      <w:rPr>
        <w:rFonts w:hint="default"/>
      </w:rPr>
    </w:lvl>
    <w:lvl w:ilvl="8">
      <w:start w:val="1"/>
      <w:numFmt w:val="decimal"/>
      <w:lvlText w:val="%1.%2.%3.%4.%5.%6.%7.%8.%9"/>
      <w:lvlJc w:val="left"/>
      <w:pPr>
        <w:ind w:left="24816" w:hanging="2160"/>
      </w:pPr>
      <w:rPr>
        <w:rFonts w:hint="default"/>
      </w:rPr>
    </w:lvl>
  </w:abstractNum>
  <w:abstractNum w:abstractNumId="9">
    <w:nsid w:val="6C3155B2"/>
    <w:multiLevelType w:val="multilevel"/>
    <w:tmpl w:val="B7642230"/>
    <w:lvl w:ilvl="0">
      <w:start w:val="1"/>
      <w:numFmt w:val="decimal"/>
      <w:lvlText w:val="%1"/>
      <w:lvlJc w:val="left"/>
      <w:pPr>
        <w:ind w:left="600" w:hanging="600"/>
      </w:pPr>
      <w:rPr>
        <w:rFonts w:hint="default"/>
      </w:rPr>
    </w:lvl>
    <w:lvl w:ilvl="1">
      <w:start w:val="1"/>
      <w:numFmt w:val="decimal"/>
      <w:lvlText w:val="%1.%2"/>
      <w:lvlJc w:val="left"/>
      <w:pPr>
        <w:ind w:left="3432" w:hanging="600"/>
      </w:pPr>
      <w:rPr>
        <w:rFonts w:hint="default"/>
      </w:rPr>
    </w:lvl>
    <w:lvl w:ilvl="2">
      <w:start w:val="2"/>
      <w:numFmt w:val="decimal"/>
      <w:lvlText w:val="%1.%2.%3"/>
      <w:lvlJc w:val="left"/>
      <w:pPr>
        <w:ind w:left="6384" w:hanging="720"/>
      </w:pPr>
      <w:rPr>
        <w:rFonts w:hint="default"/>
      </w:rPr>
    </w:lvl>
    <w:lvl w:ilvl="3">
      <w:start w:val="1"/>
      <w:numFmt w:val="decimal"/>
      <w:lvlText w:val="%1.%2.%3.%4"/>
      <w:lvlJc w:val="left"/>
      <w:pPr>
        <w:ind w:left="9576" w:hanging="1080"/>
      </w:pPr>
      <w:rPr>
        <w:rFonts w:hint="default"/>
      </w:rPr>
    </w:lvl>
    <w:lvl w:ilvl="4">
      <w:start w:val="1"/>
      <w:numFmt w:val="decimal"/>
      <w:lvlText w:val="%1.%2.%3.%4.%5"/>
      <w:lvlJc w:val="left"/>
      <w:pPr>
        <w:ind w:left="12408" w:hanging="1080"/>
      </w:pPr>
      <w:rPr>
        <w:rFonts w:hint="default"/>
      </w:rPr>
    </w:lvl>
    <w:lvl w:ilvl="5">
      <w:start w:val="1"/>
      <w:numFmt w:val="decimal"/>
      <w:lvlText w:val="%1.%2.%3.%4.%5.%6"/>
      <w:lvlJc w:val="left"/>
      <w:pPr>
        <w:ind w:left="15600" w:hanging="1440"/>
      </w:pPr>
      <w:rPr>
        <w:rFonts w:hint="default"/>
      </w:rPr>
    </w:lvl>
    <w:lvl w:ilvl="6">
      <w:start w:val="1"/>
      <w:numFmt w:val="decimal"/>
      <w:lvlText w:val="%1.%2.%3.%4.%5.%6.%7"/>
      <w:lvlJc w:val="left"/>
      <w:pPr>
        <w:ind w:left="18432" w:hanging="1440"/>
      </w:pPr>
      <w:rPr>
        <w:rFonts w:hint="default"/>
      </w:rPr>
    </w:lvl>
    <w:lvl w:ilvl="7">
      <w:start w:val="1"/>
      <w:numFmt w:val="decimal"/>
      <w:lvlText w:val="%1.%2.%3.%4.%5.%6.%7.%8"/>
      <w:lvlJc w:val="left"/>
      <w:pPr>
        <w:ind w:left="21624" w:hanging="1800"/>
      </w:pPr>
      <w:rPr>
        <w:rFonts w:hint="default"/>
      </w:rPr>
    </w:lvl>
    <w:lvl w:ilvl="8">
      <w:start w:val="1"/>
      <w:numFmt w:val="decimal"/>
      <w:lvlText w:val="%1.%2.%3.%4.%5.%6.%7.%8.%9"/>
      <w:lvlJc w:val="left"/>
      <w:pPr>
        <w:ind w:left="24816" w:hanging="2160"/>
      </w:pPr>
      <w:rPr>
        <w:rFonts w:hint="default"/>
      </w:rPr>
    </w:lvl>
  </w:abstractNum>
  <w:abstractNum w:abstractNumId="10">
    <w:nsid w:val="7A7B091A"/>
    <w:multiLevelType w:val="hybridMultilevel"/>
    <w:tmpl w:val="DDE09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EF664A5"/>
    <w:multiLevelType w:val="multilevel"/>
    <w:tmpl w:val="CD1AD7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11"/>
  </w:num>
  <w:num w:numId="15">
    <w:abstractNumId w:val="9"/>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hdrShapeDefaults>
    <o:shapedefaults v:ext="edit" spidmax="5122"/>
  </w:hdrShapeDefaults>
  <w:footnotePr>
    <w:footnote w:id="-1"/>
    <w:footnote w:id="0"/>
  </w:footnotePr>
  <w:endnotePr>
    <w:endnote w:id="-1"/>
    <w:endnote w:id="0"/>
  </w:endnotePr>
  <w:compat/>
  <w:rsids>
    <w:rsidRoot w:val="00860F95"/>
    <w:rsid w:val="00041318"/>
    <w:rsid w:val="0005134F"/>
    <w:rsid w:val="000E05B8"/>
    <w:rsid w:val="000E7779"/>
    <w:rsid w:val="001262B1"/>
    <w:rsid w:val="0013211E"/>
    <w:rsid w:val="00163FE3"/>
    <w:rsid w:val="001B078B"/>
    <w:rsid w:val="001C3520"/>
    <w:rsid w:val="001E18BD"/>
    <w:rsid w:val="001F3101"/>
    <w:rsid w:val="001F529D"/>
    <w:rsid w:val="00231BE1"/>
    <w:rsid w:val="00266F30"/>
    <w:rsid w:val="002738A8"/>
    <w:rsid w:val="002A5937"/>
    <w:rsid w:val="002E546E"/>
    <w:rsid w:val="0030571E"/>
    <w:rsid w:val="00344A1E"/>
    <w:rsid w:val="003561EC"/>
    <w:rsid w:val="00383605"/>
    <w:rsid w:val="00397A15"/>
    <w:rsid w:val="003B7536"/>
    <w:rsid w:val="003E730B"/>
    <w:rsid w:val="004018A1"/>
    <w:rsid w:val="00440993"/>
    <w:rsid w:val="00442565"/>
    <w:rsid w:val="004735AD"/>
    <w:rsid w:val="004D105C"/>
    <w:rsid w:val="004D19B8"/>
    <w:rsid w:val="004F320D"/>
    <w:rsid w:val="00554659"/>
    <w:rsid w:val="005614AF"/>
    <w:rsid w:val="005656EB"/>
    <w:rsid w:val="005A674A"/>
    <w:rsid w:val="005A7606"/>
    <w:rsid w:val="005C186B"/>
    <w:rsid w:val="00646096"/>
    <w:rsid w:val="006521D8"/>
    <w:rsid w:val="006A09EF"/>
    <w:rsid w:val="006C631E"/>
    <w:rsid w:val="006D5E03"/>
    <w:rsid w:val="007259DA"/>
    <w:rsid w:val="00736EF7"/>
    <w:rsid w:val="00741AEA"/>
    <w:rsid w:val="007463F6"/>
    <w:rsid w:val="00755F2D"/>
    <w:rsid w:val="007C5696"/>
    <w:rsid w:val="007D29CC"/>
    <w:rsid w:val="007F7F01"/>
    <w:rsid w:val="00822187"/>
    <w:rsid w:val="0083253E"/>
    <w:rsid w:val="00860F95"/>
    <w:rsid w:val="00873D45"/>
    <w:rsid w:val="008767F4"/>
    <w:rsid w:val="008937D2"/>
    <w:rsid w:val="0089558A"/>
    <w:rsid w:val="00933FD6"/>
    <w:rsid w:val="00934D47"/>
    <w:rsid w:val="009A0012"/>
    <w:rsid w:val="00A068F3"/>
    <w:rsid w:val="00A06928"/>
    <w:rsid w:val="00A12F10"/>
    <w:rsid w:val="00A1351C"/>
    <w:rsid w:val="00A25D6A"/>
    <w:rsid w:val="00A64DD4"/>
    <w:rsid w:val="00A75EF9"/>
    <w:rsid w:val="00AD4356"/>
    <w:rsid w:val="00AE4DCE"/>
    <w:rsid w:val="00AF55B8"/>
    <w:rsid w:val="00B06CA4"/>
    <w:rsid w:val="00B61DAB"/>
    <w:rsid w:val="00BB3D93"/>
    <w:rsid w:val="00C21708"/>
    <w:rsid w:val="00C54424"/>
    <w:rsid w:val="00CC1C28"/>
    <w:rsid w:val="00D02F09"/>
    <w:rsid w:val="00D76353"/>
    <w:rsid w:val="00DA0A11"/>
    <w:rsid w:val="00DA7313"/>
    <w:rsid w:val="00E16AC0"/>
    <w:rsid w:val="00E26DCE"/>
    <w:rsid w:val="00E905EE"/>
    <w:rsid w:val="00E96EDF"/>
    <w:rsid w:val="00EB200F"/>
    <w:rsid w:val="00EE296E"/>
    <w:rsid w:val="00EF1411"/>
    <w:rsid w:val="00EF6E07"/>
    <w:rsid w:val="00F15E16"/>
    <w:rsid w:val="00F22304"/>
    <w:rsid w:val="00F546CE"/>
    <w:rsid w:val="00F8450A"/>
    <w:rsid w:val="00F876D4"/>
    <w:rsid w:val="00F9386C"/>
    <w:rsid w:val="00FA0B91"/>
    <w:rsid w:val="00FB42E6"/>
    <w:rsid w:val="00FB63E8"/>
    <w:rsid w:val="00FD29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9EF"/>
    <w:rPr>
      <w:rFonts w:ascii="Times New Roman" w:hAnsi="Times New Roman"/>
      <w:sz w:val="28"/>
    </w:rPr>
  </w:style>
  <w:style w:type="paragraph" w:styleId="1">
    <w:name w:val="heading 1"/>
    <w:basedOn w:val="a"/>
    <w:next w:val="a"/>
    <w:link w:val="10"/>
    <w:uiPriority w:val="9"/>
    <w:qFormat/>
    <w:rsid w:val="00DA0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A0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231B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A11"/>
    <w:pPr>
      <w:ind w:left="720"/>
      <w:contextualSpacing/>
    </w:pPr>
    <w:rPr>
      <w:lang/>
    </w:rPr>
  </w:style>
  <w:style w:type="paragraph" w:customStyle="1" w:styleId="11">
    <w:name w:val="Стиль1"/>
    <w:basedOn w:val="1"/>
    <w:qFormat/>
    <w:rsid w:val="00DA0A11"/>
    <w:pPr>
      <w:spacing w:line="360" w:lineRule="auto"/>
      <w:ind w:left="1416" w:firstLine="708"/>
    </w:pPr>
    <w:rPr>
      <w:rFonts w:ascii="Times New Roman" w:hAnsi="Times New Roman" w:cs="Times New Roman"/>
      <w:b/>
      <w:color w:val="000000" w:themeColor="text1"/>
      <w:sz w:val="36"/>
      <w:szCs w:val="28"/>
      <w:lang w:val="uk-UA"/>
    </w:rPr>
  </w:style>
  <w:style w:type="paragraph" w:customStyle="1" w:styleId="21">
    <w:name w:val="Стиль2"/>
    <w:basedOn w:val="2"/>
    <w:qFormat/>
    <w:rsid w:val="00DA0A11"/>
    <w:pPr>
      <w:jc w:val="center"/>
    </w:pPr>
    <w:rPr>
      <w:rFonts w:ascii="Times New Roman" w:hAnsi="Times New Roman"/>
      <w:color w:val="000000" w:themeColor="text1"/>
      <w:sz w:val="32"/>
      <w:lang w:val="uk-UA"/>
    </w:rPr>
  </w:style>
  <w:style w:type="character" w:customStyle="1" w:styleId="10">
    <w:name w:val="Заголовок 1 Знак"/>
    <w:basedOn w:val="a0"/>
    <w:link w:val="1"/>
    <w:uiPriority w:val="9"/>
    <w:rsid w:val="00DA0A11"/>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unhideWhenUsed/>
    <w:rsid w:val="00E16AC0"/>
    <w:rPr>
      <w:color w:val="0000FF"/>
      <w:u w:val="single"/>
    </w:rPr>
  </w:style>
  <w:style w:type="character" w:customStyle="1" w:styleId="20">
    <w:name w:val="Заголовок 2 Знак"/>
    <w:basedOn w:val="a0"/>
    <w:link w:val="2"/>
    <w:uiPriority w:val="9"/>
    <w:semiHidden/>
    <w:rsid w:val="00DA0A11"/>
    <w:rPr>
      <w:rFonts w:asciiTheme="majorHAnsi" w:eastAsiaTheme="majorEastAsia" w:hAnsiTheme="majorHAnsi" w:cstheme="majorBidi"/>
      <w:color w:val="2E74B5" w:themeColor="accent1" w:themeShade="BF"/>
      <w:sz w:val="26"/>
      <w:szCs w:val="26"/>
    </w:rPr>
  </w:style>
  <w:style w:type="paragraph" w:customStyle="1" w:styleId="3">
    <w:name w:val="Стиль3"/>
    <w:basedOn w:val="a3"/>
    <w:next w:val="30"/>
    <w:qFormat/>
    <w:rsid w:val="007F7F01"/>
    <w:pPr>
      <w:numPr>
        <w:ilvl w:val="2"/>
        <w:numId w:val="12"/>
      </w:numPr>
      <w:spacing w:after="0" w:line="360" w:lineRule="auto"/>
      <w:outlineLvl w:val="2"/>
    </w:pPr>
    <w:rPr>
      <w:rFonts w:cs="Times New Roman"/>
      <w:b/>
      <w:szCs w:val="28"/>
      <w:lang w:val="uk-UA"/>
    </w:rPr>
  </w:style>
  <w:style w:type="character" w:customStyle="1" w:styleId="31">
    <w:name w:val="Заголовок 3 Знак"/>
    <w:basedOn w:val="a0"/>
    <w:link w:val="30"/>
    <w:uiPriority w:val="9"/>
    <w:semiHidden/>
    <w:rsid w:val="00231BE1"/>
    <w:rPr>
      <w:rFonts w:asciiTheme="majorHAnsi" w:eastAsiaTheme="majorEastAsia" w:hAnsiTheme="majorHAnsi" w:cstheme="majorBidi"/>
      <w:color w:val="1F4D78" w:themeColor="accent1" w:themeShade="7F"/>
      <w:sz w:val="24"/>
      <w:szCs w:val="24"/>
    </w:rPr>
  </w:style>
  <w:style w:type="paragraph" w:styleId="a5">
    <w:name w:val="TOC Heading"/>
    <w:basedOn w:val="1"/>
    <w:next w:val="a"/>
    <w:uiPriority w:val="39"/>
    <w:unhideWhenUsed/>
    <w:qFormat/>
    <w:rsid w:val="005A674A"/>
    <w:pPr>
      <w:outlineLvl w:val="9"/>
    </w:pPr>
    <w:rPr>
      <w:lang w:eastAsia="ru-RU"/>
    </w:rPr>
  </w:style>
  <w:style w:type="paragraph" w:styleId="12">
    <w:name w:val="toc 1"/>
    <w:basedOn w:val="a"/>
    <w:next w:val="a"/>
    <w:autoRedefine/>
    <w:uiPriority w:val="39"/>
    <w:unhideWhenUsed/>
    <w:rsid w:val="007F7F01"/>
    <w:pPr>
      <w:tabs>
        <w:tab w:val="right" w:leader="dot" w:pos="9345"/>
      </w:tabs>
      <w:spacing w:after="100"/>
    </w:pPr>
  </w:style>
  <w:style w:type="paragraph" w:styleId="22">
    <w:name w:val="toc 2"/>
    <w:basedOn w:val="a"/>
    <w:next w:val="a"/>
    <w:autoRedefine/>
    <w:uiPriority w:val="39"/>
    <w:unhideWhenUsed/>
    <w:rsid w:val="005A674A"/>
    <w:pPr>
      <w:spacing w:after="100"/>
      <w:ind w:left="280"/>
    </w:pPr>
  </w:style>
  <w:style w:type="paragraph" w:styleId="32">
    <w:name w:val="toc 3"/>
    <w:basedOn w:val="a"/>
    <w:next w:val="a"/>
    <w:autoRedefine/>
    <w:uiPriority w:val="39"/>
    <w:unhideWhenUsed/>
    <w:rsid w:val="007F7F01"/>
    <w:pPr>
      <w:spacing w:after="100"/>
      <w:ind w:left="560"/>
    </w:pPr>
  </w:style>
  <w:style w:type="paragraph" w:styleId="a6">
    <w:name w:val="header"/>
    <w:basedOn w:val="a"/>
    <w:link w:val="a7"/>
    <w:uiPriority w:val="99"/>
    <w:unhideWhenUsed/>
    <w:rsid w:val="001B078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078B"/>
    <w:rPr>
      <w:rFonts w:ascii="Times New Roman" w:hAnsi="Times New Roman"/>
      <w:sz w:val="28"/>
    </w:rPr>
  </w:style>
  <w:style w:type="paragraph" w:styleId="a8">
    <w:name w:val="footer"/>
    <w:basedOn w:val="a"/>
    <w:link w:val="a9"/>
    <w:uiPriority w:val="99"/>
    <w:unhideWhenUsed/>
    <w:rsid w:val="001B078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078B"/>
    <w:rPr>
      <w:rFonts w:ascii="Times New Roman" w:hAnsi="Times New Roman"/>
      <w:sz w:val="28"/>
    </w:rPr>
  </w:style>
  <w:style w:type="paragraph" w:styleId="aa">
    <w:name w:val="Balloon Text"/>
    <w:basedOn w:val="a"/>
    <w:link w:val="ab"/>
    <w:uiPriority w:val="99"/>
    <w:semiHidden/>
    <w:unhideWhenUsed/>
    <w:rsid w:val="002E546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E546E"/>
    <w:rPr>
      <w:rFonts w:ascii="Tahoma" w:hAnsi="Tahoma" w:cs="Tahoma"/>
      <w:sz w:val="16"/>
      <w:szCs w:val="16"/>
    </w:rPr>
  </w:style>
  <w:style w:type="character" w:styleId="ac">
    <w:name w:val="Placeholder Text"/>
    <w:basedOn w:val="a0"/>
    <w:uiPriority w:val="99"/>
    <w:semiHidden/>
    <w:rsid w:val="00CC1C28"/>
    <w:rPr>
      <w:color w:val="808080"/>
    </w:rPr>
  </w:style>
</w:styles>
</file>

<file path=word/webSettings.xml><?xml version="1.0" encoding="utf-8"?>
<w:webSettings xmlns:r="http://schemas.openxmlformats.org/officeDocument/2006/relationships" xmlns:w="http://schemas.openxmlformats.org/wordprocessingml/2006/main">
  <w:divs>
    <w:div w:id="382097903">
      <w:bodyDiv w:val="1"/>
      <w:marLeft w:val="0"/>
      <w:marRight w:val="0"/>
      <w:marTop w:val="0"/>
      <w:marBottom w:val="0"/>
      <w:divBdr>
        <w:top w:val="none" w:sz="0" w:space="0" w:color="auto"/>
        <w:left w:val="none" w:sz="0" w:space="0" w:color="auto"/>
        <w:bottom w:val="none" w:sz="0" w:space="0" w:color="auto"/>
        <w:right w:val="none" w:sz="0" w:space="0" w:color="auto"/>
      </w:divBdr>
    </w:div>
    <w:div w:id="1094858472">
      <w:bodyDiv w:val="1"/>
      <w:marLeft w:val="0"/>
      <w:marRight w:val="0"/>
      <w:marTop w:val="0"/>
      <w:marBottom w:val="0"/>
      <w:divBdr>
        <w:top w:val="none" w:sz="0" w:space="0" w:color="auto"/>
        <w:left w:val="none" w:sz="0" w:space="0" w:color="auto"/>
        <w:bottom w:val="none" w:sz="0" w:space="0" w:color="auto"/>
        <w:right w:val="none" w:sz="0" w:space="0" w:color="auto"/>
      </w:divBdr>
    </w:div>
    <w:div w:id="1125201295">
      <w:bodyDiv w:val="1"/>
      <w:marLeft w:val="0"/>
      <w:marRight w:val="0"/>
      <w:marTop w:val="0"/>
      <w:marBottom w:val="0"/>
      <w:divBdr>
        <w:top w:val="none" w:sz="0" w:space="0" w:color="auto"/>
        <w:left w:val="none" w:sz="0" w:space="0" w:color="auto"/>
        <w:bottom w:val="none" w:sz="0" w:space="0" w:color="auto"/>
        <w:right w:val="none" w:sz="0" w:space="0" w:color="auto"/>
      </w:divBdr>
    </w:div>
    <w:div w:id="1281954697">
      <w:bodyDiv w:val="1"/>
      <w:marLeft w:val="0"/>
      <w:marRight w:val="0"/>
      <w:marTop w:val="0"/>
      <w:marBottom w:val="0"/>
      <w:divBdr>
        <w:top w:val="none" w:sz="0" w:space="0" w:color="auto"/>
        <w:left w:val="none" w:sz="0" w:space="0" w:color="auto"/>
        <w:bottom w:val="none" w:sz="0" w:space="0" w:color="auto"/>
        <w:right w:val="none" w:sz="0" w:space="0" w:color="auto"/>
      </w:divBdr>
    </w:div>
    <w:div w:id="133903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07507A"/>
    <w:rsid w:val="000750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50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8BC5-BC0D-48A1-8FD2-6CACEA18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2151</Words>
  <Characters>12264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Ковдря</dc:creator>
  <cp:lastModifiedBy>Виктор</cp:lastModifiedBy>
  <cp:revision>2</cp:revision>
  <dcterms:created xsi:type="dcterms:W3CDTF">2019-02-17T21:13:00Z</dcterms:created>
  <dcterms:modified xsi:type="dcterms:W3CDTF">2019-02-17T21:13:00Z</dcterms:modified>
</cp:coreProperties>
</file>