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after="280" w:lineRule="auto"/>
        <w:rPr>
          <w:rFonts w:ascii="Helvetica Neue" w:cs="Helvetica Neue" w:eastAsia="Helvetica Neue" w:hAnsi="Helvetica Neue"/>
          <w:color w:val="610b38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color w:val="610b38"/>
          <w:sz w:val="38"/>
          <w:szCs w:val="38"/>
          <w:rtl w:val="0"/>
        </w:rPr>
        <w:t xml:space="preserve">Django Model Fields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The fields defined inside the Model class are the columns name of the mapped table. The fields name should not be python reserve words like clean, save or delete etc.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Django provides various built-in fields types.</w:t>
      </w:r>
    </w:p>
    <w:tbl>
      <w:tblPr>
        <w:tblStyle w:val="Table1"/>
        <w:tblW w:w="15026.0" w:type="dxa"/>
        <w:jc w:val="left"/>
        <w:tblInd w:w="-954.0" w:type="dxa"/>
        <w:tblBorders>
          <w:top w:color="c7ccbe" w:space="0" w:sz="6" w:val="single"/>
          <w:left w:color="c7ccbe" w:space="0" w:sz="6" w:val="single"/>
          <w:bottom w:color="c7ccbe" w:space="0" w:sz="6" w:val="single"/>
          <w:right w:color="c7ccbe" w:space="0" w:sz="6" w:val="single"/>
        </w:tblBorders>
        <w:tblLayout w:type="fixed"/>
        <w:tblLook w:val="0400"/>
      </w:tblPr>
      <w:tblGrid>
        <w:gridCol w:w="3119"/>
        <w:gridCol w:w="4252"/>
        <w:gridCol w:w="1848"/>
        <w:gridCol w:w="963"/>
        <w:gridCol w:w="4844"/>
        <w:tblGridChange w:id="0">
          <w:tblGrid>
            <w:gridCol w:w="3119"/>
            <w:gridCol w:w="4252"/>
            <w:gridCol w:w="1848"/>
            <w:gridCol w:w="963"/>
            <w:gridCol w:w="484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c7ccbe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c7ccbe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Class</w:t>
            </w:r>
          </w:p>
        </w:tc>
        <w:tc>
          <w:tcPr>
            <w:shd w:fill="c7ccbe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Particular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AutoField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AutoField(**options)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An IntegerField that automatically increments.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BigAutoField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BigAutoField(**options)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a 64-bit integer, much like an AutoField except that it is guaranteed to fit numbers from 1 to 9223372036854775807.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BigIntegerField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BigIntegerField(**options)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a 64-bit integer, much like an IntegerField except that it is guaranteed to fit numbers from -9223372036854775808 to 9223372036854775807.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BinaryField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BinaryField(**options)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A field to store raw binary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BooleanField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BooleanField(**options)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A true/false field. The default form widget for this field is a CheckboxInput.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CharField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CharField(max_length,**options)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ind w:left="30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 to represent the varchar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ind w:left="30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max_lenght is mandatory along with that we can give any arguments that are there in the options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DateField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DateField(auto_now=False, auto_now_add=False, 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a date, represented in Python by a datetime.date instance.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DateTimeField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DateTimeField(auto_now=False, auto_now_add=False, 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used for date and time, represented in Python by a datetime.datetime instance.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DecimalField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DecimalField(max_digits=None, decimal_places=None, 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a fixed-precision decimal number, represented in Python by a Decimal instance.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DurationField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DurationField(**options)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A field for storing periods of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EmailField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EmailField(max_length=254, 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a CharField that checks that the value is a valid email address.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FileField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FileField(upload_to=None, max_length=100, 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a file-upload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FloatField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FloatField(**options)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a floating-point number represented in Python by a float instance.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ImageField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ImageField(upload_to=None, height_field=None, width_field=None, max_length=100, 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inherits all attributes and methods from FileField, but also validates that the uploaded object is a valid image.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IntegerField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IntegerField(**options)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an integer field. Values from -2147483648 to 2147483647 are safe in all databases supported by Django.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NullBooleanField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NullBooleanField(**options)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Like a BooleanField, but allows NULL as one of the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PositiveIntegerField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PositiveIntegerField(**options)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Like an IntegerField, but must be either positive or zero (0). Values from 0 to 2147483647 are safe in all databases supported by Django.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SmallIntegerField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SmallIntegerField(**options)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like an IntegerField, but only allows values under a certain (database-dependent) 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TextField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TextField(**options)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A large text field. The default form widget for this field is a Textarea.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TimeField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TimeField(auto_now=False, auto_now_add=False, **options)</w:t>
            </w:r>
          </w:p>
        </w:tc>
        <w:tc>
          <w:tcPr>
            <w:gridSpan w:val="3"/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A time, represented in Python by a datetime.time instance.</w:t>
            </w:r>
          </w:p>
        </w:tc>
      </w:tr>
    </w:tbl>
    <w:p w:rsidR="00000000" w:rsidDel="00000000" w:rsidP="00000000" w:rsidRDefault="00000000" w:rsidRPr="00000000" w14:paraId="0000006E">
      <w:pPr>
        <w:pageBreakBefore w:val="0"/>
        <w:shd w:fill="ffffff" w:val="clear"/>
        <w:spacing w:after="280" w:before="280" w:lineRule="auto"/>
        <w:rPr>
          <w:rFonts w:ascii="Helvetica Neue" w:cs="Helvetica Neue" w:eastAsia="Helvetica Neue" w:hAnsi="Helvetica Neue"/>
          <w:color w:val="610b4b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610b4b"/>
          <w:sz w:val="32"/>
          <w:szCs w:val="32"/>
          <w:rtl w:val="0"/>
        </w:rPr>
        <w:t xml:space="preserve">Django Model Fields Example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shd w:fill="ffffff" w:val="clear"/>
        <w:spacing w:after="0" w:lineRule="auto"/>
        <w:ind w:left="0" w:hanging="360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first_name = models.CharField(max_length=</w:t>
      </w: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) #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 creating varchar column  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"/>
        </w:numPr>
        <w:shd w:fill="ffffff" w:val="clear"/>
        <w:spacing w:after="0" w:lineRule="auto"/>
        <w:ind w:left="0" w:hanging="360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release_date = models.DateField()                        #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 creating date column  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shd w:fill="ffffff" w:val="clear"/>
        <w:spacing w:after="120" w:lineRule="auto"/>
        <w:ind w:left="0" w:hanging="360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num_stars = models.IntegerField()                       # </w:t>
      </w:r>
      <w:r w:rsidDel="00000000" w:rsidR="00000000" w:rsidRPr="00000000">
        <w:rPr>
          <w:rFonts w:ascii="Verdana" w:cs="Verdana" w:eastAsia="Verdana" w:hAnsi="Verdana"/>
          <w:b w:val="1"/>
          <w:color w:val="006699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 creating integer column  </w:t>
      </w:r>
    </w:p>
    <w:p w:rsidR="00000000" w:rsidDel="00000000" w:rsidP="00000000" w:rsidRDefault="00000000" w:rsidRPr="00000000" w14:paraId="00000072">
      <w:pPr>
        <w:pageBreakBefore w:val="0"/>
        <w:shd w:fill="ffffff" w:val="clear"/>
        <w:spacing w:after="280" w:before="280" w:lineRule="auto"/>
        <w:rPr>
          <w:rFonts w:ascii="Helvetica Neue" w:cs="Helvetica Neue" w:eastAsia="Helvetica Neue" w:hAnsi="Helvetica Neue"/>
          <w:color w:val="610b38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color w:val="610b38"/>
          <w:sz w:val="38"/>
          <w:szCs w:val="38"/>
          <w:rtl w:val="0"/>
        </w:rPr>
        <w:t xml:space="preserve">Field Options</w:t>
      </w:r>
    </w:p>
    <w:p w:rsidR="00000000" w:rsidDel="00000000" w:rsidP="00000000" w:rsidRDefault="00000000" w:rsidRPr="00000000" w14:paraId="00000073">
      <w:pPr>
        <w:pageBreakBefore w:val="0"/>
        <w:shd w:fill="ffffff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Each field requires some arguments that are used to set column attributes. For example, CharField requires mac_length to specify varchar database.</w:t>
      </w:r>
    </w:p>
    <w:p w:rsidR="00000000" w:rsidDel="00000000" w:rsidP="00000000" w:rsidRDefault="00000000" w:rsidRPr="00000000" w14:paraId="00000074">
      <w:pPr>
        <w:pageBreakBefore w:val="0"/>
        <w:shd w:fill="ffffff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Common arguments available to all field types. All are optional.</w:t>
      </w:r>
    </w:p>
    <w:tbl>
      <w:tblPr>
        <w:tblStyle w:val="Table2"/>
        <w:tblW w:w="13035.0" w:type="dxa"/>
        <w:jc w:val="left"/>
        <w:tblBorders>
          <w:top w:color="c7ccbe" w:space="0" w:sz="6" w:val="single"/>
          <w:left w:color="c7ccbe" w:space="0" w:sz="6" w:val="single"/>
          <w:bottom w:color="c7ccbe" w:space="0" w:sz="6" w:val="single"/>
          <w:right w:color="c7ccbe" w:space="0" w:sz="6" w:val="single"/>
        </w:tblBorders>
        <w:tblLayout w:type="fixed"/>
        <w:tblLook w:val="0400"/>
      </w:tblPr>
      <w:tblGrid>
        <w:gridCol w:w="1860"/>
        <w:gridCol w:w="11175"/>
        <w:tblGridChange w:id="0">
          <w:tblGrid>
            <w:gridCol w:w="1860"/>
            <w:gridCol w:w="11175"/>
          </w:tblGrid>
        </w:tblGridChange>
      </w:tblGrid>
      <w:tr>
        <w:trPr>
          <w:cantSplit w:val="0"/>
          <w:tblHeader w:val="0"/>
        </w:trPr>
        <w:tc>
          <w:tcPr>
            <w:shd w:fill="c7ccbe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Field Options</w:t>
            </w:r>
          </w:p>
        </w:tc>
        <w:tc>
          <w:tcPr>
            <w:shd w:fill="c7ccbe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Particulars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Django will store empty values as NULL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Blank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It is used to allowed field to be blank.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Choices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An iterable (e.g., a list or tuple) of 2-tuples to use as choices for this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Default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The default value for the field. This can be a value or a callable object.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help_text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Extra "help" text to be displayed with the form widget. It's useful for documentation even if your field isn't used on a 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primary_key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This field is the primary key for the model.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ind w:left="300" w:firstLine="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This field must be unique throughout the table.</w:t>
            </w:r>
          </w:p>
        </w:tc>
      </w:tr>
    </w:tbl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Helvetica Neue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