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24B" w:rsidRDefault="00DB324B" w:rsidP="00DB324B">
      <w:pPr>
        <w:rPr>
          <w:b/>
        </w:rPr>
      </w:pPr>
      <w:r w:rsidRPr="008D4805">
        <w:rPr>
          <w:b/>
        </w:rPr>
        <w:t xml:space="preserve">Лабораторная </w:t>
      </w:r>
      <w:r>
        <w:rPr>
          <w:b/>
        </w:rPr>
        <w:t>6</w:t>
      </w:r>
      <w:r w:rsidRPr="008D4805">
        <w:rPr>
          <w:b/>
        </w:rPr>
        <w:t xml:space="preserve">: </w:t>
      </w:r>
      <w:r>
        <w:rPr>
          <w:b/>
        </w:rPr>
        <w:t>Корутины</w:t>
      </w:r>
    </w:p>
    <w:p w:rsidR="00DB324B" w:rsidRDefault="00DB324B" w:rsidP="00DB324B">
      <w:r>
        <w:t>Кратко: Использование корутины для генерации чисел и реализация прогрессбара с именем</w:t>
      </w:r>
    </w:p>
    <w:p w:rsidR="00DB324B" w:rsidRDefault="00DB324B" w:rsidP="00DB324B">
      <w:r>
        <w:t>В C++20 корутины реализуются через:</w:t>
      </w:r>
    </w:p>
    <w:p w:rsidR="00DB324B" w:rsidRDefault="00DB324B" w:rsidP="00DB324B">
      <w:r>
        <w:t>•</w:t>
      </w:r>
      <w:r>
        <w:tab/>
        <w:t>Promise object — объект, управляющий состоянием корутины</w:t>
      </w:r>
    </w:p>
    <w:p w:rsidR="00DB324B" w:rsidRDefault="00DB324B" w:rsidP="00DB324B">
      <w:r>
        <w:t>•</w:t>
      </w:r>
      <w:r>
        <w:tab/>
        <w:t>Coroutine handle — дескриптор для управления корутиной</w:t>
      </w:r>
    </w:p>
    <w:p w:rsidR="00DB324B" w:rsidRPr="00C47125" w:rsidRDefault="00DB324B" w:rsidP="00DB324B">
      <w:pPr>
        <w:rPr>
          <w:lang w:val="en-US"/>
        </w:rPr>
      </w:pPr>
      <w:r w:rsidRPr="00C47125">
        <w:rPr>
          <w:lang w:val="en-US"/>
        </w:rPr>
        <w:t>•</w:t>
      </w:r>
      <w:r w:rsidRPr="00C47125">
        <w:rPr>
          <w:lang w:val="en-US"/>
        </w:rPr>
        <w:tab/>
      </w:r>
      <w:r>
        <w:t>Ключевые</w:t>
      </w:r>
      <w:r w:rsidRPr="00C47125">
        <w:rPr>
          <w:lang w:val="en-US"/>
        </w:rPr>
        <w:t xml:space="preserve"> </w:t>
      </w:r>
      <w:r>
        <w:t>слова</w:t>
      </w:r>
      <w:r w:rsidRPr="00C47125">
        <w:rPr>
          <w:lang w:val="en-US"/>
        </w:rPr>
        <w:t>: co_await, co_yield, co_return</w:t>
      </w:r>
    </w:p>
    <w:p w:rsidR="00DB324B" w:rsidRDefault="00DB324B" w:rsidP="00DB324B">
      <w:r>
        <w:t>Основные компоненты promise_type:</w:t>
      </w:r>
    </w:p>
    <w:p w:rsidR="00DB324B" w:rsidRDefault="00DB324B" w:rsidP="00DB324B">
      <w:r>
        <w:t>•</w:t>
      </w:r>
      <w:r>
        <w:tab/>
        <w:t>get_return_object() — возвращает объект корутины</w:t>
      </w:r>
    </w:p>
    <w:p w:rsidR="00DB324B" w:rsidRDefault="00DB324B" w:rsidP="00DB324B">
      <w:r>
        <w:t>•</w:t>
      </w:r>
      <w:r>
        <w:tab/>
        <w:t>initial_suspend() — определяет поведение при старте</w:t>
      </w:r>
    </w:p>
    <w:p w:rsidR="00DB324B" w:rsidRDefault="00DB324B" w:rsidP="00DB324B">
      <w:r>
        <w:t>•</w:t>
      </w:r>
      <w:r>
        <w:tab/>
        <w:t>final_suspend() — определяет поведение при завершении</w:t>
      </w:r>
    </w:p>
    <w:p w:rsidR="00DB324B" w:rsidRDefault="00DB324B" w:rsidP="00DB324B">
      <w:r>
        <w:t>•</w:t>
      </w:r>
      <w:r>
        <w:tab/>
        <w:t>yield_value() — обработка co_yield</w:t>
      </w:r>
    </w:p>
    <w:p w:rsidR="00DB324B" w:rsidRPr="00C47125" w:rsidRDefault="00DB324B" w:rsidP="00DB324B">
      <w:pPr>
        <w:rPr>
          <w:lang w:val="en-US"/>
        </w:rPr>
      </w:pPr>
      <w:r w:rsidRPr="00C47125">
        <w:rPr>
          <w:lang w:val="en-US"/>
        </w:rPr>
        <w:t>•</w:t>
      </w:r>
      <w:r w:rsidRPr="00C47125">
        <w:rPr>
          <w:lang w:val="en-US"/>
        </w:rPr>
        <w:tab/>
        <w:t xml:space="preserve">return_void() — </w:t>
      </w:r>
      <w:r>
        <w:t>обработка</w:t>
      </w:r>
      <w:r w:rsidRPr="00C47125">
        <w:rPr>
          <w:lang w:val="en-US"/>
        </w:rPr>
        <w:t xml:space="preserve"> co_return</w:t>
      </w:r>
    </w:p>
    <w:p w:rsidR="00DB324B" w:rsidRPr="00C47125" w:rsidRDefault="00DB324B" w:rsidP="00DB324B">
      <w:pPr>
        <w:rPr>
          <w:lang w:val="en-US"/>
        </w:rPr>
      </w:pPr>
      <w:r>
        <w:t>Пункт</w:t>
      </w:r>
      <w:r w:rsidRPr="00C47125">
        <w:rPr>
          <w:lang w:val="en-US"/>
        </w:rPr>
        <w:t xml:space="preserve"> 1:</w:t>
      </w:r>
    </w:p>
    <w:p w:rsidR="00DB324B" w:rsidRDefault="00DB324B" w:rsidP="00DB324B">
      <w:r w:rsidRPr="00C47125">
        <w:drawing>
          <wp:inline distT="0" distB="0" distL="0" distR="0" wp14:anchorId="678BF9CC" wp14:editId="7FFAEEF5">
            <wp:extent cx="3696216" cy="1857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24B" w:rsidRDefault="00DB324B" w:rsidP="00DB324B">
      <w:r>
        <w:t>•</w:t>
      </w:r>
      <w:r>
        <w:tab/>
        <w:t>Каждый вызов co_yield приостанавливает выполнение и возвращает значение</w:t>
      </w:r>
    </w:p>
    <w:p w:rsidR="00DB324B" w:rsidRDefault="00DB324B" w:rsidP="00DB324B">
      <w:r>
        <w:t>•</w:t>
      </w:r>
      <w:r>
        <w:tab/>
        <w:t>Состояние корутины сохраняется между вызовами</w:t>
      </w:r>
    </w:p>
    <w:p w:rsidR="00DB324B" w:rsidRDefault="00DB324B" w:rsidP="00DB324B">
      <w:r>
        <w:t>•</w:t>
      </w:r>
      <w:r>
        <w:tab/>
        <w:t>Использованы все основные компоненты promise_type</w:t>
      </w:r>
    </w:p>
    <w:p w:rsidR="00DB324B" w:rsidRPr="008D4805" w:rsidRDefault="00DB324B" w:rsidP="00DB324B">
      <w:r>
        <w:t>Пункт 2:</w:t>
      </w:r>
    </w:p>
    <w:p w:rsidR="00DB324B" w:rsidRDefault="00DB324B" w:rsidP="00DB324B">
      <w:r>
        <w:rPr>
          <w:noProof/>
          <w:lang w:eastAsia="ru-RU"/>
        </w:rPr>
        <w:lastRenderedPageBreak/>
        <w:drawing>
          <wp:inline distT="0" distB="0" distL="0" distR="0">
            <wp:extent cx="5943600" cy="3276600"/>
            <wp:effectExtent l="0" t="0" r="0" b="0"/>
            <wp:docPr id="2" name="Рисунок 2" descr="resul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F41" w:rsidRDefault="00DD7F41">
      <w:bookmarkStart w:id="0" w:name="_GoBack"/>
      <w:bookmarkEnd w:id="0"/>
    </w:p>
    <w:sectPr w:rsidR="00DD7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B9E"/>
    <w:rsid w:val="00AD2B9E"/>
    <w:rsid w:val="00DB324B"/>
    <w:rsid w:val="00DD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8A775D-1857-4662-9271-BC154986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2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XOMA</dc:creator>
  <cp:keywords/>
  <dc:description/>
  <cp:lastModifiedBy>XOMA</cp:lastModifiedBy>
  <cp:revision>2</cp:revision>
  <dcterms:created xsi:type="dcterms:W3CDTF">2025-12-19T11:04:00Z</dcterms:created>
  <dcterms:modified xsi:type="dcterms:W3CDTF">2025-12-19T11:04:00Z</dcterms:modified>
</cp:coreProperties>
</file>