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F9E3" w14:textId="77777777" w:rsidR="009D6BCB" w:rsidRDefault="00000000">
      <w:pPr>
        <w:jc w:val="center"/>
      </w:pPr>
      <w:r>
        <w:rPr>
          <w:b/>
          <w:sz w:val="28"/>
        </w:rPr>
        <w:t>Project Initialization and Planning Phase</w:t>
      </w:r>
    </w:p>
    <w:p w14:paraId="0B2D39FB" w14:textId="2B72F7CC" w:rsidR="009D6BCB" w:rsidRDefault="00000000">
      <w:bookmarkStart w:id="0" w:name="_Hlk241495999"/>
      <w:r w:rsidRPr="002C4EA3">
        <w:rPr>
          <w:b/>
          <w:bCs/>
        </w:rPr>
        <w:t>Date:</w:t>
      </w:r>
      <w:r>
        <w:rPr>
          <w:b/>
        </w:rPr>
        <w:t xml:space="preserve"> </w:t>
      </w:r>
      <w:r w:rsidR="002C4EA3">
        <w:t>06 September, 2026</w:t>
      </w:r>
    </w:p>
    <w:p w14:paraId="611614B8" w14:textId="2F741B69" w:rsidR="009D6BCB" w:rsidRDefault="00F12B8F">
      <w:r>
        <w:rPr>
          <w:b/>
        </w:rPr>
        <w:t>S</w:t>
      </w:r>
      <w:r w:rsidR="00000000">
        <w:rPr>
          <w:b/>
        </w:rPr>
        <w:t xml:space="preserve">ID: </w:t>
      </w:r>
      <w:r w:rsidR="002C4EA3" w:rsidRPr="002C4EA3">
        <w:t>SWUID2026285697</w:t>
      </w:r>
    </w:p>
    <w:p w14:paraId="2725BC13" w14:textId="77777777" w:rsidR="009D6BCB" w:rsidRDefault="00000000">
      <w:r>
        <w:rPr>
          <w:b/>
        </w:rPr>
        <w:t xml:space="preserve">Project Title: </w:t>
      </w:r>
      <w:r>
        <w:t>India's Agricultural Crop Production Analysis</w:t>
      </w:r>
    </w:p>
    <w:bookmarkEnd w:id="0"/>
    <w:p w14:paraId="6DACE796" w14:textId="77777777" w:rsidR="009D6BCB" w:rsidRDefault="00000000">
      <w:r>
        <w:rPr>
          <w:b/>
        </w:rPr>
        <w:t xml:space="preserve">Maximum Marks: </w:t>
      </w:r>
      <w:r>
        <w:t>3 Marks</w:t>
      </w:r>
    </w:p>
    <w:p w14:paraId="1D3D58A9" w14:textId="77777777" w:rsidR="009D6BCB" w:rsidRDefault="00000000">
      <w:pPr>
        <w:pStyle w:val="Heading1"/>
      </w:pPr>
      <w:r>
        <w:t>Define Problem Statements (Customer Problem Statement Template)</w:t>
      </w:r>
    </w:p>
    <w:p w14:paraId="557F05EA" w14:textId="77777777" w:rsidR="009D6BCB" w:rsidRDefault="00000000">
      <w:r>
        <w:t>Project context: The project analyzes Indian agricultural crop production using historical data (1997–2021) in Tableau. The three stakeholder scenarios below represent different customer perspectives on the same analytical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8"/>
        <w:gridCol w:w="1701"/>
        <w:gridCol w:w="1701"/>
        <w:gridCol w:w="1559"/>
        <w:gridCol w:w="1750"/>
        <w:gridCol w:w="1701"/>
      </w:tblGrid>
      <w:tr w:rsidR="002C4EA3" w14:paraId="6BE4E7DE" w14:textId="77777777" w:rsidTr="007104B2">
        <w:trPr>
          <w:jc w:val="center"/>
        </w:trPr>
        <w:tc>
          <w:tcPr>
            <w:tcW w:w="1308" w:type="dxa"/>
            <w:shd w:val="clear" w:color="auto" w:fill="D9EAF7"/>
            <w:vAlign w:val="center"/>
          </w:tcPr>
          <w:p w14:paraId="0512B688" w14:textId="77777777" w:rsidR="002C4EA3" w:rsidRDefault="002C4EA3">
            <w:r>
              <w:rPr>
                <w:b/>
                <w:sz w:val="18"/>
              </w:rPr>
              <w:t>Problem Statement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9F12EB0" w14:textId="77777777" w:rsidR="002C4EA3" w:rsidRDefault="002C4EA3">
            <w:r>
              <w:rPr>
                <w:b/>
                <w:sz w:val="18"/>
              </w:rPr>
              <w:t>I am (Customer)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498E103" w14:textId="77777777" w:rsidR="002C4EA3" w:rsidRDefault="002C4EA3">
            <w:r>
              <w:rPr>
                <w:b/>
                <w:sz w:val="18"/>
              </w:rPr>
              <w:t>I'm trying to</w:t>
            </w:r>
          </w:p>
        </w:tc>
        <w:tc>
          <w:tcPr>
            <w:tcW w:w="1559" w:type="dxa"/>
            <w:shd w:val="clear" w:color="auto" w:fill="D9EAF7"/>
            <w:vAlign w:val="center"/>
          </w:tcPr>
          <w:p w14:paraId="27FD3072" w14:textId="77777777" w:rsidR="002C4EA3" w:rsidRDefault="002C4EA3">
            <w:r>
              <w:rPr>
                <w:b/>
                <w:sz w:val="18"/>
              </w:rPr>
              <w:t>But</w:t>
            </w:r>
          </w:p>
        </w:tc>
        <w:tc>
          <w:tcPr>
            <w:tcW w:w="1750" w:type="dxa"/>
            <w:shd w:val="clear" w:color="auto" w:fill="D9EAF7"/>
            <w:vAlign w:val="center"/>
          </w:tcPr>
          <w:p w14:paraId="37383EBC" w14:textId="77777777" w:rsidR="002C4EA3" w:rsidRDefault="002C4EA3">
            <w:r>
              <w:rPr>
                <w:b/>
                <w:sz w:val="18"/>
              </w:rPr>
              <w:t>Because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3CB8A6B" w14:textId="77777777" w:rsidR="002C4EA3" w:rsidRDefault="002C4EA3">
            <w:r>
              <w:rPr>
                <w:b/>
                <w:sz w:val="18"/>
              </w:rPr>
              <w:t>Which makes me feel</w:t>
            </w:r>
          </w:p>
        </w:tc>
      </w:tr>
      <w:tr w:rsidR="002C4EA3" w14:paraId="41FA592B" w14:textId="77777777" w:rsidTr="007104B2">
        <w:trPr>
          <w:jc w:val="center"/>
        </w:trPr>
        <w:tc>
          <w:tcPr>
            <w:tcW w:w="1308" w:type="dxa"/>
            <w:vAlign w:val="center"/>
          </w:tcPr>
          <w:p w14:paraId="47A01B9F" w14:textId="77777777" w:rsidR="002C4EA3" w:rsidRPr="00542910" w:rsidRDefault="002C4EA3" w:rsidP="0054291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PS-1</w:t>
            </w:r>
          </w:p>
        </w:tc>
        <w:tc>
          <w:tcPr>
            <w:tcW w:w="1701" w:type="dxa"/>
            <w:vAlign w:val="center"/>
          </w:tcPr>
          <w:p w14:paraId="645072DC" w14:textId="77777777" w:rsidR="002C4EA3" w:rsidRPr="00542910" w:rsidRDefault="002C4EA3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A small-scale farmer in Uttar Pradesh</w:t>
            </w:r>
          </w:p>
        </w:tc>
        <w:tc>
          <w:tcPr>
            <w:tcW w:w="1701" w:type="dxa"/>
            <w:vAlign w:val="center"/>
          </w:tcPr>
          <w:p w14:paraId="7D53426D" w14:textId="4E097929" w:rsidR="002C4EA3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  <w:r w:rsidRPr="00542910">
              <w:rPr>
                <w:i w:val="0"/>
                <w:iCs w:val="0"/>
                <w:lang w:val="en-IN"/>
              </w:rPr>
              <w:t>Decide which crops to grow each season to maximize my crop yield and income</w:t>
            </w:r>
            <w:r w:rsidR="002C4EA3" w:rsidRPr="00542910">
              <w:rPr>
                <w:i w:val="0"/>
                <w:iCs w:val="0"/>
              </w:rPr>
              <w:t>.</w:t>
            </w:r>
          </w:p>
        </w:tc>
        <w:tc>
          <w:tcPr>
            <w:tcW w:w="1559" w:type="dxa"/>
            <w:vAlign w:val="center"/>
          </w:tcPr>
          <w:p w14:paraId="7E284E00" w14:textId="4F20E7C4" w:rsidR="002C4EA3" w:rsidRPr="00542910" w:rsidRDefault="007104B2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P</w:t>
            </w:r>
            <w:r w:rsidR="002C4EA3" w:rsidRPr="00542910">
              <w:rPr>
                <w:i w:val="0"/>
                <w:iCs w:val="0"/>
              </w:rPr>
              <w:t>roduction patterns vary across crops, seasons and regions.</w:t>
            </w:r>
          </w:p>
        </w:tc>
        <w:tc>
          <w:tcPr>
            <w:tcW w:w="1750" w:type="dxa"/>
            <w:vAlign w:val="center"/>
          </w:tcPr>
          <w:p w14:paraId="3780B131" w14:textId="77777777" w:rsidR="00542910" w:rsidRPr="00542910" w:rsidRDefault="00542910" w:rsidP="002F3A50">
            <w:pPr>
              <w:pStyle w:val="Quote"/>
              <w:rPr>
                <w:i w:val="0"/>
                <w:iCs w:val="0"/>
              </w:rPr>
            </w:pPr>
          </w:p>
          <w:p w14:paraId="16C10805" w14:textId="77777777" w:rsidR="002C4EA3" w:rsidRPr="00542910" w:rsidRDefault="007104B2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W</w:t>
            </w:r>
            <w:r w:rsidR="002C4EA3" w:rsidRPr="00542910">
              <w:rPr>
                <w:i w:val="0"/>
                <w:iCs w:val="0"/>
              </w:rPr>
              <w:t>eather patterns and market conditions can change and historical production is difficult to interpret without analysis.</w:t>
            </w:r>
          </w:p>
          <w:p w14:paraId="6B454052" w14:textId="17D3E83A" w:rsidR="00542910" w:rsidRPr="00542910" w:rsidRDefault="00542910" w:rsidP="002F3A50">
            <w:pPr>
              <w:pStyle w:val="Quote"/>
              <w:rPr>
                <w:i w:val="0"/>
                <w:iCs w:val="0"/>
              </w:rPr>
            </w:pPr>
          </w:p>
        </w:tc>
        <w:tc>
          <w:tcPr>
            <w:tcW w:w="1701" w:type="dxa"/>
            <w:vAlign w:val="center"/>
          </w:tcPr>
          <w:p w14:paraId="5AC18066" w14:textId="4841A9DF" w:rsidR="002C4EA3" w:rsidRPr="00542910" w:rsidRDefault="00542910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U</w:t>
            </w:r>
            <w:r w:rsidR="002C4EA3" w:rsidRPr="00542910">
              <w:rPr>
                <w:i w:val="0"/>
                <w:iCs w:val="0"/>
              </w:rPr>
              <w:t>ncertain about which crops may be suitable and concerned about production and income risk.</w:t>
            </w:r>
          </w:p>
        </w:tc>
      </w:tr>
      <w:tr w:rsidR="002C4EA3" w14:paraId="570049B4" w14:textId="77777777" w:rsidTr="007104B2">
        <w:trPr>
          <w:jc w:val="center"/>
        </w:trPr>
        <w:tc>
          <w:tcPr>
            <w:tcW w:w="1308" w:type="dxa"/>
            <w:vAlign w:val="center"/>
          </w:tcPr>
          <w:p w14:paraId="3C3BAD80" w14:textId="77777777" w:rsidR="002C4EA3" w:rsidRPr="00542910" w:rsidRDefault="002C4EA3" w:rsidP="0054291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PS-2</w:t>
            </w:r>
          </w:p>
        </w:tc>
        <w:tc>
          <w:tcPr>
            <w:tcW w:w="1701" w:type="dxa"/>
            <w:vAlign w:val="center"/>
          </w:tcPr>
          <w:p w14:paraId="587BCA09" w14:textId="248C0AB6" w:rsidR="002C4EA3" w:rsidRPr="00542910" w:rsidRDefault="002C4EA3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A government policy analyst</w:t>
            </w:r>
            <w:r w:rsidR="00542910" w:rsidRPr="00542910">
              <w:rPr>
                <w:i w:val="0"/>
                <w:iCs w:val="0"/>
              </w:rPr>
              <w:t xml:space="preserve"> Responsible for agricultural development in India</w:t>
            </w:r>
          </w:p>
        </w:tc>
        <w:tc>
          <w:tcPr>
            <w:tcW w:w="1701" w:type="dxa"/>
            <w:vAlign w:val="center"/>
          </w:tcPr>
          <w:p w14:paraId="58453166" w14:textId="77777777" w:rsidR="007104B2" w:rsidRPr="00542910" w:rsidRDefault="007104B2" w:rsidP="002F3A50">
            <w:pPr>
              <w:pStyle w:val="Quote"/>
              <w:rPr>
                <w:i w:val="0"/>
                <w:iCs w:val="0"/>
              </w:rPr>
            </w:pPr>
          </w:p>
          <w:p w14:paraId="463FAA94" w14:textId="77777777" w:rsidR="00542910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  <w:r w:rsidRPr="00542910">
              <w:rPr>
                <w:i w:val="0"/>
                <w:iCs w:val="0"/>
                <w:lang w:val="en-IN"/>
              </w:rPr>
              <w:t>Identify low-performing regions, understand production trends, and design effective agricultural policies</w:t>
            </w:r>
          </w:p>
          <w:p w14:paraId="2002A080" w14:textId="77777777" w:rsidR="007104B2" w:rsidRPr="00542910" w:rsidRDefault="007104B2" w:rsidP="002F3A50">
            <w:pPr>
              <w:pStyle w:val="Quote"/>
              <w:rPr>
                <w:i w:val="0"/>
                <w:iCs w:val="0"/>
              </w:rPr>
            </w:pPr>
          </w:p>
        </w:tc>
        <w:tc>
          <w:tcPr>
            <w:tcW w:w="1559" w:type="dxa"/>
            <w:vAlign w:val="center"/>
          </w:tcPr>
          <w:p w14:paraId="1FD41130" w14:textId="635CE79F" w:rsidR="002C4EA3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  <w:r w:rsidRPr="00542910">
              <w:rPr>
                <w:i w:val="0"/>
                <w:iCs w:val="0"/>
                <w:lang w:val="en-IN"/>
              </w:rPr>
              <w:t>It is difficult to identify regional and seasonal patterns and determine where resources are most needed</w:t>
            </w:r>
            <w:r w:rsidR="002C4EA3" w:rsidRPr="00542910">
              <w:rPr>
                <w:i w:val="0"/>
                <w:iCs w:val="0"/>
              </w:rPr>
              <w:t>.</w:t>
            </w:r>
          </w:p>
        </w:tc>
        <w:tc>
          <w:tcPr>
            <w:tcW w:w="1750" w:type="dxa"/>
            <w:vAlign w:val="center"/>
          </w:tcPr>
          <w:p w14:paraId="25A42B3E" w14:textId="7828E5AE" w:rsidR="002C4EA3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  <w:r w:rsidRPr="00542910">
              <w:rPr>
                <w:i w:val="0"/>
                <w:iCs w:val="0"/>
                <w:lang w:val="en-IN"/>
              </w:rPr>
              <w:t xml:space="preserve">Agricultural production varies significantly across regions, crops, and seasons, and the data is complex to </w:t>
            </w:r>
            <w:proofErr w:type="spellStart"/>
            <w:r w:rsidRPr="00542910">
              <w:rPr>
                <w:i w:val="0"/>
                <w:iCs w:val="0"/>
                <w:lang w:val="en-IN"/>
              </w:rPr>
              <w:t>analyze</w:t>
            </w:r>
            <w:proofErr w:type="spellEnd"/>
            <w:r w:rsidR="002F3A50">
              <w:rPr>
                <w:i w:val="0"/>
                <w:iCs w:val="0"/>
                <w:lang w:val="en-IN"/>
              </w:rPr>
              <w:t>.</w:t>
            </w:r>
          </w:p>
        </w:tc>
        <w:tc>
          <w:tcPr>
            <w:tcW w:w="1701" w:type="dxa"/>
            <w:vAlign w:val="center"/>
          </w:tcPr>
          <w:p w14:paraId="261BA3F8" w14:textId="27582B7F" w:rsidR="002C4EA3" w:rsidRPr="00542910" w:rsidRDefault="00542910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C</w:t>
            </w:r>
            <w:r w:rsidR="002C4EA3" w:rsidRPr="00542910">
              <w:rPr>
                <w:i w:val="0"/>
                <w:iCs w:val="0"/>
              </w:rPr>
              <w:t>oncerned about making planning decisions without a clear evidence-based view of production patterns.</w:t>
            </w:r>
          </w:p>
        </w:tc>
      </w:tr>
      <w:tr w:rsidR="002C4EA3" w14:paraId="303DA5D1" w14:textId="77777777" w:rsidTr="007104B2">
        <w:trPr>
          <w:jc w:val="center"/>
        </w:trPr>
        <w:tc>
          <w:tcPr>
            <w:tcW w:w="1308" w:type="dxa"/>
            <w:vAlign w:val="center"/>
          </w:tcPr>
          <w:p w14:paraId="41186F75" w14:textId="77777777" w:rsidR="002C4EA3" w:rsidRPr="00542910" w:rsidRDefault="002C4EA3" w:rsidP="0054291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PS-3</w:t>
            </w:r>
          </w:p>
        </w:tc>
        <w:tc>
          <w:tcPr>
            <w:tcW w:w="1701" w:type="dxa"/>
            <w:vAlign w:val="center"/>
          </w:tcPr>
          <w:p w14:paraId="6178B903" w14:textId="6AE41D0D" w:rsidR="002C4EA3" w:rsidRPr="00542910" w:rsidRDefault="002C4EA3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</w:rPr>
              <w:t>An agribusiness investor</w:t>
            </w:r>
            <w:r w:rsidR="00542910" w:rsidRPr="00542910">
              <w:rPr>
                <w:i w:val="0"/>
                <w:iCs w:val="0"/>
              </w:rPr>
              <w:t xml:space="preserve"> looking for growth opportunity</w:t>
            </w:r>
          </w:p>
        </w:tc>
        <w:tc>
          <w:tcPr>
            <w:tcW w:w="1701" w:type="dxa"/>
            <w:vAlign w:val="center"/>
          </w:tcPr>
          <w:p w14:paraId="0E6CEE34" w14:textId="77777777" w:rsidR="007104B2" w:rsidRPr="00542910" w:rsidRDefault="007104B2" w:rsidP="002F3A50">
            <w:pPr>
              <w:pStyle w:val="Quote"/>
              <w:rPr>
                <w:i w:val="0"/>
                <w:iCs w:val="0"/>
              </w:rPr>
            </w:pPr>
          </w:p>
          <w:p w14:paraId="24174716" w14:textId="03D96D71" w:rsidR="002C4EA3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  <w:r w:rsidRPr="00542910">
              <w:rPr>
                <w:i w:val="0"/>
                <w:iCs w:val="0"/>
                <w:lang w:val="en-IN"/>
              </w:rPr>
              <w:t>Identify profitable crops, high-growth regions, and emerging agricultural trends to guide my investments</w:t>
            </w:r>
            <w:r w:rsidR="002C4EA3" w:rsidRPr="00542910">
              <w:rPr>
                <w:i w:val="0"/>
                <w:iCs w:val="0"/>
              </w:rPr>
              <w:t>.</w:t>
            </w:r>
          </w:p>
          <w:p w14:paraId="6F5E9C4D" w14:textId="3643F70E" w:rsidR="007104B2" w:rsidRPr="00542910" w:rsidRDefault="007104B2" w:rsidP="002F3A50">
            <w:pPr>
              <w:pStyle w:val="Quote"/>
              <w:rPr>
                <w:i w:val="0"/>
                <w:iCs w:val="0"/>
              </w:rPr>
            </w:pPr>
          </w:p>
        </w:tc>
        <w:tc>
          <w:tcPr>
            <w:tcW w:w="1559" w:type="dxa"/>
            <w:vAlign w:val="center"/>
          </w:tcPr>
          <w:p w14:paraId="0AC38498" w14:textId="77777777" w:rsidR="00542910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  <w:r w:rsidRPr="00542910">
              <w:rPr>
                <w:i w:val="0"/>
                <w:iCs w:val="0"/>
                <w:lang w:val="en-IN"/>
              </w:rPr>
              <w:t>I find it difficult to determine which crops and regions offer consistent growth with manageable risk</w:t>
            </w:r>
          </w:p>
          <w:p w14:paraId="1B9F2B9D" w14:textId="2900477E" w:rsidR="002C4EA3" w:rsidRPr="00542910" w:rsidRDefault="002C4EA3" w:rsidP="002F3A50">
            <w:pPr>
              <w:pStyle w:val="Quote"/>
              <w:rPr>
                <w:i w:val="0"/>
                <w:iCs w:val="0"/>
              </w:rPr>
            </w:pPr>
          </w:p>
        </w:tc>
        <w:tc>
          <w:tcPr>
            <w:tcW w:w="1750" w:type="dxa"/>
            <w:vAlign w:val="center"/>
          </w:tcPr>
          <w:p w14:paraId="1A8C2D10" w14:textId="77777777" w:rsidR="00542910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</w:p>
          <w:p w14:paraId="296D06E9" w14:textId="77777777" w:rsidR="002C4EA3" w:rsidRDefault="00542910" w:rsidP="002F3A50">
            <w:pPr>
              <w:pStyle w:val="Quote"/>
              <w:rPr>
                <w:i w:val="0"/>
                <w:iCs w:val="0"/>
              </w:rPr>
            </w:pPr>
            <w:r w:rsidRPr="00542910">
              <w:rPr>
                <w:i w:val="0"/>
                <w:iCs w:val="0"/>
                <w:lang w:val="en-IN"/>
              </w:rPr>
              <w:t>Historical production trends vary across crops, regions, and seasons, making investment opportunities difficult to assess</w:t>
            </w:r>
            <w:r w:rsidR="002C4EA3" w:rsidRPr="00542910">
              <w:rPr>
                <w:i w:val="0"/>
                <w:iCs w:val="0"/>
              </w:rPr>
              <w:t>.</w:t>
            </w:r>
          </w:p>
          <w:p w14:paraId="4458E068" w14:textId="3E7145B6" w:rsidR="002F3A50" w:rsidRPr="002F3A50" w:rsidRDefault="002F3A50" w:rsidP="002F3A50"/>
        </w:tc>
        <w:tc>
          <w:tcPr>
            <w:tcW w:w="1701" w:type="dxa"/>
            <w:vAlign w:val="center"/>
          </w:tcPr>
          <w:p w14:paraId="229A86CB" w14:textId="77777777" w:rsidR="00542910" w:rsidRPr="00542910" w:rsidRDefault="00542910" w:rsidP="002F3A50">
            <w:pPr>
              <w:pStyle w:val="Quote"/>
              <w:rPr>
                <w:i w:val="0"/>
                <w:iCs w:val="0"/>
                <w:lang w:val="en-IN"/>
              </w:rPr>
            </w:pPr>
            <w:r w:rsidRPr="00542910">
              <w:rPr>
                <w:i w:val="0"/>
                <w:iCs w:val="0"/>
                <w:lang w:val="en-IN"/>
              </w:rPr>
              <w:t>Uncertain about where to invest and concerned about financial losses</w:t>
            </w:r>
          </w:p>
          <w:p w14:paraId="20A5BC5E" w14:textId="427877D9" w:rsidR="002C4EA3" w:rsidRPr="00542910" w:rsidRDefault="002C4EA3" w:rsidP="002F3A50">
            <w:pPr>
              <w:pStyle w:val="Quote"/>
              <w:rPr>
                <w:i w:val="0"/>
                <w:iCs w:val="0"/>
              </w:rPr>
            </w:pPr>
          </w:p>
        </w:tc>
      </w:tr>
    </w:tbl>
    <w:p w14:paraId="480EFD98" w14:textId="77777777" w:rsidR="009D6BCB" w:rsidRDefault="00000000">
      <w:r>
        <w:t>Note: The statements describe analytical information needs. They do not claim future yield, profitability, or investment returns.</w:t>
      </w:r>
    </w:p>
    <w:sectPr w:rsidR="009D6BC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339701">
    <w:abstractNumId w:val="8"/>
  </w:num>
  <w:num w:numId="2" w16cid:durableId="499123450">
    <w:abstractNumId w:val="6"/>
  </w:num>
  <w:num w:numId="3" w16cid:durableId="1312101911">
    <w:abstractNumId w:val="5"/>
  </w:num>
  <w:num w:numId="4" w16cid:durableId="1913349312">
    <w:abstractNumId w:val="4"/>
  </w:num>
  <w:num w:numId="5" w16cid:durableId="1063061704">
    <w:abstractNumId w:val="7"/>
  </w:num>
  <w:num w:numId="6" w16cid:durableId="283082273">
    <w:abstractNumId w:val="3"/>
  </w:num>
  <w:num w:numId="7" w16cid:durableId="345400771">
    <w:abstractNumId w:val="2"/>
  </w:num>
  <w:num w:numId="8" w16cid:durableId="251285194">
    <w:abstractNumId w:val="1"/>
  </w:num>
  <w:num w:numId="9" w16cid:durableId="205187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EA3"/>
    <w:rsid w:val="002F3A50"/>
    <w:rsid w:val="00326F90"/>
    <w:rsid w:val="00542910"/>
    <w:rsid w:val="007104B2"/>
    <w:rsid w:val="0087235F"/>
    <w:rsid w:val="009D6BCB"/>
    <w:rsid w:val="00AA1D8D"/>
    <w:rsid w:val="00B47730"/>
    <w:rsid w:val="00CB0664"/>
    <w:rsid w:val="00F12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B9715"/>
  <w14:defaultImageDpi w14:val="300"/>
  <w15:docId w15:val="{8917C962-05D3-499B-A999-615B74C6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VAYU DEV</cp:lastModifiedBy>
  <cp:revision>3</cp:revision>
  <dcterms:created xsi:type="dcterms:W3CDTF">2013-12-23T23:15:00Z</dcterms:created>
  <dcterms:modified xsi:type="dcterms:W3CDTF">2026-09-28T08:26:00Z</dcterms:modified>
  <cp:category/>
</cp:coreProperties>
</file>